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263" w:rsidRPr="00180F1C" w:rsidRDefault="00180F1C" w:rsidP="00180F1C">
      <w:pPr>
        <w:spacing w:after="0"/>
        <w:rPr>
          <w:sz w:val="32"/>
          <w:szCs w:val="32"/>
        </w:rPr>
      </w:pPr>
      <w:r w:rsidRPr="00180F1C">
        <w:rPr>
          <w:sz w:val="32"/>
          <w:szCs w:val="32"/>
          <w:highlight w:val="yellow"/>
        </w:rPr>
        <w:t>DEEL 1 : BASISPRINCIPES VAN BELGISCH FISCAAL RECHT</w:t>
      </w:r>
    </w:p>
    <w:p w:rsidR="00180F1C" w:rsidRDefault="00180F1C" w:rsidP="00180F1C">
      <w:pPr>
        <w:spacing w:after="0"/>
      </w:pPr>
    </w:p>
    <w:p w:rsidR="00180F1C" w:rsidRPr="00A5426E" w:rsidRDefault="00A5426E" w:rsidP="00A5426E">
      <w:pPr>
        <w:pStyle w:val="ListParagraph"/>
        <w:numPr>
          <w:ilvl w:val="0"/>
          <w:numId w:val="1"/>
        </w:numPr>
        <w:spacing w:after="0"/>
        <w:rPr>
          <w:b/>
          <w:color w:val="FF0000"/>
          <w:u w:val="single"/>
        </w:rPr>
      </w:pPr>
      <w:r w:rsidRPr="00A5426E">
        <w:rPr>
          <w:b/>
          <w:color w:val="FF0000"/>
          <w:u w:val="single"/>
        </w:rPr>
        <w:t>INLEIDING</w:t>
      </w:r>
    </w:p>
    <w:p w:rsidR="00A5426E" w:rsidRDefault="00A5426E" w:rsidP="00A5426E">
      <w:pPr>
        <w:spacing w:after="0"/>
      </w:pPr>
    </w:p>
    <w:p w:rsidR="00DA0C3F" w:rsidRPr="00DA0C3F" w:rsidRDefault="00DA0C3F" w:rsidP="00DA0C3F">
      <w:pPr>
        <w:pStyle w:val="ListParagraph"/>
        <w:numPr>
          <w:ilvl w:val="0"/>
          <w:numId w:val="2"/>
        </w:numPr>
        <w:spacing w:after="0"/>
        <w:rPr>
          <w:b/>
          <w:color w:val="00B050"/>
          <w:u w:val="single"/>
        </w:rPr>
      </w:pPr>
      <w:r w:rsidRPr="00DA0C3F">
        <w:rPr>
          <w:b/>
          <w:color w:val="00B050"/>
          <w:u w:val="single"/>
        </w:rPr>
        <w:t>Oorsprong van de belastingen</w:t>
      </w:r>
    </w:p>
    <w:p w:rsidR="00DA0C3F" w:rsidRDefault="00DA0C3F" w:rsidP="00DA0C3F">
      <w:pPr>
        <w:spacing w:after="0"/>
      </w:pPr>
    </w:p>
    <w:p w:rsidR="00DA0C3F" w:rsidRDefault="00DA0C3F" w:rsidP="00DA0C3F">
      <w:pPr>
        <w:pStyle w:val="ListParagraph"/>
        <w:numPr>
          <w:ilvl w:val="0"/>
          <w:numId w:val="3"/>
        </w:numPr>
        <w:spacing w:after="0"/>
      </w:pPr>
      <w:r>
        <w:t>Noodzaak financiering overheidsuitgaven</w:t>
      </w:r>
    </w:p>
    <w:p w:rsidR="00DA0C3F" w:rsidRDefault="00DA0C3F" w:rsidP="00DA0C3F">
      <w:pPr>
        <w:pStyle w:val="ListParagraph"/>
        <w:numPr>
          <w:ilvl w:val="1"/>
          <w:numId w:val="3"/>
        </w:numPr>
        <w:spacing w:after="0"/>
      </w:pPr>
      <w:r>
        <w:t>Diverse vormen in het verleden</w:t>
      </w:r>
    </w:p>
    <w:p w:rsidR="00DA0C3F" w:rsidRDefault="00DA0C3F" w:rsidP="00DA0C3F">
      <w:pPr>
        <w:pStyle w:val="ListParagraph"/>
        <w:numPr>
          <w:ilvl w:val="1"/>
          <w:numId w:val="3"/>
        </w:numPr>
        <w:spacing w:after="0"/>
      </w:pPr>
      <w:r>
        <w:t xml:space="preserve">&gt; 90% uit heffingen </w:t>
      </w:r>
    </w:p>
    <w:p w:rsidR="00DA0C3F" w:rsidRDefault="00DA0C3F" w:rsidP="00DA0C3F">
      <w:pPr>
        <w:pStyle w:val="ListParagraph"/>
        <w:numPr>
          <w:ilvl w:val="2"/>
          <w:numId w:val="3"/>
        </w:numPr>
        <w:spacing w:after="0"/>
      </w:pPr>
      <w:r>
        <w:t>Belastingen en sociale zekerheidsbepalingen</w:t>
      </w:r>
    </w:p>
    <w:p w:rsidR="00DA0C3F" w:rsidRDefault="00DA0C3F" w:rsidP="00DA0C3F">
      <w:pPr>
        <w:spacing w:after="0"/>
      </w:pPr>
    </w:p>
    <w:p w:rsidR="00DA0C3F" w:rsidRDefault="00DA0C3F" w:rsidP="00DA0C3F">
      <w:pPr>
        <w:pStyle w:val="ListParagraph"/>
        <w:numPr>
          <w:ilvl w:val="0"/>
          <w:numId w:val="3"/>
        </w:numPr>
        <w:spacing w:after="0"/>
      </w:pPr>
      <w:r>
        <w:t>Verleden : loutere machtsuitoefening</w:t>
      </w:r>
    </w:p>
    <w:p w:rsidR="00DA0C3F" w:rsidRDefault="00DA0C3F" w:rsidP="00DA0C3F">
      <w:pPr>
        <w:pStyle w:val="ListParagraph"/>
        <w:numPr>
          <w:ilvl w:val="0"/>
          <w:numId w:val="3"/>
        </w:numPr>
        <w:spacing w:after="0"/>
      </w:pPr>
      <w:r>
        <w:t>Magna carta 1215</w:t>
      </w:r>
    </w:p>
    <w:p w:rsidR="00DA0C3F" w:rsidRPr="00DA0C3F" w:rsidRDefault="00DA0C3F" w:rsidP="00DA0C3F">
      <w:pPr>
        <w:pStyle w:val="ListParagraph"/>
        <w:numPr>
          <w:ilvl w:val="1"/>
          <w:numId w:val="3"/>
        </w:numPr>
        <w:spacing w:after="0"/>
      </w:pPr>
      <w:r>
        <w:rPr>
          <w:i/>
        </w:rPr>
        <w:t>No taxation without representation</w:t>
      </w:r>
    </w:p>
    <w:p w:rsidR="00DA0C3F" w:rsidRDefault="00DA0C3F" w:rsidP="00DA0C3F">
      <w:pPr>
        <w:pStyle w:val="ListParagraph"/>
        <w:numPr>
          <w:ilvl w:val="1"/>
          <w:numId w:val="3"/>
        </w:numPr>
        <w:spacing w:after="0"/>
      </w:pPr>
      <w:r>
        <w:t>Hier zondigen wij nu tegen</w:t>
      </w:r>
    </w:p>
    <w:p w:rsidR="00DA0C3F" w:rsidRDefault="00DA0C3F" w:rsidP="00DA0C3F">
      <w:pPr>
        <w:pStyle w:val="ListParagraph"/>
        <w:numPr>
          <w:ilvl w:val="0"/>
          <w:numId w:val="3"/>
        </w:numPr>
        <w:spacing w:after="0"/>
      </w:pPr>
      <w:r>
        <w:t xml:space="preserve">Lastenstijging </w:t>
      </w:r>
      <w:r>
        <w:sym w:font="Wingdings" w:char="F0F3"/>
      </w:r>
      <w:r>
        <w:t xml:space="preserve"> politieke vrijheden en rechten</w:t>
      </w:r>
    </w:p>
    <w:p w:rsidR="00DA0C3F" w:rsidRDefault="00DA0C3F" w:rsidP="00DA0C3F">
      <w:pPr>
        <w:pStyle w:val="ListParagraph"/>
        <w:numPr>
          <w:ilvl w:val="0"/>
          <w:numId w:val="3"/>
        </w:numPr>
        <w:spacing w:after="0"/>
      </w:pPr>
      <w:r>
        <w:t>Franse Revolutie</w:t>
      </w:r>
    </w:p>
    <w:p w:rsidR="00DA0C3F" w:rsidRDefault="00DA0C3F" w:rsidP="00DA0C3F">
      <w:pPr>
        <w:pStyle w:val="ListParagraph"/>
        <w:numPr>
          <w:ilvl w:val="1"/>
          <w:numId w:val="3"/>
        </w:numPr>
        <w:spacing w:after="0"/>
      </w:pPr>
      <w:r>
        <w:t>Belasting slechts bij wet</w:t>
      </w:r>
    </w:p>
    <w:p w:rsidR="00DA0C3F" w:rsidRDefault="00DA0C3F" w:rsidP="00DA0C3F">
      <w:pPr>
        <w:pStyle w:val="ListParagraph"/>
        <w:numPr>
          <w:ilvl w:val="1"/>
          <w:numId w:val="3"/>
        </w:numPr>
        <w:spacing w:after="0"/>
      </w:pPr>
      <w:r>
        <w:t>Jaarlijkse toestemming</w:t>
      </w:r>
    </w:p>
    <w:p w:rsidR="00DA0C3F" w:rsidRDefault="00DA0C3F" w:rsidP="00DA0C3F">
      <w:pPr>
        <w:pStyle w:val="ListParagraph"/>
        <w:numPr>
          <w:ilvl w:val="2"/>
          <w:numId w:val="3"/>
        </w:numPr>
        <w:spacing w:after="0"/>
      </w:pPr>
      <w:r>
        <w:t>Financiewet : inkomsten</w:t>
      </w:r>
    </w:p>
    <w:p w:rsidR="00DA0C3F" w:rsidRDefault="00DA0C3F" w:rsidP="00DA0C3F">
      <w:pPr>
        <w:pStyle w:val="ListParagraph"/>
        <w:numPr>
          <w:ilvl w:val="2"/>
          <w:numId w:val="3"/>
        </w:numPr>
        <w:spacing w:after="0"/>
      </w:pPr>
      <w:r>
        <w:t>Uitgavenbegroten : uitgaven</w:t>
      </w:r>
    </w:p>
    <w:p w:rsidR="00DA0C3F" w:rsidRDefault="00DA0C3F" w:rsidP="00DA0C3F">
      <w:pPr>
        <w:spacing w:after="0"/>
      </w:pPr>
    </w:p>
    <w:p w:rsidR="00DA0C3F" w:rsidRDefault="00DA0C3F" w:rsidP="00DA0C3F">
      <w:pPr>
        <w:pStyle w:val="ListParagraph"/>
        <w:numPr>
          <w:ilvl w:val="0"/>
          <w:numId w:val="3"/>
        </w:numPr>
        <w:spacing w:after="0"/>
      </w:pPr>
      <w:r>
        <w:t>Stemrecht in functie van betaalde belasting</w:t>
      </w:r>
    </w:p>
    <w:p w:rsidR="00DA0C3F" w:rsidRDefault="00DA0C3F" w:rsidP="00DA0C3F">
      <w:pPr>
        <w:pStyle w:val="ListParagraph"/>
        <w:numPr>
          <w:ilvl w:val="1"/>
          <w:numId w:val="3"/>
        </w:numPr>
        <w:spacing w:after="0"/>
      </w:pPr>
      <w:r>
        <w:t>Belastinguitbreiding : uitbreiding van kiezerskorps</w:t>
      </w:r>
    </w:p>
    <w:p w:rsidR="00DA0C3F" w:rsidRDefault="00DA0C3F" w:rsidP="00DA0C3F">
      <w:pPr>
        <w:pStyle w:val="ListParagraph"/>
        <w:numPr>
          <w:ilvl w:val="0"/>
          <w:numId w:val="3"/>
        </w:numPr>
        <w:spacing w:after="0"/>
      </w:pPr>
      <w:r>
        <w:t>In 20</w:t>
      </w:r>
      <w:r w:rsidRPr="00DA0C3F">
        <w:rPr>
          <w:vertAlign w:val="superscript"/>
        </w:rPr>
        <w:t>e</w:t>
      </w:r>
      <w:r>
        <w:t xml:space="preserve"> eeuw : enorme toename algemene belastingdruk</w:t>
      </w:r>
    </w:p>
    <w:p w:rsidR="00DA0C3F" w:rsidRDefault="00DA0C3F" w:rsidP="00DA0C3F">
      <w:pPr>
        <w:pStyle w:val="ListParagraph"/>
        <w:numPr>
          <w:ilvl w:val="1"/>
          <w:numId w:val="3"/>
        </w:numPr>
        <w:spacing w:after="0"/>
      </w:pPr>
      <w:r>
        <w:t>Verruiming rol van overheid : vereist financiering</w:t>
      </w:r>
    </w:p>
    <w:p w:rsidR="00DA0C3F" w:rsidRDefault="00DA0C3F" w:rsidP="00DA0C3F">
      <w:pPr>
        <w:pStyle w:val="ListParagraph"/>
        <w:numPr>
          <w:ilvl w:val="1"/>
          <w:numId w:val="3"/>
        </w:numPr>
        <w:spacing w:after="0"/>
      </w:pPr>
      <w:r>
        <w:t>Invloed wereldoorlogen</w:t>
      </w:r>
    </w:p>
    <w:p w:rsidR="00DA0C3F" w:rsidRDefault="00DA0C3F" w:rsidP="00DA0C3F">
      <w:pPr>
        <w:pStyle w:val="ListParagraph"/>
        <w:numPr>
          <w:ilvl w:val="1"/>
          <w:numId w:val="3"/>
        </w:numPr>
        <w:spacing w:after="0"/>
      </w:pPr>
      <w:r>
        <w:t>Impact van inflatie (jaren 70)</w:t>
      </w:r>
    </w:p>
    <w:p w:rsidR="00DA0C3F" w:rsidRDefault="00DA0C3F" w:rsidP="00DA0C3F">
      <w:pPr>
        <w:pStyle w:val="ListParagraph"/>
        <w:numPr>
          <w:ilvl w:val="2"/>
          <w:numId w:val="3"/>
        </w:numPr>
        <w:spacing w:after="0"/>
      </w:pPr>
      <w:r>
        <w:t>Geen indexatie van belastingschalen</w:t>
      </w:r>
    </w:p>
    <w:p w:rsidR="00DA0C3F" w:rsidRDefault="00DA0C3F" w:rsidP="00DA0C3F">
      <w:pPr>
        <w:pStyle w:val="ListParagraph"/>
        <w:numPr>
          <w:ilvl w:val="2"/>
          <w:numId w:val="3"/>
        </w:numPr>
        <w:spacing w:after="0"/>
      </w:pPr>
      <w:r>
        <w:t>Tendens tot vermindering proportionele belastingdruk</w:t>
      </w:r>
    </w:p>
    <w:p w:rsidR="00DA0C3F" w:rsidRDefault="00DA0C3F" w:rsidP="00DA0C3F">
      <w:pPr>
        <w:pStyle w:val="ListParagraph"/>
        <w:numPr>
          <w:ilvl w:val="2"/>
          <w:numId w:val="3"/>
        </w:numPr>
        <w:spacing w:after="0"/>
      </w:pPr>
      <w:r>
        <w:t>Inflatie =&gt; stijging belasting =&gt; welzijnsstaat is niet meer haalbaar</w:t>
      </w:r>
    </w:p>
    <w:p w:rsidR="00DA0C3F" w:rsidRDefault="00DA0C3F" w:rsidP="00DA0C3F">
      <w:pPr>
        <w:spacing w:after="0"/>
      </w:pPr>
    </w:p>
    <w:p w:rsidR="00DA0C3F" w:rsidRDefault="00DA0C3F" w:rsidP="00DA0C3F">
      <w:pPr>
        <w:pStyle w:val="ListParagraph"/>
        <w:numPr>
          <w:ilvl w:val="0"/>
          <w:numId w:val="3"/>
        </w:numPr>
        <w:spacing w:after="0"/>
      </w:pPr>
      <w:r>
        <w:t>Limiet is bereikt sinds enige tijd</w:t>
      </w:r>
    </w:p>
    <w:p w:rsidR="00DA0C3F" w:rsidRDefault="00DA0C3F" w:rsidP="00DA0C3F">
      <w:pPr>
        <w:pStyle w:val="ListParagraph"/>
        <w:numPr>
          <w:ilvl w:val="1"/>
          <w:numId w:val="3"/>
        </w:numPr>
        <w:spacing w:after="0"/>
      </w:pPr>
      <w:r>
        <w:t>Impact van ‘loonwig’</w:t>
      </w:r>
    </w:p>
    <w:p w:rsidR="00C25642" w:rsidRDefault="00DA0C3F" w:rsidP="00C25642">
      <w:pPr>
        <w:pStyle w:val="ListParagraph"/>
        <w:numPr>
          <w:ilvl w:val="2"/>
          <w:numId w:val="3"/>
        </w:numPr>
        <w:spacing w:after="0"/>
      </w:pPr>
      <w:r>
        <w:t xml:space="preserve">Loonwig = verschil tussen loonkosten voor werkgever en </w:t>
      </w:r>
      <w:r w:rsidR="00681D2C">
        <w:t xml:space="preserve">nettoloon dat werknemer ontvangt </w:t>
      </w:r>
    </w:p>
    <w:p w:rsidR="00681D2C" w:rsidRDefault="00681D2C" w:rsidP="00681D2C">
      <w:pPr>
        <w:pStyle w:val="ListParagraph"/>
        <w:numPr>
          <w:ilvl w:val="1"/>
          <w:numId w:val="3"/>
        </w:numPr>
        <w:spacing w:after="0"/>
      </w:pPr>
      <w:r>
        <w:t>Mede onder druk van vergelijking met andere EU lidstaten</w:t>
      </w:r>
    </w:p>
    <w:p w:rsidR="00681D2C" w:rsidRDefault="00681D2C" w:rsidP="00681D2C">
      <w:pPr>
        <w:pStyle w:val="ListParagraph"/>
        <w:numPr>
          <w:ilvl w:val="2"/>
          <w:numId w:val="3"/>
        </w:numPr>
        <w:spacing w:after="0"/>
      </w:pPr>
      <w:r>
        <w:t>Tendens tot vermindering proportionele belastingdruk</w:t>
      </w:r>
    </w:p>
    <w:p w:rsidR="00681D2C" w:rsidRDefault="00681D2C" w:rsidP="00681D2C">
      <w:pPr>
        <w:spacing w:after="0"/>
      </w:pPr>
    </w:p>
    <w:p w:rsidR="00DA0C3F" w:rsidRDefault="00DA0C3F" w:rsidP="00F6313F">
      <w:pPr>
        <w:spacing w:after="0"/>
      </w:pPr>
    </w:p>
    <w:p w:rsidR="00F6313F" w:rsidRDefault="00F6313F" w:rsidP="00F6313F">
      <w:pPr>
        <w:spacing w:after="0"/>
      </w:pPr>
    </w:p>
    <w:p w:rsidR="00F6313F" w:rsidRDefault="00F6313F" w:rsidP="00F6313F">
      <w:pPr>
        <w:spacing w:after="0"/>
      </w:pPr>
    </w:p>
    <w:p w:rsidR="00F6313F" w:rsidRDefault="00F6313F" w:rsidP="00F6313F">
      <w:pPr>
        <w:spacing w:after="0"/>
      </w:pPr>
    </w:p>
    <w:p w:rsidR="00F6313F" w:rsidRDefault="00F6313F" w:rsidP="00F6313F">
      <w:pPr>
        <w:spacing w:after="0"/>
      </w:pPr>
    </w:p>
    <w:p w:rsidR="00F6313F" w:rsidRDefault="00F6313F" w:rsidP="00F6313F">
      <w:pPr>
        <w:spacing w:after="0"/>
      </w:pPr>
    </w:p>
    <w:p w:rsidR="00F6313F" w:rsidRDefault="00F6313F" w:rsidP="00F6313F">
      <w:pPr>
        <w:spacing w:after="0"/>
      </w:pPr>
    </w:p>
    <w:p w:rsidR="00F6313F" w:rsidRDefault="00F6313F" w:rsidP="00F6313F">
      <w:pPr>
        <w:spacing w:after="0"/>
      </w:pPr>
    </w:p>
    <w:p w:rsidR="00F6313F" w:rsidRPr="00F6313F" w:rsidRDefault="00F6313F" w:rsidP="00F6313F">
      <w:pPr>
        <w:pStyle w:val="ListParagraph"/>
        <w:numPr>
          <w:ilvl w:val="0"/>
          <w:numId w:val="2"/>
        </w:numPr>
        <w:spacing w:after="0"/>
        <w:rPr>
          <w:b/>
          <w:color w:val="00B050"/>
          <w:u w:val="single"/>
        </w:rPr>
      </w:pPr>
      <w:r w:rsidRPr="00F6313F">
        <w:rPr>
          <w:b/>
          <w:color w:val="00B050"/>
          <w:u w:val="single"/>
        </w:rPr>
        <w:lastRenderedPageBreak/>
        <w:t>Actuele tendens : de Tax Shift</w:t>
      </w:r>
    </w:p>
    <w:p w:rsidR="00F6313F" w:rsidRDefault="00F6313F" w:rsidP="00F6313F">
      <w:pPr>
        <w:spacing w:after="0"/>
      </w:pPr>
    </w:p>
    <w:p w:rsidR="00F6313F" w:rsidRPr="00F6313F" w:rsidRDefault="00F6313F" w:rsidP="00F6313F">
      <w:pPr>
        <w:spacing w:after="0"/>
        <w:ind w:left="360"/>
        <w:rPr>
          <w:u w:val="single"/>
        </w:rPr>
      </w:pPr>
      <w:r w:rsidRPr="00F6313F">
        <w:rPr>
          <w:u w:val="single"/>
        </w:rPr>
        <w:t>Redenen</w:t>
      </w:r>
    </w:p>
    <w:p w:rsidR="00F6313F" w:rsidRDefault="00F6313F" w:rsidP="00F6313F">
      <w:pPr>
        <w:pStyle w:val="ListParagraph"/>
        <w:numPr>
          <w:ilvl w:val="0"/>
          <w:numId w:val="3"/>
        </w:numPr>
        <w:spacing w:after="0"/>
      </w:pPr>
      <w:r>
        <w:t>Vermindering loonlasten</w:t>
      </w:r>
    </w:p>
    <w:p w:rsidR="00F6313F" w:rsidRDefault="00F6313F" w:rsidP="00F6313F">
      <w:pPr>
        <w:pStyle w:val="ListParagraph"/>
        <w:numPr>
          <w:ilvl w:val="0"/>
          <w:numId w:val="3"/>
        </w:numPr>
        <w:spacing w:after="0"/>
      </w:pPr>
      <w:r>
        <w:t>Vergrijzingsfiscaliteit</w:t>
      </w:r>
    </w:p>
    <w:p w:rsidR="00F6313F" w:rsidRDefault="001515CB" w:rsidP="00F6313F">
      <w:pPr>
        <w:pStyle w:val="ListParagraph"/>
        <w:numPr>
          <w:ilvl w:val="0"/>
          <w:numId w:val="3"/>
        </w:numPr>
        <w:spacing w:after="0"/>
      </w:pPr>
      <w:r>
        <w:t>Van t</w:t>
      </w:r>
      <w:r w:rsidR="00F6313F">
        <w:t>axat</w:t>
      </w:r>
      <w:r>
        <w:t>i</w:t>
      </w:r>
      <w:r w:rsidR="00F6313F">
        <w:t>e van arbeid =&gt;</w:t>
      </w:r>
      <w:r>
        <w:t xml:space="preserve"> naar</w:t>
      </w:r>
      <w:r w:rsidR="00F6313F">
        <w:t xml:space="preserve"> fiscale draagkracht van niet (langer) werkenden</w:t>
      </w:r>
    </w:p>
    <w:p w:rsidR="00F6313F" w:rsidRDefault="00F6313F" w:rsidP="00F6313F">
      <w:pPr>
        <w:spacing w:after="0"/>
      </w:pPr>
    </w:p>
    <w:p w:rsidR="00F6313F" w:rsidRPr="00F6313F" w:rsidRDefault="00F6313F" w:rsidP="00F6313F">
      <w:pPr>
        <w:spacing w:after="0"/>
        <w:ind w:left="360"/>
        <w:rPr>
          <w:u w:val="single"/>
        </w:rPr>
      </w:pPr>
      <w:r w:rsidRPr="00F6313F">
        <w:rPr>
          <w:u w:val="single"/>
        </w:rPr>
        <w:t>Verschuiving naar</w:t>
      </w:r>
    </w:p>
    <w:p w:rsidR="00F6313F" w:rsidRDefault="00F6313F" w:rsidP="00F6313F">
      <w:pPr>
        <w:pStyle w:val="ListParagraph"/>
        <w:numPr>
          <w:ilvl w:val="0"/>
          <w:numId w:val="3"/>
        </w:numPr>
        <w:spacing w:after="0"/>
      </w:pPr>
      <w:r>
        <w:t xml:space="preserve">Vermogensinkomsten </w:t>
      </w:r>
    </w:p>
    <w:p w:rsidR="00F6313F" w:rsidRDefault="00F6313F" w:rsidP="00F6313F">
      <w:pPr>
        <w:pStyle w:val="ListParagraph"/>
        <w:numPr>
          <w:ilvl w:val="1"/>
          <w:numId w:val="3"/>
        </w:numPr>
        <w:spacing w:after="0"/>
      </w:pPr>
      <w:r>
        <w:t>Verhoging roerende voorheffing</w:t>
      </w:r>
    </w:p>
    <w:p w:rsidR="00F6313F" w:rsidRPr="001515CB" w:rsidRDefault="00F6313F" w:rsidP="00F6313F">
      <w:pPr>
        <w:pStyle w:val="ListParagraph"/>
        <w:numPr>
          <w:ilvl w:val="1"/>
          <w:numId w:val="3"/>
        </w:numPr>
        <w:spacing w:after="0"/>
        <w:rPr>
          <w:rFonts w:cstheme="minorHAnsi"/>
        </w:rPr>
      </w:pPr>
      <w:r w:rsidRPr="001515CB">
        <w:rPr>
          <w:rFonts w:cstheme="minorHAnsi"/>
        </w:rPr>
        <w:t>Kaaimantaks en speculatietaks</w:t>
      </w:r>
    </w:p>
    <w:p w:rsidR="00F6313F" w:rsidRPr="001515CB" w:rsidRDefault="00F6313F" w:rsidP="00F6313F">
      <w:pPr>
        <w:pStyle w:val="ListParagraph"/>
        <w:numPr>
          <w:ilvl w:val="2"/>
          <w:numId w:val="3"/>
        </w:numPr>
        <w:spacing w:after="0"/>
        <w:rPr>
          <w:rFonts w:cstheme="minorHAnsi"/>
        </w:rPr>
      </w:pPr>
      <w:r w:rsidRPr="001515CB">
        <w:rPr>
          <w:rStyle w:val="apple-converted-space"/>
          <w:rFonts w:cstheme="minorHAnsi"/>
          <w:color w:val="222222"/>
          <w:shd w:val="clear" w:color="auto" w:fill="FFFFFF"/>
        </w:rPr>
        <w:t>Kaaimantaks = </w:t>
      </w:r>
      <w:r w:rsidRPr="001515CB">
        <w:rPr>
          <w:rFonts w:cstheme="minorHAnsi"/>
          <w:color w:val="222222"/>
          <w:shd w:val="clear" w:color="auto" w:fill="FFFFFF"/>
        </w:rPr>
        <w:t>inkomstenbelasting op buitenlandse laag- of niet belaste private vermogensstructuren</w:t>
      </w:r>
    </w:p>
    <w:p w:rsidR="00F6313F" w:rsidRPr="001515CB" w:rsidRDefault="00F6313F" w:rsidP="00F6313F">
      <w:pPr>
        <w:pStyle w:val="ListParagraph"/>
        <w:numPr>
          <w:ilvl w:val="2"/>
          <w:numId w:val="3"/>
        </w:numPr>
        <w:spacing w:after="0"/>
        <w:rPr>
          <w:rFonts w:cstheme="minorHAnsi"/>
        </w:rPr>
      </w:pPr>
      <w:r w:rsidRPr="001515CB">
        <w:rPr>
          <w:rFonts w:cstheme="minorHAnsi"/>
          <w:color w:val="222222"/>
          <w:shd w:val="clear" w:color="auto" w:fill="FFFFFF"/>
        </w:rPr>
        <w:t>Speculatietaks = belasting die door</w:t>
      </w:r>
      <w:r w:rsidRPr="001515CB">
        <w:rPr>
          <w:rStyle w:val="apple-converted-space"/>
          <w:rFonts w:cstheme="minorHAnsi"/>
          <w:color w:val="222222"/>
          <w:shd w:val="clear" w:color="auto" w:fill="FFFFFF"/>
        </w:rPr>
        <w:t> </w:t>
      </w:r>
      <w:hyperlink r:id="rId5" w:tooltip="Belegger" w:history="1">
        <w:r w:rsidRPr="001515CB">
          <w:rPr>
            <w:rStyle w:val="Hyperlink"/>
            <w:rFonts w:cstheme="minorHAnsi"/>
            <w:color w:val="auto"/>
            <w:u w:val="none"/>
            <w:shd w:val="clear" w:color="auto" w:fill="FFFFFF"/>
          </w:rPr>
          <w:t>beleggers</w:t>
        </w:r>
      </w:hyperlink>
      <w:r w:rsidRPr="001515CB">
        <w:rPr>
          <w:rStyle w:val="apple-converted-space"/>
          <w:rFonts w:cstheme="minorHAnsi"/>
          <w:shd w:val="clear" w:color="auto" w:fill="FFFFFF"/>
        </w:rPr>
        <w:t> </w:t>
      </w:r>
      <w:r w:rsidRPr="001515CB">
        <w:rPr>
          <w:rFonts w:cstheme="minorHAnsi"/>
          <w:color w:val="222222"/>
          <w:shd w:val="clear" w:color="auto" w:fill="FFFFFF"/>
        </w:rPr>
        <w:t xml:space="preserve">moet betaald worden wanneer zij </w:t>
      </w:r>
      <w:r w:rsidRPr="001515CB">
        <w:rPr>
          <w:rFonts w:cstheme="minorHAnsi"/>
          <w:shd w:val="clear" w:color="auto" w:fill="FFFFFF"/>
        </w:rPr>
        <w:t>beursgenoteerde</w:t>
      </w:r>
      <w:r w:rsidRPr="001515CB">
        <w:rPr>
          <w:rStyle w:val="apple-converted-space"/>
          <w:rFonts w:cstheme="minorHAnsi"/>
          <w:shd w:val="clear" w:color="auto" w:fill="FFFFFF"/>
        </w:rPr>
        <w:t> </w:t>
      </w:r>
      <w:hyperlink r:id="rId6" w:tooltip="Aandelen" w:history="1">
        <w:r w:rsidRPr="001515CB">
          <w:rPr>
            <w:rStyle w:val="Hyperlink"/>
            <w:rFonts w:cstheme="minorHAnsi"/>
            <w:color w:val="auto"/>
            <w:u w:val="none"/>
            <w:shd w:val="clear" w:color="auto" w:fill="FFFFFF"/>
          </w:rPr>
          <w:t>aandelen</w:t>
        </w:r>
      </w:hyperlink>
      <w:r w:rsidRPr="001515CB">
        <w:rPr>
          <w:rStyle w:val="apple-converted-space"/>
          <w:rFonts w:cstheme="minorHAnsi"/>
          <w:shd w:val="clear" w:color="auto" w:fill="FFFFFF"/>
        </w:rPr>
        <w:t> </w:t>
      </w:r>
      <w:r w:rsidRPr="001515CB">
        <w:rPr>
          <w:rFonts w:cstheme="minorHAnsi"/>
          <w:shd w:val="clear" w:color="auto" w:fill="FFFFFF"/>
        </w:rPr>
        <w:t xml:space="preserve">binnen </w:t>
      </w:r>
      <w:r w:rsidRPr="001515CB">
        <w:rPr>
          <w:rFonts w:cstheme="minorHAnsi"/>
          <w:color w:val="222222"/>
          <w:shd w:val="clear" w:color="auto" w:fill="FFFFFF"/>
        </w:rPr>
        <w:t>de eerste zes maand na aankoop weer verkopen</w:t>
      </w:r>
    </w:p>
    <w:p w:rsidR="00F6313F" w:rsidRPr="001515CB" w:rsidRDefault="00F6313F" w:rsidP="00F6313F">
      <w:pPr>
        <w:pStyle w:val="ListParagraph"/>
        <w:numPr>
          <w:ilvl w:val="0"/>
          <w:numId w:val="3"/>
        </w:numPr>
        <w:spacing w:after="0"/>
        <w:rPr>
          <w:rFonts w:cstheme="minorHAnsi"/>
        </w:rPr>
      </w:pPr>
      <w:r w:rsidRPr="001515CB">
        <w:rPr>
          <w:rFonts w:cstheme="minorHAnsi"/>
        </w:rPr>
        <w:t>Naar bestedingen en transacties</w:t>
      </w:r>
    </w:p>
    <w:p w:rsidR="00F6313F" w:rsidRPr="001515CB" w:rsidRDefault="00F6313F" w:rsidP="00F6313F">
      <w:pPr>
        <w:pStyle w:val="ListParagraph"/>
        <w:numPr>
          <w:ilvl w:val="1"/>
          <w:numId w:val="3"/>
        </w:numPr>
        <w:spacing w:after="0"/>
        <w:rPr>
          <w:rFonts w:cstheme="minorHAnsi"/>
        </w:rPr>
      </w:pPr>
      <w:r w:rsidRPr="001515CB">
        <w:rPr>
          <w:rFonts w:cstheme="minorHAnsi"/>
        </w:rPr>
        <w:t>Accijnzen</w:t>
      </w:r>
    </w:p>
    <w:p w:rsidR="001515CB" w:rsidRDefault="00F6313F" w:rsidP="001515CB">
      <w:pPr>
        <w:pStyle w:val="ListParagraph"/>
        <w:numPr>
          <w:ilvl w:val="1"/>
          <w:numId w:val="3"/>
        </w:numPr>
        <w:spacing w:after="0"/>
      </w:pPr>
      <w:r>
        <w:t>BTW =&gt; opletten voor doorwerking in loonstijgingen wegens indexering</w:t>
      </w:r>
    </w:p>
    <w:p w:rsidR="001515CB" w:rsidRDefault="001515CB" w:rsidP="001515CB">
      <w:pPr>
        <w:pStyle w:val="ListParagraph"/>
        <w:numPr>
          <w:ilvl w:val="0"/>
          <w:numId w:val="3"/>
        </w:numPr>
        <w:spacing w:after="0"/>
      </w:pPr>
      <w:r>
        <w:t>Niet naar vermogensbezit</w:t>
      </w:r>
    </w:p>
    <w:p w:rsidR="001515CB" w:rsidRDefault="001515CB" w:rsidP="001515CB">
      <w:pPr>
        <w:pStyle w:val="ListParagraph"/>
        <w:numPr>
          <w:ilvl w:val="1"/>
          <w:numId w:val="3"/>
        </w:numPr>
        <w:spacing w:after="0"/>
      </w:pPr>
      <w:r>
        <w:t>Tenzij onroerende voorheffing</w:t>
      </w:r>
    </w:p>
    <w:p w:rsidR="00F6313F" w:rsidRDefault="00F6313F" w:rsidP="00F6313F">
      <w:pPr>
        <w:spacing w:after="0"/>
      </w:pPr>
    </w:p>
    <w:p w:rsidR="00F6313F" w:rsidRPr="00F6313F" w:rsidRDefault="00F6313F" w:rsidP="00F6313F">
      <w:pPr>
        <w:pStyle w:val="ListParagraph"/>
        <w:numPr>
          <w:ilvl w:val="0"/>
          <w:numId w:val="2"/>
        </w:numPr>
        <w:spacing w:after="0"/>
        <w:rPr>
          <w:b/>
          <w:color w:val="00B050"/>
          <w:u w:val="single"/>
        </w:rPr>
      </w:pPr>
      <w:r w:rsidRPr="00F6313F">
        <w:rPr>
          <w:b/>
          <w:color w:val="00B050"/>
          <w:u w:val="single"/>
        </w:rPr>
        <w:t>Nieuwe evolutie</w:t>
      </w:r>
    </w:p>
    <w:p w:rsidR="00F6313F" w:rsidRDefault="00F6313F" w:rsidP="00F6313F">
      <w:pPr>
        <w:spacing w:after="0"/>
      </w:pPr>
    </w:p>
    <w:p w:rsidR="00F6313F" w:rsidRDefault="00F6313F" w:rsidP="00F6313F">
      <w:pPr>
        <w:pStyle w:val="ListParagraph"/>
        <w:numPr>
          <w:ilvl w:val="0"/>
          <w:numId w:val="3"/>
        </w:numPr>
        <w:spacing w:after="0"/>
      </w:pPr>
      <w:r>
        <w:t>Regionalisering van inkomstenbelastingen</w:t>
      </w:r>
    </w:p>
    <w:p w:rsidR="00F6313F" w:rsidRDefault="00F6313F" w:rsidP="00F6313F">
      <w:pPr>
        <w:pStyle w:val="ListParagraph"/>
        <w:numPr>
          <w:ilvl w:val="1"/>
          <w:numId w:val="3"/>
        </w:numPr>
        <w:spacing w:after="0"/>
      </w:pPr>
      <w:r>
        <w:t>Niet vennootschapsbelasting</w:t>
      </w:r>
    </w:p>
    <w:p w:rsidR="00F6313F" w:rsidRDefault="00F6313F" w:rsidP="00F6313F">
      <w:pPr>
        <w:pStyle w:val="ListParagraph"/>
        <w:numPr>
          <w:ilvl w:val="1"/>
          <w:numId w:val="3"/>
        </w:numPr>
        <w:spacing w:after="0"/>
      </w:pPr>
      <w:r>
        <w:t>Wel personenbelasting</w:t>
      </w:r>
    </w:p>
    <w:p w:rsidR="00F6313F" w:rsidRDefault="00F6313F" w:rsidP="00F6313F">
      <w:pPr>
        <w:pStyle w:val="ListParagraph"/>
        <w:numPr>
          <w:ilvl w:val="2"/>
          <w:numId w:val="3"/>
        </w:numPr>
        <w:spacing w:after="0"/>
      </w:pPr>
      <w:r>
        <w:t>Tarief</w:t>
      </w:r>
    </w:p>
    <w:p w:rsidR="00F6313F" w:rsidRDefault="00F6313F" w:rsidP="00F6313F">
      <w:pPr>
        <w:pStyle w:val="ListParagraph"/>
        <w:numPr>
          <w:ilvl w:val="2"/>
          <w:numId w:val="3"/>
        </w:numPr>
        <w:spacing w:after="0"/>
      </w:pPr>
      <w:r>
        <w:t>Onroerende inkomsten</w:t>
      </w:r>
    </w:p>
    <w:p w:rsidR="00F6313F" w:rsidRDefault="00F6313F" w:rsidP="00F6313F">
      <w:pPr>
        <w:pStyle w:val="ListParagraph"/>
        <w:numPr>
          <w:ilvl w:val="1"/>
          <w:numId w:val="3"/>
        </w:numPr>
        <w:spacing w:after="0"/>
      </w:pPr>
      <w:r>
        <w:t>En successierechten</w:t>
      </w:r>
    </w:p>
    <w:p w:rsidR="00F6313F" w:rsidRDefault="00F6313F" w:rsidP="00F6313F">
      <w:pPr>
        <w:pStyle w:val="ListParagraph"/>
        <w:numPr>
          <w:ilvl w:val="1"/>
          <w:numId w:val="3"/>
        </w:numPr>
        <w:spacing w:after="0"/>
      </w:pPr>
      <w:r>
        <w:t>Registratierechten</w:t>
      </w:r>
    </w:p>
    <w:p w:rsidR="00F6313F" w:rsidRDefault="00F6313F" w:rsidP="00F6313F">
      <w:pPr>
        <w:pStyle w:val="ListParagraph"/>
        <w:numPr>
          <w:ilvl w:val="1"/>
          <w:numId w:val="3"/>
        </w:numPr>
        <w:spacing w:after="0"/>
      </w:pPr>
      <w:r>
        <w:t>En andere reeks heffingen verbonden aan de eigen bevoegdheden</w:t>
      </w:r>
    </w:p>
    <w:p w:rsidR="00F6313F" w:rsidRDefault="00F6313F" w:rsidP="00F6313F">
      <w:pPr>
        <w:spacing w:after="0"/>
      </w:pPr>
    </w:p>
    <w:p w:rsidR="00F6313F" w:rsidRPr="00F6313F" w:rsidRDefault="00F6313F" w:rsidP="00F6313F">
      <w:pPr>
        <w:pStyle w:val="ListParagraph"/>
        <w:numPr>
          <w:ilvl w:val="0"/>
          <w:numId w:val="2"/>
        </w:numPr>
        <w:spacing w:after="0"/>
        <w:rPr>
          <w:b/>
          <w:color w:val="00B050"/>
          <w:u w:val="single"/>
        </w:rPr>
      </w:pPr>
      <w:r w:rsidRPr="00F6313F">
        <w:rPr>
          <w:b/>
          <w:color w:val="00B050"/>
          <w:u w:val="single"/>
        </w:rPr>
        <w:t>Begrip ‘</w:t>
      </w:r>
      <w:r w:rsidRPr="00F6313F">
        <w:rPr>
          <w:b/>
          <w:i/>
          <w:color w:val="00B050"/>
          <w:u w:val="single"/>
        </w:rPr>
        <w:t>Belasting</w:t>
      </w:r>
      <w:r w:rsidRPr="00F6313F">
        <w:rPr>
          <w:b/>
          <w:color w:val="00B050"/>
          <w:u w:val="single"/>
        </w:rPr>
        <w:t>’</w:t>
      </w:r>
    </w:p>
    <w:p w:rsidR="00F6313F" w:rsidRDefault="00F6313F" w:rsidP="00F6313F">
      <w:pPr>
        <w:spacing w:after="0"/>
        <w:ind w:left="360"/>
      </w:pPr>
    </w:p>
    <w:p w:rsidR="00F6313F" w:rsidRPr="00F6313F" w:rsidRDefault="00F6313F" w:rsidP="00F6313F">
      <w:pPr>
        <w:spacing w:after="0"/>
        <w:ind w:left="360"/>
        <w:rPr>
          <w:u w:val="single"/>
        </w:rPr>
      </w:pPr>
      <w:r w:rsidRPr="00F6313F">
        <w:rPr>
          <w:u w:val="single"/>
        </w:rPr>
        <w:t>Definitie</w:t>
      </w:r>
    </w:p>
    <w:p w:rsidR="00E036CC" w:rsidRDefault="005C524E" w:rsidP="00F6313F">
      <w:pPr>
        <w:pStyle w:val="ListParagraph"/>
        <w:numPr>
          <w:ilvl w:val="0"/>
          <w:numId w:val="3"/>
        </w:numPr>
      </w:pPr>
      <w:r>
        <w:t>E</w:t>
      </w:r>
      <w:r w:rsidR="003807B4" w:rsidRPr="00F6313F">
        <w:t>en verplichte bijdrage opgelegd door de overheid volgens bepaalde regels van recht aan haar onderdanen ten einde in het algemeen en zonder aanwijsbare tegenprestatie haar uitgaven te kunnen doen</w:t>
      </w:r>
    </w:p>
    <w:p w:rsidR="005C524E" w:rsidRPr="00F6313F" w:rsidRDefault="005C524E" w:rsidP="00F6313F">
      <w:pPr>
        <w:pStyle w:val="ListParagraph"/>
        <w:numPr>
          <w:ilvl w:val="0"/>
          <w:numId w:val="3"/>
        </w:numPr>
      </w:pPr>
      <w:r>
        <w:t>Er is geen wettelijke definitie</w:t>
      </w:r>
    </w:p>
    <w:p w:rsidR="00F6313F" w:rsidRDefault="00F6313F" w:rsidP="00F6313F">
      <w:pPr>
        <w:spacing w:after="0"/>
      </w:pPr>
    </w:p>
    <w:p w:rsidR="00380BE5" w:rsidRDefault="00380BE5" w:rsidP="00F6313F">
      <w:pPr>
        <w:spacing w:after="0"/>
      </w:pPr>
    </w:p>
    <w:p w:rsidR="00380BE5" w:rsidRDefault="00380BE5" w:rsidP="00F6313F">
      <w:pPr>
        <w:spacing w:after="0"/>
      </w:pPr>
    </w:p>
    <w:p w:rsidR="00380BE5" w:rsidRDefault="00380BE5" w:rsidP="00F6313F">
      <w:pPr>
        <w:spacing w:after="0"/>
      </w:pPr>
    </w:p>
    <w:p w:rsidR="00380BE5" w:rsidRDefault="00380BE5" w:rsidP="00F6313F">
      <w:pPr>
        <w:spacing w:after="0"/>
      </w:pPr>
    </w:p>
    <w:p w:rsidR="00380BE5" w:rsidRDefault="00380BE5" w:rsidP="00F6313F">
      <w:pPr>
        <w:spacing w:after="0"/>
      </w:pPr>
    </w:p>
    <w:p w:rsidR="00380BE5" w:rsidRDefault="00380BE5" w:rsidP="00F6313F">
      <w:pPr>
        <w:spacing w:after="0"/>
      </w:pPr>
    </w:p>
    <w:p w:rsidR="00380BE5" w:rsidRPr="00380BE5" w:rsidRDefault="00380BE5" w:rsidP="00380BE5">
      <w:pPr>
        <w:spacing w:after="0"/>
        <w:ind w:left="360"/>
        <w:rPr>
          <w:u w:val="single"/>
        </w:rPr>
      </w:pPr>
      <w:r w:rsidRPr="00380BE5">
        <w:rPr>
          <w:u w:val="single"/>
        </w:rPr>
        <w:lastRenderedPageBreak/>
        <w:t>Ontleding begrip</w:t>
      </w:r>
    </w:p>
    <w:p w:rsidR="00F6313F" w:rsidRDefault="00F6313F" w:rsidP="00380BE5">
      <w:pPr>
        <w:pStyle w:val="ListParagraph"/>
        <w:numPr>
          <w:ilvl w:val="0"/>
          <w:numId w:val="3"/>
        </w:numPr>
        <w:spacing w:after="0"/>
      </w:pPr>
      <w:r>
        <w:t>Bijdrage opgelegd door en betaald aan overheid</w:t>
      </w:r>
    </w:p>
    <w:p w:rsidR="00F6313F" w:rsidRDefault="00F6313F" w:rsidP="00F6313F">
      <w:pPr>
        <w:pStyle w:val="ListParagraph"/>
        <w:numPr>
          <w:ilvl w:val="0"/>
          <w:numId w:val="3"/>
        </w:numPr>
        <w:spacing w:after="0"/>
      </w:pPr>
      <w:r>
        <w:t>Volgens bepaalde regels van recht</w:t>
      </w:r>
    </w:p>
    <w:p w:rsidR="00F6313F" w:rsidRDefault="00F6313F" w:rsidP="00F6313F">
      <w:pPr>
        <w:pStyle w:val="ListParagraph"/>
        <w:numPr>
          <w:ilvl w:val="1"/>
          <w:numId w:val="3"/>
        </w:numPr>
        <w:spacing w:after="0"/>
      </w:pPr>
      <w:r>
        <w:t>Grondwet en bijzondere Fin Wetten en Gem en Prov-Wetten</w:t>
      </w:r>
    </w:p>
    <w:p w:rsidR="00F6313F" w:rsidRDefault="00F6313F" w:rsidP="00F6313F">
      <w:pPr>
        <w:pStyle w:val="ListParagraph"/>
        <w:numPr>
          <w:ilvl w:val="0"/>
          <w:numId w:val="3"/>
        </w:numPr>
        <w:spacing w:after="0"/>
      </w:pPr>
      <w:r>
        <w:t>Verplichte bijdrage</w:t>
      </w:r>
    </w:p>
    <w:p w:rsidR="00F6313F" w:rsidRDefault="00F6313F" w:rsidP="00F6313F">
      <w:pPr>
        <w:pStyle w:val="ListParagraph"/>
        <w:numPr>
          <w:ilvl w:val="0"/>
          <w:numId w:val="3"/>
        </w:numPr>
        <w:spacing w:after="0"/>
      </w:pPr>
      <w:r>
        <w:t>Eenzijdig opgelegd</w:t>
      </w:r>
    </w:p>
    <w:p w:rsidR="00F6313F" w:rsidRDefault="00F6313F" w:rsidP="00F6313F">
      <w:pPr>
        <w:pStyle w:val="ListParagraph"/>
        <w:numPr>
          <w:ilvl w:val="0"/>
          <w:numId w:val="3"/>
        </w:numPr>
        <w:spacing w:after="0"/>
      </w:pPr>
      <w:r>
        <w:t>Geheven volgens wettelijke bepaling goedgekeurd door bevoegde Parlement</w:t>
      </w:r>
    </w:p>
    <w:p w:rsidR="00F6313F" w:rsidRDefault="00F6313F" w:rsidP="00F6313F">
      <w:pPr>
        <w:pStyle w:val="ListParagraph"/>
        <w:numPr>
          <w:ilvl w:val="1"/>
          <w:numId w:val="3"/>
        </w:numPr>
        <w:spacing w:after="0"/>
      </w:pPr>
      <w:r>
        <w:t>Democratische controle</w:t>
      </w:r>
    </w:p>
    <w:p w:rsidR="005C524E" w:rsidRDefault="005C524E" w:rsidP="005C524E">
      <w:pPr>
        <w:pStyle w:val="ListParagraph"/>
        <w:numPr>
          <w:ilvl w:val="2"/>
          <w:numId w:val="3"/>
        </w:numPr>
        <w:spacing w:after="0"/>
      </w:pPr>
      <w:r>
        <w:t xml:space="preserve">Legaliteitsbeginsel </w:t>
      </w:r>
    </w:p>
    <w:p w:rsidR="005C524E" w:rsidRPr="005C524E" w:rsidRDefault="005C524E" w:rsidP="005C524E">
      <w:pPr>
        <w:pStyle w:val="ListParagraph"/>
        <w:numPr>
          <w:ilvl w:val="2"/>
          <w:numId w:val="3"/>
        </w:numPr>
        <w:spacing w:after="0"/>
        <w:rPr>
          <w:highlight w:val="green"/>
        </w:rPr>
      </w:pPr>
      <w:r w:rsidRPr="005C524E">
        <w:rPr>
          <w:highlight w:val="green"/>
        </w:rPr>
        <w:t>Art 170 GW</w:t>
      </w:r>
    </w:p>
    <w:p w:rsidR="00F6313F" w:rsidRDefault="00F6313F" w:rsidP="00F6313F">
      <w:pPr>
        <w:pStyle w:val="ListParagraph"/>
        <w:numPr>
          <w:ilvl w:val="1"/>
          <w:numId w:val="3"/>
        </w:numPr>
        <w:spacing w:after="0"/>
      </w:pPr>
      <w:r>
        <w:t>Jaarlijkse toestemming tot heffen van belastingen en doen van uitgaven</w:t>
      </w:r>
    </w:p>
    <w:p w:rsidR="005C524E" w:rsidRPr="005C524E" w:rsidRDefault="005C524E" w:rsidP="005C524E">
      <w:pPr>
        <w:pStyle w:val="ListParagraph"/>
        <w:numPr>
          <w:ilvl w:val="2"/>
          <w:numId w:val="3"/>
        </w:numPr>
        <w:spacing w:after="0"/>
        <w:rPr>
          <w:highlight w:val="green"/>
        </w:rPr>
      </w:pPr>
      <w:r w:rsidRPr="005C524E">
        <w:rPr>
          <w:highlight w:val="green"/>
        </w:rPr>
        <w:t>Art 171 GW</w:t>
      </w:r>
    </w:p>
    <w:p w:rsidR="00F6313F" w:rsidRDefault="00F6313F" w:rsidP="00F6313F">
      <w:pPr>
        <w:pStyle w:val="ListParagraph"/>
        <w:numPr>
          <w:ilvl w:val="1"/>
          <w:numId w:val="3"/>
        </w:numPr>
        <w:spacing w:after="0"/>
      </w:pPr>
      <w:r>
        <w:t>Nationale fiscale wetgeving</w:t>
      </w:r>
    </w:p>
    <w:p w:rsidR="005E2963" w:rsidRDefault="005E2963" w:rsidP="00F6313F">
      <w:pPr>
        <w:pStyle w:val="ListParagraph"/>
        <w:numPr>
          <w:ilvl w:val="1"/>
          <w:numId w:val="3"/>
        </w:numPr>
        <w:spacing w:after="0"/>
      </w:pPr>
      <w:r>
        <w:t>Oppassen voor veinzing!</w:t>
      </w:r>
    </w:p>
    <w:p w:rsidR="005E2963" w:rsidRPr="005E2963" w:rsidRDefault="005E2963" w:rsidP="005E2963">
      <w:pPr>
        <w:pStyle w:val="ListParagraph"/>
        <w:numPr>
          <w:ilvl w:val="2"/>
          <w:numId w:val="3"/>
        </w:numPr>
        <w:spacing w:after="0"/>
        <w:rPr>
          <w:rFonts w:eastAsia="Adobe Fangsong Std R" w:cstheme="minorHAnsi"/>
        </w:rPr>
      </w:pPr>
      <w:r w:rsidRPr="005E2963">
        <w:rPr>
          <w:rFonts w:eastAsia="Adobe Fangsong Std R" w:cstheme="minorHAnsi"/>
        </w:rPr>
        <w:t xml:space="preserve">Veinzing = </w:t>
      </w:r>
      <w:r w:rsidRPr="005E2963">
        <w:rPr>
          <w:rFonts w:eastAsia="Adobe Fangsong Std R" w:cstheme="minorHAnsi"/>
          <w:color w:val="000000"/>
        </w:rPr>
        <w:t>partijen laten het voorkomen alsof zij een bepaalde rechtshandeling hebben ondergaan maar waar in werkelijkheid de gevolgen gewijzigd of vernietigd zijn door andere rechtshandelingen die geheim bleven</w:t>
      </w:r>
    </w:p>
    <w:p w:rsidR="005E2963" w:rsidRPr="005E2963" w:rsidRDefault="005E2963" w:rsidP="005E2963">
      <w:pPr>
        <w:pStyle w:val="ListParagraph"/>
        <w:numPr>
          <w:ilvl w:val="2"/>
          <w:numId w:val="3"/>
        </w:numPr>
        <w:spacing w:after="0"/>
        <w:rPr>
          <w:rFonts w:eastAsia="Adobe Fangsong Std R" w:cstheme="minorHAnsi"/>
        </w:rPr>
      </w:pPr>
      <w:r w:rsidRPr="005E2963">
        <w:rPr>
          <w:rFonts w:eastAsia="Adobe Fangsong Std R" w:cstheme="minorHAnsi"/>
          <w:color w:val="000000"/>
        </w:rPr>
        <w:t>Fiscus gaat dit onderzoeken =&gt; ze gaan toch moeten betalen</w:t>
      </w:r>
    </w:p>
    <w:p w:rsidR="00F6313F" w:rsidRDefault="00380BE5" w:rsidP="00F6313F">
      <w:pPr>
        <w:pStyle w:val="ListParagraph"/>
        <w:numPr>
          <w:ilvl w:val="0"/>
          <w:numId w:val="3"/>
        </w:numPr>
        <w:spacing w:after="0"/>
      </w:pPr>
      <w:r>
        <w:t>Opgelegd aan onderdanen op grond van band met grondgebied</w:t>
      </w:r>
    </w:p>
    <w:p w:rsidR="00380BE5" w:rsidRDefault="00380BE5" w:rsidP="00380BE5">
      <w:pPr>
        <w:pStyle w:val="ListParagraph"/>
        <w:numPr>
          <w:ilvl w:val="1"/>
          <w:numId w:val="3"/>
        </w:numPr>
        <w:spacing w:after="0"/>
      </w:pPr>
      <w:r>
        <w:t>Op territorium waar overheid gezag uitoefent</w:t>
      </w:r>
    </w:p>
    <w:p w:rsidR="00BD2152" w:rsidRDefault="00BD2152" w:rsidP="00380BE5">
      <w:pPr>
        <w:pStyle w:val="ListParagraph"/>
        <w:numPr>
          <w:ilvl w:val="1"/>
          <w:numId w:val="3"/>
        </w:numPr>
        <w:spacing w:after="0"/>
      </w:pPr>
      <w:r>
        <w:t>Vlaamse gemeenschap : kan geen belasting heffen (gemeenschap is niet territoriaal)</w:t>
      </w:r>
    </w:p>
    <w:p w:rsidR="00380BE5" w:rsidRDefault="00380BE5" w:rsidP="00380BE5">
      <w:pPr>
        <w:pStyle w:val="ListParagraph"/>
        <w:numPr>
          <w:ilvl w:val="0"/>
          <w:numId w:val="3"/>
        </w:numPr>
        <w:spacing w:after="0"/>
      </w:pPr>
      <w:r>
        <w:t>Niet specifiek bestemd voor bepaalde uitgave</w:t>
      </w:r>
    </w:p>
    <w:p w:rsidR="00380BE5" w:rsidRDefault="00380BE5" w:rsidP="00380BE5">
      <w:pPr>
        <w:pStyle w:val="ListParagraph"/>
        <w:numPr>
          <w:ilvl w:val="1"/>
          <w:numId w:val="3"/>
        </w:numPr>
        <w:spacing w:after="0"/>
      </w:pPr>
      <w:r>
        <w:t>Politiek discretionair</w:t>
      </w:r>
    </w:p>
    <w:p w:rsidR="00380BE5" w:rsidRDefault="005C524E" w:rsidP="00380BE5">
      <w:pPr>
        <w:pStyle w:val="ListParagraph"/>
        <w:numPr>
          <w:ilvl w:val="1"/>
          <w:numId w:val="3"/>
        </w:numPr>
        <w:spacing w:after="0"/>
      </w:pPr>
      <w:r>
        <w:t>Bestemd om diens</w:t>
      </w:r>
      <w:r w:rsidR="00380BE5">
        <w:t>ten van algemeen nut te financieren</w:t>
      </w:r>
    </w:p>
    <w:p w:rsidR="00380BE5" w:rsidRDefault="00380BE5" w:rsidP="00380BE5">
      <w:pPr>
        <w:spacing w:after="0"/>
      </w:pPr>
    </w:p>
    <w:p w:rsidR="00380BE5" w:rsidRPr="00380BE5" w:rsidRDefault="00380BE5" w:rsidP="00380BE5">
      <w:pPr>
        <w:pStyle w:val="ListParagraph"/>
        <w:numPr>
          <w:ilvl w:val="0"/>
          <w:numId w:val="2"/>
        </w:numPr>
        <w:spacing w:after="0"/>
        <w:rPr>
          <w:b/>
          <w:color w:val="00B050"/>
          <w:u w:val="single"/>
        </w:rPr>
      </w:pPr>
      <w:r w:rsidRPr="00380BE5">
        <w:rPr>
          <w:b/>
          <w:color w:val="00B050"/>
          <w:u w:val="single"/>
        </w:rPr>
        <w:t>Onderscheid met andere bijdragen en heffingen</w:t>
      </w:r>
    </w:p>
    <w:p w:rsidR="00380BE5" w:rsidRDefault="00380BE5" w:rsidP="00380BE5">
      <w:pPr>
        <w:spacing w:after="0"/>
      </w:pPr>
    </w:p>
    <w:p w:rsidR="00380BE5" w:rsidRPr="00BD2152" w:rsidRDefault="00BD2152" w:rsidP="00BD2152">
      <w:pPr>
        <w:spacing w:after="0"/>
        <w:ind w:left="360"/>
        <w:rPr>
          <w:u w:val="single"/>
        </w:rPr>
      </w:pPr>
      <w:r w:rsidRPr="00BD2152">
        <w:rPr>
          <w:u w:val="single"/>
        </w:rPr>
        <w:t>Sociale zekerheidsbijdragen</w:t>
      </w:r>
    </w:p>
    <w:p w:rsidR="00BD2152" w:rsidRDefault="00BD2152" w:rsidP="00BD2152">
      <w:pPr>
        <w:pStyle w:val="ListParagraph"/>
        <w:numPr>
          <w:ilvl w:val="0"/>
          <w:numId w:val="3"/>
        </w:numPr>
        <w:spacing w:after="0"/>
      </w:pPr>
      <w:r>
        <w:t>Verplicht maar specifiek</w:t>
      </w:r>
    </w:p>
    <w:p w:rsidR="00BD2152" w:rsidRDefault="00BD2152" w:rsidP="00BD2152">
      <w:pPr>
        <w:pStyle w:val="ListParagraph"/>
        <w:numPr>
          <w:ilvl w:val="1"/>
          <w:numId w:val="3"/>
        </w:numPr>
        <w:spacing w:after="0"/>
      </w:pPr>
      <w:r>
        <w:t xml:space="preserve">Viseren specifieke aanwending, bepaalde uitgaven </w:t>
      </w:r>
    </w:p>
    <w:p w:rsidR="00BD2152" w:rsidRDefault="00BD2152" w:rsidP="00BD2152">
      <w:pPr>
        <w:pStyle w:val="ListParagraph"/>
        <w:numPr>
          <w:ilvl w:val="1"/>
          <w:numId w:val="3"/>
        </w:numPr>
        <w:spacing w:after="0"/>
      </w:pPr>
      <w:r>
        <w:t>Inning door parastatalen</w:t>
      </w:r>
    </w:p>
    <w:p w:rsidR="00BD2152" w:rsidRPr="00BD2152" w:rsidRDefault="00BD2152" w:rsidP="00BD2152">
      <w:pPr>
        <w:pStyle w:val="ListParagraph"/>
        <w:numPr>
          <w:ilvl w:val="2"/>
          <w:numId w:val="3"/>
        </w:numPr>
        <w:spacing w:after="0"/>
      </w:pPr>
      <w:r>
        <w:rPr>
          <w:rFonts w:ascii="Arial" w:hAnsi="Arial" w:cs="Arial"/>
          <w:color w:val="222222"/>
          <w:sz w:val="21"/>
          <w:szCs w:val="21"/>
          <w:shd w:val="clear" w:color="auto" w:fill="FFFFFF"/>
        </w:rPr>
        <w:t>Parastatale = instellingen en diensten die door de overheid worden opgericht, maar die verder toch een zekere onafhankelijkheid in bestuur genieten</w:t>
      </w:r>
    </w:p>
    <w:p w:rsidR="00BD2152" w:rsidRDefault="00BD2152" w:rsidP="00BD2152">
      <w:pPr>
        <w:pStyle w:val="ListParagraph"/>
        <w:numPr>
          <w:ilvl w:val="0"/>
          <w:numId w:val="3"/>
        </w:numPr>
        <w:spacing w:after="0"/>
      </w:pPr>
      <w:r>
        <w:rPr>
          <w:rFonts w:cstheme="minorHAnsi"/>
        </w:rPr>
        <w:t>≠</w:t>
      </w:r>
      <w:r>
        <w:t xml:space="preserve"> belasting</w:t>
      </w:r>
    </w:p>
    <w:p w:rsidR="00BD2152" w:rsidRDefault="00BD2152" w:rsidP="00BD2152">
      <w:pPr>
        <w:pStyle w:val="ListParagraph"/>
        <w:numPr>
          <w:ilvl w:val="1"/>
          <w:numId w:val="3"/>
        </w:numPr>
        <w:spacing w:after="0"/>
      </w:pPr>
      <w:r>
        <w:t>Algemene beginselen van belastingrecht zijn niet van toepassing</w:t>
      </w:r>
    </w:p>
    <w:p w:rsidR="00BD2152" w:rsidRDefault="00BD2152" w:rsidP="00BD2152">
      <w:pPr>
        <w:pStyle w:val="ListParagraph"/>
        <w:numPr>
          <w:ilvl w:val="1"/>
          <w:numId w:val="3"/>
        </w:numPr>
        <w:spacing w:after="0"/>
      </w:pPr>
      <w:r>
        <w:t>Er is geen jaarlijkse wettelijke controle</w:t>
      </w:r>
    </w:p>
    <w:p w:rsidR="00BD2152" w:rsidRDefault="00BD2152" w:rsidP="00BD2152">
      <w:pPr>
        <w:spacing w:after="0"/>
      </w:pPr>
    </w:p>
    <w:p w:rsidR="00BD2152" w:rsidRPr="00BD2152" w:rsidRDefault="00BD2152" w:rsidP="00BD2152">
      <w:pPr>
        <w:pStyle w:val="ListParagraph"/>
        <w:spacing w:after="0"/>
        <w:ind w:left="360"/>
        <w:rPr>
          <w:u w:val="single"/>
        </w:rPr>
      </w:pPr>
      <w:r w:rsidRPr="00BD2152">
        <w:rPr>
          <w:u w:val="single"/>
        </w:rPr>
        <w:t>Retributies</w:t>
      </w:r>
    </w:p>
    <w:p w:rsidR="00BD2152" w:rsidRDefault="005E2963" w:rsidP="00BD2152">
      <w:pPr>
        <w:pStyle w:val="ListParagraph"/>
        <w:numPr>
          <w:ilvl w:val="0"/>
          <w:numId w:val="3"/>
        </w:numPr>
        <w:spacing w:after="0"/>
      </w:pPr>
      <w:r>
        <w:t>Vergoeding voor tegenprestatie van overheid in rechtstreeks en onmiddellijk belang van begunstigde</w:t>
      </w:r>
    </w:p>
    <w:p w:rsidR="005E2963" w:rsidRDefault="005E2963" w:rsidP="005E2963">
      <w:pPr>
        <w:pStyle w:val="ListParagraph"/>
        <w:numPr>
          <w:ilvl w:val="1"/>
          <w:numId w:val="3"/>
        </w:numPr>
        <w:spacing w:after="0"/>
      </w:pPr>
      <w:r>
        <w:t>Geïndividualiseerde dienst</w:t>
      </w:r>
    </w:p>
    <w:p w:rsidR="005E2963" w:rsidRDefault="005E2963" w:rsidP="005E2963">
      <w:pPr>
        <w:pStyle w:val="ListParagraph"/>
        <w:numPr>
          <w:ilvl w:val="1"/>
          <w:numId w:val="3"/>
        </w:numPr>
        <w:spacing w:after="0"/>
      </w:pPr>
      <w:r>
        <w:t>Beroep op dienst uit eigenbelang</w:t>
      </w:r>
    </w:p>
    <w:p w:rsidR="005E2963" w:rsidRDefault="005E2963" w:rsidP="005E2963">
      <w:pPr>
        <w:pStyle w:val="ListParagraph"/>
        <w:numPr>
          <w:ilvl w:val="0"/>
          <w:numId w:val="3"/>
        </w:numPr>
        <w:spacing w:after="0"/>
      </w:pPr>
      <w:r>
        <w:t>Niet verplicht</w:t>
      </w:r>
    </w:p>
    <w:p w:rsidR="0065392E" w:rsidRPr="0065392E" w:rsidRDefault="0065392E" w:rsidP="0065392E">
      <w:pPr>
        <w:pStyle w:val="ListParagraph"/>
        <w:numPr>
          <w:ilvl w:val="1"/>
          <w:numId w:val="3"/>
        </w:numPr>
        <w:spacing w:after="0"/>
        <w:rPr>
          <w:highlight w:val="green"/>
        </w:rPr>
      </w:pPr>
      <w:r w:rsidRPr="0065392E">
        <w:rPr>
          <w:highlight w:val="green"/>
        </w:rPr>
        <w:t>Art 173 GW</w:t>
      </w:r>
    </w:p>
    <w:p w:rsidR="005E2963" w:rsidRDefault="0065392E" w:rsidP="005E2963">
      <w:pPr>
        <w:pStyle w:val="ListParagraph"/>
        <w:numPr>
          <w:ilvl w:val="0"/>
          <w:numId w:val="3"/>
        </w:numPr>
        <w:spacing w:after="0"/>
      </w:pPr>
      <w:r>
        <w:t>In ruil voor specifieke prestaties van de overheid</w:t>
      </w:r>
    </w:p>
    <w:p w:rsidR="005E2963" w:rsidRDefault="005E2963" w:rsidP="005E2963">
      <w:pPr>
        <w:spacing w:after="0"/>
      </w:pPr>
    </w:p>
    <w:p w:rsidR="005E2963" w:rsidRPr="005E2963" w:rsidRDefault="005E2963" w:rsidP="005E2963">
      <w:pPr>
        <w:spacing w:after="0"/>
        <w:ind w:left="360"/>
        <w:rPr>
          <w:u w:val="single"/>
        </w:rPr>
      </w:pPr>
      <w:r w:rsidRPr="005E2963">
        <w:rPr>
          <w:u w:val="single"/>
        </w:rPr>
        <w:lastRenderedPageBreak/>
        <w:t>Verhaalbelasting</w:t>
      </w:r>
    </w:p>
    <w:p w:rsidR="005E2963" w:rsidRDefault="005E2963" w:rsidP="005E2963">
      <w:pPr>
        <w:pStyle w:val="ListParagraph"/>
        <w:numPr>
          <w:ilvl w:val="0"/>
          <w:numId w:val="3"/>
        </w:numPr>
        <w:spacing w:after="0"/>
      </w:pPr>
      <w:r>
        <w:t>Verplichte overheidsheffing naar aanleiding van specifieke prestatie ook wanneer belastingplichtige geen specifiek voordeel haalt</w:t>
      </w:r>
    </w:p>
    <w:p w:rsidR="005E2963" w:rsidRDefault="005E2963" w:rsidP="005E2963">
      <w:pPr>
        <w:pStyle w:val="ListParagraph"/>
        <w:numPr>
          <w:ilvl w:val="1"/>
          <w:numId w:val="3"/>
        </w:numPr>
        <w:spacing w:after="0"/>
      </w:pPr>
      <w:r>
        <w:t>Geen individueel beslissingrecht voor betaling (vb riolering)</w:t>
      </w:r>
    </w:p>
    <w:p w:rsidR="00B552DC" w:rsidRDefault="00B552DC" w:rsidP="00B552DC">
      <w:pPr>
        <w:spacing w:after="0"/>
      </w:pPr>
    </w:p>
    <w:p w:rsidR="00B552DC" w:rsidRDefault="00B552DC" w:rsidP="00B552DC">
      <w:pPr>
        <w:spacing w:after="0"/>
      </w:pPr>
    </w:p>
    <w:p w:rsidR="005E2963" w:rsidRPr="005E2963" w:rsidRDefault="005E2963" w:rsidP="005E2963">
      <w:pPr>
        <w:pStyle w:val="ListParagraph"/>
        <w:numPr>
          <w:ilvl w:val="0"/>
          <w:numId w:val="2"/>
        </w:numPr>
        <w:spacing w:after="0"/>
        <w:rPr>
          <w:b/>
          <w:color w:val="00B050"/>
          <w:u w:val="single"/>
        </w:rPr>
      </w:pPr>
      <w:r w:rsidRPr="005E2963">
        <w:rPr>
          <w:b/>
          <w:color w:val="00B050"/>
          <w:u w:val="single"/>
        </w:rPr>
        <w:t>Functies van belasting</w:t>
      </w:r>
    </w:p>
    <w:p w:rsidR="005E2963" w:rsidRDefault="005E2963" w:rsidP="005E2963">
      <w:pPr>
        <w:spacing w:after="0"/>
      </w:pPr>
    </w:p>
    <w:p w:rsidR="005E2963" w:rsidRPr="003D1286" w:rsidRDefault="003D1286" w:rsidP="003D1286">
      <w:pPr>
        <w:spacing w:after="0"/>
        <w:ind w:left="360"/>
        <w:rPr>
          <w:u w:val="single"/>
        </w:rPr>
      </w:pPr>
      <w:r w:rsidRPr="003D1286">
        <w:rPr>
          <w:u w:val="single"/>
        </w:rPr>
        <w:t>Financieel</w:t>
      </w:r>
    </w:p>
    <w:p w:rsidR="003D1286" w:rsidRDefault="00763ED8" w:rsidP="00763ED8">
      <w:pPr>
        <w:pStyle w:val="ListParagraph"/>
        <w:numPr>
          <w:ilvl w:val="0"/>
          <w:numId w:val="3"/>
        </w:numPr>
        <w:spacing w:after="0"/>
      </w:pPr>
      <w:r>
        <w:t>Veel inkomsten</w:t>
      </w:r>
    </w:p>
    <w:p w:rsidR="00CA7838" w:rsidRDefault="00CA7838" w:rsidP="00763ED8">
      <w:pPr>
        <w:pStyle w:val="ListParagraph"/>
        <w:numPr>
          <w:ilvl w:val="0"/>
          <w:numId w:val="3"/>
        </w:numPr>
        <w:spacing w:after="0"/>
      </w:pPr>
      <w:r>
        <w:t>(2016 : 103.9 miljard euro)</w:t>
      </w:r>
    </w:p>
    <w:p w:rsidR="00763ED8" w:rsidRDefault="00763ED8" w:rsidP="00763ED8">
      <w:pPr>
        <w:spacing w:after="0"/>
      </w:pPr>
    </w:p>
    <w:p w:rsidR="00763ED8" w:rsidRPr="00763ED8" w:rsidRDefault="00763ED8" w:rsidP="00763ED8">
      <w:pPr>
        <w:pStyle w:val="ListParagraph"/>
        <w:spacing w:after="0"/>
        <w:ind w:left="360"/>
        <w:rPr>
          <w:u w:val="single"/>
        </w:rPr>
      </w:pPr>
      <w:r w:rsidRPr="00763ED8">
        <w:rPr>
          <w:u w:val="single"/>
        </w:rPr>
        <w:t>Economisch</w:t>
      </w:r>
    </w:p>
    <w:p w:rsidR="00763ED8" w:rsidRDefault="00763ED8" w:rsidP="00763ED8">
      <w:pPr>
        <w:pStyle w:val="ListParagraph"/>
        <w:numPr>
          <w:ilvl w:val="0"/>
          <w:numId w:val="3"/>
        </w:numPr>
        <w:spacing w:after="0"/>
      </w:pPr>
      <w:r>
        <w:t>Stimuler</w:t>
      </w:r>
      <w:r w:rsidR="00605F65">
        <w:t xml:space="preserve">ing van economie </w:t>
      </w:r>
      <w:r>
        <w:t>en ontradend</w:t>
      </w:r>
    </w:p>
    <w:p w:rsidR="00CA7838" w:rsidRDefault="00CA7838" w:rsidP="00763ED8">
      <w:pPr>
        <w:pStyle w:val="ListParagraph"/>
        <w:numPr>
          <w:ilvl w:val="0"/>
          <w:numId w:val="3"/>
        </w:numPr>
        <w:spacing w:after="0"/>
      </w:pPr>
      <w:r>
        <w:t xml:space="preserve">Vb. Herverdeling van inkomen door progressief tarief op inkomstenschijven </w:t>
      </w:r>
    </w:p>
    <w:p w:rsidR="00763ED8" w:rsidRDefault="00763ED8" w:rsidP="00763ED8">
      <w:pPr>
        <w:spacing w:after="0"/>
      </w:pPr>
    </w:p>
    <w:p w:rsidR="00763ED8" w:rsidRPr="00763ED8" w:rsidRDefault="00763ED8" w:rsidP="00763ED8">
      <w:pPr>
        <w:pStyle w:val="ListParagraph"/>
        <w:spacing w:after="0"/>
        <w:ind w:left="360"/>
        <w:rPr>
          <w:u w:val="single"/>
        </w:rPr>
      </w:pPr>
      <w:r w:rsidRPr="00763ED8">
        <w:rPr>
          <w:u w:val="single"/>
        </w:rPr>
        <w:t>Sociaal</w:t>
      </w:r>
    </w:p>
    <w:p w:rsidR="00763ED8" w:rsidRDefault="00763ED8" w:rsidP="00763ED8">
      <w:pPr>
        <w:pStyle w:val="ListParagraph"/>
        <w:numPr>
          <w:ilvl w:val="0"/>
          <w:numId w:val="3"/>
        </w:numPr>
        <w:spacing w:after="0"/>
      </w:pPr>
      <w:r>
        <w:t>Herverdeling van inkomen en vermogen</w:t>
      </w:r>
    </w:p>
    <w:p w:rsidR="00CA7838" w:rsidRDefault="00CA7838" w:rsidP="00763ED8">
      <w:pPr>
        <w:pStyle w:val="ListParagraph"/>
        <w:numPr>
          <w:ilvl w:val="0"/>
          <w:numId w:val="3"/>
        </w:numPr>
        <w:spacing w:after="0"/>
      </w:pPr>
      <w:r>
        <w:t>Stimuleren van economie en investeringsbeleid</w:t>
      </w:r>
    </w:p>
    <w:p w:rsidR="00CA7838" w:rsidRDefault="00CA7838" w:rsidP="00763ED8">
      <w:pPr>
        <w:pStyle w:val="ListParagraph"/>
        <w:numPr>
          <w:ilvl w:val="0"/>
          <w:numId w:val="3"/>
        </w:numPr>
        <w:spacing w:after="0"/>
      </w:pPr>
      <w:r>
        <w:t>Vb. Belastingvrije inkomsten uit erkende spaardeposito’s</w:t>
      </w:r>
    </w:p>
    <w:p w:rsidR="00763ED8" w:rsidRDefault="00763ED8" w:rsidP="00763ED8">
      <w:pPr>
        <w:spacing w:after="0"/>
      </w:pPr>
    </w:p>
    <w:p w:rsidR="00763ED8" w:rsidRPr="00290E58" w:rsidRDefault="00290E58" w:rsidP="00290E58">
      <w:pPr>
        <w:pStyle w:val="ListParagraph"/>
        <w:numPr>
          <w:ilvl w:val="0"/>
          <w:numId w:val="2"/>
        </w:numPr>
        <w:spacing w:after="0"/>
        <w:rPr>
          <w:b/>
          <w:color w:val="00B050"/>
          <w:u w:val="single"/>
        </w:rPr>
      </w:pPr>
      <w:r w:rsidRPr="00290E58">
        <w:rPr>
          <w:b/>
          <w:color w:val="00B050"/>
          <w:u w:val="single"/>
        </w:rPr>
        <w:t>Overzicht van belastingen in België</w:t>
      </w:r>
    </w:p>
    <w:p w:rsidR="00290E58" w:rsidRDefault="00290E58" w:rsidP="00290E58">
      <w:pPr>
        <w:spacing w:after="0"/>
      </w:pPr>
    </w:p>
    <w:p w:rsidR="00290E58" w:rsidRPr="00610EBA" w:rsidRDefault="00605F65" w:rsidP="00605F65">
      <w:pPr>
        <w:spacing w:after="0"/>
        <w:ind w:left="360"/>
      </w:pPr>
      <w:r w:rsidRPr="00610EBA">
        <w:t>Inkomstenbelastingen 55%</w:t>
      </w:r>
    </w:p>
    <w:p w:rsidR="00605F65" w:rsidRDefault="00605F65" w:rsidP="00605F65">
      <w:pPr>
        <w:pStyle w:val="ListParagraph"/>
        <w:numPr>
          <w:ilvl w:val="0"/>
          <w:numId w:val="3"/>
        </w:numPr>
        <w:spacing w:after="0"/>
      </w:pPr>
      <w:r>
        <w:t>Personenbelasting</w:t>
      </w:r>
    </w:p>
    <w:p w:rsidR="00605F65" w:rsidRDefault="00605F65" w:rsidP="00605F65">
      <w:pPr>
        <w:pStyle w:val="ListParagraph"/>
        <w:numPr>
          <w:ilvl w:val="0"/>
          <w:numId w:val="3"/>
        </w:numPr>
        <w:spacing w:after="0"/>
      </w:pPr>
      <w:r>
        <w:t>Vennootschapsbelasting</w:t>
      </w:r>
    </w:p>
    <w:p w:rsidR="00605F65" w:rsidRDefault="00605F65" w:rsidP="00605F65">
      <w:pPr>
        <w:pStyle w:val="ListParagraph"/>
        <w:numPr>
          <w:ilvl w:val="0"/>
          <w:numId w:val="3"/>
        </w:numPr>
        <w:spacing w:after="0"/>
      </w:pPr>
      <w:r>
        <w:t>Rechtspersonenbelasting</w:t>
      </w:r>
    </w:p>
    <w:p w:rsidR="00D63D72" w:rsidRDefault="00D63D72" w:rsidP="00D63D72">
      <w:pPr>
        <w:pStyle w:val="ListParagraph"/>
        <w:numPr>
          <w:ilvl w:val="1"/>
          <w:numId w:val="3"/>
        </w:numPr>
        <w:spacing w:after="0"/>
      </w:pPr>
      <w:r>
        <w:t>Niet-commercieel (bv KUL, VZW)</w:t>
      </w:r>
    </w:p>
    <w:p w:rsidR="00605F65" w:rsidRDefault="00605F65" w:rsidP="00605F65">
      <w:pPr>
        <w:pStyle w:val="ListParagraph"/>
        <w:numPr>
          <w:ilvl w:val="0"/>
          <w:numId w:val="3"/>
        </w:numPr>
        <w:spacing w:after="0"/>
      </w:pPr>
      <w:r>
        <w:t>Belasting der niet inwoners</w:t>
      </w:r>
    </w:p>
    <w:p w:rsidR="00605F65" w:rsidRDefault="00605F65" w:rsidP="00605F65">
      <w:pPr>
        <w:spacing w:after="0"/>
      </w:pPr>
    </w:p>
    <w:p w:rsidR="00605F65" w:rsidRPr="00610EBA" w:rsidRDefault="00D63D72" w:rsidP="00D63D72">
      <w:pPr>
        <w:spacing w:after="0"/>
        <w:ind w:left="360"/>
      </w:pPr>
      <w:r w:rsidRPr="00610EBA">
        <w:t>BTW 25%</w:t>
      </w:r>
    </w:p>
    <w:p w:rsidR="00D63D72" w:rsidRDefault="00D63D72" w:rsidP="00D63D72">
      <w:pPr>
        <w:pStyle w:val="ListParagraph"/>
        <w:numPr>
          <w:ilvl w:val="0"/>
          <w:numId w:val="3"/>
        </w:numPr>
        <w:spacing w:after="0"/>
      </w:pPr>
      <w:r>
        <w:t>Ontvangst gedeeltelijk overgemaakt aan EU</w:t>
      </w:r>
    </w:p>
    <w:p w:rsidR="00610EBA" w:rsidRDefault="00610EBA" w:rsidP="00610EBA">
      <w:pPr>
        <w:pStyle w:val="ListParagraph"/>
        <w:spacing w:after="0"/>
      </w:pPr>
    </w:p>
    <w:p w:rsidR="00610EBA" w:rsidRPr="00610EBA" w:rsidRDefault="00610EBA" w:rsidP="00610EBA">
      <w:pPr>
        <w:spacing w:after="0"/>
        <w:ind w:left="360"/>
      </w:pPr>
      <w:r w:rsidRPr="00610EBA">
        <w:t>Accijnzen 10%</w:t>
      </w:r>
    </w:p>
    <w:p w:rsidR="00610EBA" w:rsidRPr="00610EBA" w:rsidRDefault="00610EBA" w:rsidP="00610EBA">
      <w:pPr>
        <w:spacing w:after="0"/>
        <w:ind w:left="360"/>
      </w:pPr>
      <w:r w:rsidRPr="00610EBA">
        <w:t>Registratierechten 3%</w:t>
      </w:r>
    </w:p>
    <w:p w:rsidR="00610EBA" w:rsidRDefault="00610EBA" w:rsidP="00610EBA">
      <w:pPr>
        <w:spacing w:after="0"/>
      </w:pPr>
    </w:p>
    <w:p w:rsidR="00D63D72" w:rsidRPr="00610EBA" w:rsidRDefault="00D63D72" w:rsidP="00D63D72">
      <w:pPr>
        <w:spacing w:after="0"/>
        <w:ind w:left="360"/>
      </w:pPr>
      <w:r w:rsidRPr="00610EBA">
        <w:t>Zegelrechten 2%</w:t>
      </w:r>
    </w:p>
    <w:p w:rsidR="00D63D72" w:rsidRDefault="00D63D72" w:rsidP="00D63D72">
      <w:pPr>
        <w:pStyle w:val="ListParagraph"/>
        <w:numPr>
          <w:ilvl w:val="0"/>
          <w:numId w:val="3"/>
        </w:numPr>
        <w:spacing w:after="0"/>
      </w:pPr>
      <w:r>
        <w:t>Beurstaksen, taks op afgifte toondertitels</w:t>
      </w:r>
    </w:p>
    <w:p w:rsidR="00D63D72" w:rsidRDefault="00D63D72" w:rsidP="00D63D72">
      <w:pPr>
        <w:spacing w:after="0"/>
      </w:pPr>
    </w:p>
    <w:p w:rsidR="00D63D72" w:rsidRPr="00610EBA" w:rsidRDefault="00D63D72" w:rsidP="00D63D72">
      <w:pPr>
        <w:spacing w:after="0"/>
        <w:ind w:left="360"/>
      </w:pPr>
      <w:r w:rsidRPr="00610EBA">
        <w:t>Successierechten 1,5%</w:t>
      </w:r>
    </w:p>
    <w:p w:rsidR="00D63D72" w:rsidRPr="00610EBA" w:rsidRDefault="00D63D72" w:rsidP="00D63D72">
      <w:pPr>
        <w:spacing w:after="0"/>
        <w:ind w:left="360"/>
      </w:pPr>
      <w:r w:rsidRPr="00610EBA">
        <w:t>Douanerechten 1,8%</w:t>
      </w:r>
    </w:p>
    <w:p w:rsidR="00D63D72" w:rsidRDefault="00D63D72" w:rsidP="00D63D72">
      <w:pPr>
        <w:spacing w:after="0"/>
      </w:pPr>
    </w:p>
    <w:p w:rsidR="00610EBA" w:rsidRDefault="00610EBA" w:rsidP="00D63D72">
      <w:pPr>
        <w:spacing w:after="0"/>
      </w:pPr>
    </w:p>
    <w:p w:rsidR="00610EBA" w:rsidRDefault="00610EBA" w:rsidP="00D63D72">
      <w:pPr>
        <w:spacing w:after="0"/>
      </w:pPr>
    </w:p>
    <w:p w:rsidR="00610EBA" w:rsidRDefault="00610EBA" w:rsidP="00D63D72">
      <w:pPr>
        <w:spacing w:after="0"/>
      </w:pPr>
    </w:p>
    <w:p w:rsidR="00610EBA" w:rsidRDefault="00610EBA" w:rsidP="00D63D72">
      <w:pPr>
        <w:spacing w:after="0"/>
      </w:pPr>
    </w:p>
    <w:p w:rsidR="00610EBA" w:rsidRDefault="00610EBA" w:rsidP="00D63D72">
      <w:pPr>
        <w:spacing w:after="0"/>
      </w:pPr>
    </w:p>
    <w:p w:rsidR="00610EBA" w:rsidRDefault="00610EBA" w:rsidP="00D63D72">
      <w:pPr>
        <w:spacing w:after="0"/>
      </w:pPr>
    </w:p>
    <w:p w:rsidR="00D63D72" w:rsidRPr="00D63D72" w:rsidRDefault="00D63D72" w:rsidP="00D63D72">
      <w:pPr>
        <w:pStyle w:val="ListParagraph"/>
        <w:spacing w:after="0"/>
        <w:ind w:left="360"/>
        <w:rPr>
          <w:u w:val="single"/>
        </w:rPr>
      </w:pPr>
      <w:r w:rsidRPr="00D63D72">
        <w:rPr>
          <w:u w:val="single"/>
        </w:rPr>
        <w:lastRenderedPageBreak/>
        <w:t>Met inkomstenbelasting gelijkgestelde belastingen</w:t>
      </w:r>
    </w:p>
    <w:p w:rsidR="00D63D72" w:rsidRDefault="00D63D72" w:rsidP="00D63D72">
      <w:pPr>
        <w:pStyle w:val="ListParagraph"/>
        <w:numPr>
          <w:ilvl w:val="0"/>
          <w:numId w:val="3"/>
        </w:numPr>
        <w:spacing w:after="0"/>
      </w:pPr>
      <w:r>
        <w:t>Verkeersbelastingen</w:t>
      </w:r>
    </w:p>
    <w:p w:rsidR="00D63D72" w:rsidRDefault="00D63D72" w:rsidP="00D63D72">
      <w:pPr>
        <w:pStyle w:val="ListParagraph"/>
        <w:numPr>
          <w:ilvl w:val="0"/>
          <w:numId w:val="3"/>
        </w:numPr>
        <w:spacing w:after="0"/>
      </w:pPr>
      <w:r>
        <w:t>Taks op verzekeringskapital op 60jarige leeftijd</w:t>
      </w:r>
    </w:p>
    <w:p w:rsidR="00D63D72" w:rsidRDefault="00D63D72" w:rsidP="00D63D72">
      <w:pPr>
        <w:spacing w:after="0"/>
      </w:pPr>
    </w:p>
    <w:p w:rsidR="00D63D72" w:rsidRPr="00D63D72" w:rsidRDefault="00D63D72" w:rsidP="00D63D72">
      <w:pPr>
        <w:spacing w:after="0"/>
        <w:ind w:left="360"/>
        <w:rPr>
          <w:u w:val="single"/>
        </w:rPr>
      </w:pPr>
      <w:r w:rsidRPr="00D63D72">
        <w:rPr>
          <w:u w:val="single"/>
        </w:rPr>
        <w:t>Inkomsten van regionale en lokale overheden</w:t>
      </w:r>
    </w:p>
    <w:p w:rsidR="00D63D72" w:rsidRDefault="00D63D72" w:rsidP="00D63D72">
      <w:pPr>
        <w:pStyle w:val="ListParagraph"/>
        <w:numPr>
          <w:ilvl w:val="0"/>
          <w:numId w:val="3"/>
        </w:numPr>
        <w:spacing w:after="0"/>
      </w:pPr>
      <w:r>
        <w:t>Samenvallen heffingsbevoegdheid en bestedingsbevoegdheid bevordert democratisch gehalte</w:t>
      </w:r>
    </w:p>
    <w:p w:rsidR="00D63D72" w:rsidRDefault="00D63D72" w:rsidP="00D63D72">
      <w:pPr>
        <w:pStyle w:val="ListParagraph"/>
        <w:numPr>
          <w:ilvl w:val="1"/>
          <w:numId w:val="3"/>
        </w:numPr>
        <w:spacing w:after="0"/>
      </w:pPr>
      <w:r>
        <w:t>Solidariteitsmechanisme</w:t>
      </w:r>
    </w:p>
    <w:p w:rsidR="00D63D72" w:rsidRDefault="00D63D72" w:rsidP="00D63D72">
      <w:pPr>
        <w:pStyle w:val="ListParagraph"/>
        <w:numPr>
          <w:ilvl w:val="1"/>
          <w:numId w:val="3"/>
        </w:numPr>
        <w:spacing w:after="0"/>
      </w:pPr>
      <w:r>
        <w:t>In België nog niet gerealiseerd</w:t>
      </w:r>
    </w:p>
    <w:p w:rsidR="00D63D72" w:rsidRDefault="00D63D72" w:rsidP="00D63D72">
      <w:pPr>
        <w:spacing w:after="0"/>
      </w:pPr>
    </w:p>
    <w:p w:rsidR="00D63D72" w:rsidRDefault="00D63D72" w:rsidP="00D63D72">
      <w:pPr>
        <w:spacing w:after="0"/>
      </w:pPr>
    </w:p>
    <w:p w:rsidR="00D63D72" w:rsidRPr="00D63D72" w:rsidRDefault="00D63D72" w:rsidP="00D63D72">
      <w:pPr>
        <w:pStyle w:val="ListParagraph"/>
        <w:numPr>
          <w:ilvl w:val="0"/>
          <w:numId w:val="2"/>
        </w:numPr>
        <w:spacing w:after="0"/>
        <w:rPr>
          <w:b/>
          <w:color w:val="00B050"/>
          <w:u w:val="single"/>
        </w:rPr>
      </w:pPr>
      <w:r w:rsidRPr="00D63D72">
        <w:rPr>
          <w:b/>
          <w:color w:val="00B050"/>
          <w:u w:val="single"/>
        </w:rPr>
        <w:t>Inkomsten van gewesten en gemeenschappen</w:t>
      </w:r>
    </w:p>
    <w:p w:rsidR="00D63D72" w:rsidRDefault="00D63D72" w:rsidP="00D63D72">
      <w:pPr>
        <w:spacing w:after="0"/>
      </w:pPr>
    </w:p>
    <w:p w:rsidR="00D63D72" w:rsidRPr="0043294F" w:rsidRDefault="0043294F" w:rsidP="0043294F">
      <w:pPr>
        <w:spacing w:after="0"/>
        <w:ind w:left="360"/>
        <w:rPr>
          <w:u w:val="single"/>
        </w:rPr>
      </w:pPr>
      <w:r w:rsidRPr="0043294F">
        <w:rPr>
          <w:u w:val="single"/>
        </w:rPr>
        <w:t>Verschillende vormen van verdeling van fiscale bevoegdheden in gedecentraliseerde staat</w:t>
      </w:r>
    </w:p>
    <w:p w:rsidR="0043294F" w:rsidRDefault="0043294F" w:rsidP="0043294F">
      <w:pPr>
        <w:pStyle w:val="ListParagraph"/>
        <w:numPr>
          <w:ilvl w:val="0"/>
          <w:numId w:val="3"/>
        </w:numPr>
        <w:spacing w:after="0"/>
      </w:pPr>
      <w:r>
        <w:t>Heffingsbevoegdheid / bestedingsbevoegdheid</w:t>
      </w:r>
    </w:p>
    <w:p w:rsidR="0043294F" w:rsidRDefault="0043294F" w:rsidP="0043294F">
      <w:pPr>
        <w:pStyle w:val="ListParagraph"/>
        <w:numPr>
          <w:ilvl w:val="0"/>
          <w:numId w:val="3"/>
        </w:numPr>
        <w:spacing w:after="0"/>
      </w:pPr>
      <w:r>
        <w:t xml:space="preserve">Volledige fiscale autonomie </w:t>
      </w:r>
      <w:r>
        <w:sym w:font="Wingdings" w:char="F0F3"/>
      </w:r>
      <w:r>
        <w:t xml:space="preserve"> beperkte fiscale autonomie</w:t>
      </w:r>
    </w:p>
    <w:p w:rsidR="0043294F" w:rsidRDefault="0043294F" w:rsidP="0043294F">
      <w:pPr>
        <w:pStyle w:val="ListParagraph"/>
        <w:numPr>
          <w:ilvl w:val="1"/>
          <w:numId w:val="3"/>
        </w:numPr>
        <w:spacing w:after="0"/>
      </w:pPr>
      <w:r>
        <w:t>Regionale bestedingsvoorkeur koppelen aan heffingsbevoegdheid</w:t>
      </w:r>
    </w:p>
    <w:p w:rsidR="0043294F" w:rsidRDefault="0043294F" w:rsidP="0043294F">
      <w:pPr>
        <w:pStyle w:val="ListParagraph"/>
        <w:numPr>
          <w:ilvl w:val="2"/>
          <w:numId w:val="3"/>
        </w:numPr>
        <w:spacing w:after="0"/>
      </w:pPr>
      <w:r>
        <w:t>Politieke verantwoordelijkheid</w:t>
      </w:r>
    </w:p>
    <w:p w:rsidR="0043294F" w:rsidRDefault="0043294F" w:rsidP="0043294F">
      <w:pPr>
        <w:pStyle w:val="ListParagraph"/>
        <w:numPr>
          <w:ilvl w:val="1"/>
          <w:numId w:val="3"/>
        </w:numPr>
        <w:spacing w:after="0"/>
      </w:pPr>
      <w:r>
        <w:t>Niet Belgisch model</w:t>
      </w:r>
    </w:p>
    <w:p w:rsidR="0043294F" w:rsidRDefault="0043294F" w:rsidP="0043294F">
      <w:pPr>
        <w:spacing w:after="0"/>
      </w:pPr>
    </w:p>
    <w:p w:rsidR="0043294F" w:rsidRPr="0043294F" w:rsidRDefault="0043294F" w:rsidP="0043294F">
      <w:pPr>
        <w:pStyle w:val="ListParagraph"/>
        <w:spacing w:after="0"/>
        <w:ind w:left="360"/>
        <w:rPr>
          <w:u w:val="single"/>
        </w:rPr>
      </w:pPr>
      <w:r w:rsidRPr="0043294F">
        <w:rPr>
          <w:u w:val="single"/>
        </w:rPr>
        <w:t>Verdeling fiscale bevoegdheden tussen Gemeenschappen en Gewesten</w:t>
      </w:r>
    </w:p>
    <w:p w:rsidR="0043294F" w:rsidRDefault="0043294F" w:rsidP="0043294F">
      <w:pPr>
        <w:pStyle w:val="ListParagraph"/>
        <w:numPr>
          <w:ilvl w:val="0"/>
          <w:numId w:val="3"/>
        </w:numPr>
        <w:spacing w:after="0"/>
      </w:pPr>
      <w:r>
        <w:t>5 financieringsmechanismen</w:t>
      </w:r>
    </w:p>
    <w:p w:rsidR="0043294F" w:rsidRDefault="0043294F" w:rsidP="0043294F">
      <w:pPr>
        <w:pStyle w:val="ListParagraph"/>
        <w:numPr>
          <w:ilvl w:val="1"/>
          <w:numId w:val="3"/>
        </w:numPr>
        <w:spacing w:after="0"/>
      </w:pPr>
      <w:r>
        <w:t>Niet fiscale eigen ontvangsten</w:t>
      </w:r>
    </w:p>
    <w:p w:rsidR="0043294F" w:rsidRDefault="0043294F" w:rsidP="0043294F">
      <w:pPr>
        <w:pStyle w:val="ListParagraph"/>
        <w:numPr>
          <w:ilvl w:val="1"/>
          <w:numId w:val="3"/>
        </w:numPr>
        <w:spacing w:after="0"/>
      </w:pPr>
      <w:r>
        <w:t>Fiscale eigen ontvangsten</w:t>
      </w:r>
    </w:p>
    <w:p w:rsidR="0043294F" w:rsidRDefault="0043294F" w:rsidP="0043294F">
      <w:pPr>
        <w:pStyle w:val="ListParagraph"/>
        <w:numPr>
          <w:ilvl w:val="1"/>
          <w:numId w:val="3"/>
        </w:numPr>
        <w:spacing w:after="0"/>
      </w:pPr>
      <w:r>
        <w:t>Door Federale Overheid toegewezen belastingopbrengsten</w:t>
      </w:r>
    </w:p>
    <w:p w:rsidR="0043294F" w:rsidRDefault="0043294F" w:rsidP="0043294F">
      <w:pPr>
        <w:pStyle w:val="ListParagraph"/>
        <w:numPr>
          <w:ilvl w:val="1"/>
          <w:numId w:val="3"/>
        </w:numPr>
        <w:spacing w:after="0"/>
      </w:pPr>
      <w:r>
        <w:t>Nationale solidariteitstussenkomst</w:t>
      </w:r>
    </w:p>
    <w:p w:rsidR="0043294F" w:rsidRDefault="0043294F" w:rsidP="0043294F">
      <w:pPr>
        <w:pStyle w:val="ListParagraph"/>
        <w:numPr>
          <w:ilvl w:val="1"/>
          <w:numId w:val="3"/>
        </w:numPr>
        <w:spacing w:after="0"/>
      </w:pPr>
      <w:r>
        <w:t>Leningen</w:t>
      </w:r>
    </w:p>
    <w:p w:rsidR="0043294F" w:rsidRDefault="0043294F" w:rsidP="0043294F">
      <w:pPr>
        <w:spacing w:after="0"/>
      </w:pPr>
    </w:p>
    <w:p w:rsidR="009D7C6F" w:rsidRDefault="009D7C6F" w:rsidP="00454CB2">
      <w:pPr>
        <w:spacing w:after="0"/>
      </w:pPr>
    </w:p>
    <w:p w:rsidR="00454CB2" w:rsidRPr="003359CA" w:rsidRDefault="00F05039" w:rsidP="003359CA">
      <w:pPr>
        <w:pStyle w:val="ListParagraph"/>
        <w:numPr>
          <w:ilvl w:val="0"/>
          <w:numId w:val="2"/>
        </w:numPr>
        <w:spacing w:after="0"/>
        <w:rPr>
          <w:b/>
          <w:color w:val="00B050"/>
          <w:u w:val="single"/>
        </w:rPr>
      </w:pPr>
      <w:r w:rsidRPr="00F05039">
        <w:rPr>
          <w:b/>
          <w:color w:val="00B050"/>
          <w:u w:val="single"/>
        </w:rPr>
        <w:t>Pro</w:t>
      </w:r>
      <w:r w:rsidRPr="003359CA">
        <w:rPr>
          <w:b/>
          <w:color w:val="00B050"/>
          <w:u w:val="single"/>
        </w:rPr>
        <w:t>vinciale en gemeentelijke belastingen</w:t>
      </w:r>
    </w:p>
    <w:p w:rsidR="00F05039" w:rsidRDefault="00F05039" w:rsidP="00F05039">
      <w:pPr>
        <w:spacing w:after="0"/>
        <w:ind w:left="360"/>
      </w:pPr>
    </w:p>
    <w:p w:rsidR="006B4440" w:rsidRDefault="006B4440" w:rsidP="00F05039">
      <w:pPr>
        <w:spacing w:after="0"/>
        <w:ind w:left="360"/>
      </w:pPr>
      <w:r w:rsidRPr="006B4440">
        <w:rPr>
          <w:highlight w:val="green"/>
        </w:rPr>
        <w:t>Art 464 GIW</w:t>
      </w:r>
    </w:p>
    <w:p w:rsidR="006B4440" w:rsidRDefault="006B4440" w:rsidP="00F05039">
      <w:pPr>
        <w:spacing w:after="0"/>
        <w:ind w:left="360"/>
      </w:pPr>
    </w:p>
    <w:p w:rsidR="00F05039" w:rsidRPr="00F05039" w:rsidRDefault="00F05039" w:rsidP="00F05039">
      <w:pPr>
        <w:spacing w:after="0"/>
        <w:ind w:left="360"/>
        <w:rPr>
          <w:u w:val="single"/>
        </w:rPr>
      </w:pPr>
      <w:r w:rsidRPr="00F05039">
        <w:rPr>
          <w:u w:val="single"/>
        </w:rPr>
        <w:t>Gemeenten</w:t>
      </w:r>
    </w:p>
    <w:p w:rsidR="00F05039" w:rsidRDefault="00F05039" w:rsidP="00F05039">
      <w:pPr>
        <w:pStyle w:val="ListParagraph"/>
        <w:numPr>
          <w:ilvl w:val="0"/>
          <w:numId w:val="3"/>
        </w:numPr>
        <w:spacing w:after="0"/>
      </w:pPr>
      <w:r>
        <w:t>Grote diversiteit aan kleinere belastingen</w:t>
      </w:r>
    </w:p>
    <w:p w:rsidR="00F05039" w:rsidRDefault="00F05039" w:rsidP="00F05039">
      <w:pPr>
        <w:pStyle w:val="ListParagraph"/>
        <w:numPr>
          <w:ilvl w:val="0"/>
          <w:numId w:val="3"/>
        </w:numPr>
        <w:spacing w:after="0"/>
      </w:pPr>
      <w:r>
        <w:t>Tarief varieert van gemeente tot gemeente</w:t>
      </w:r>
    </w:p>
    <w:p w:rsidR="00F05039" w:rsidRDefault="00F05039" w:rsidP="00F05039">
      <w:pPr>
        <w:pStyle w:val="ListParagraph"/>
        <w:numPr>
          <w:ilvl w:val="0"/>
          <w:numId w:val="3"/>
        </w:numPr>
        <w:spacing w:after="0"/>
      </w:pPr>
      <w:r>
        <w:t>Opcentiemen op OV</w:t>
      </w:r>
    </w:p>
    <w:p w:rsidR="00F05039" w:rsidRDefault="00F05039" w:rsidP="00F05039">
      <w:pPr>
        <w:pStyle w:val="ListParagraph"/>
        <w:numPr>
          <w:ilvl w:val="0"/>
          <w:numId w:val="3"/>
        </w:numPr>
        <w:spacing w:after="0"/>
      </w:pPr>
      <w:r>
        <w:t>Veel wettelijk verbdoden</w:t>
      </w:r>
    </w:p>
    <w:p w:rsidR="00F05039" w:rsidRDefault="00F05039" w:rsidP="00F05039">
      <w:pPr>
        <w:spacing w:after="0"/>
      </w:pPr>
    </w:p>
    <w:p w:rsidR="00F05039" w:rsidRPr="00F05039" w:rsidRDefault="00F05039" w:rsidP="00F05039">
      <w:pPr>
        <w:spacing w:after="0"/>
        <w:ind w:left="360"/>
        <w:rPr>
          <w:u w:val="single"/>
        </w:rPr>
      </w:pPr>
      <w:r w:rsidRPr="00F05039">
        <w:rPr>
          <w:u w:val="single"/>
        </w:rPr>
        <w:t>Provincies</w:t>
      </w:r>
    </w:p>
    <w:p w:rsidR="00F05039" w:rsidRDefault="00F05039" w:rsidP="00F05039">
      <w:pPr>
        <w:pStyle w:val="ListParagraph"/>
        <w:numPr>
          <w:ilvl w:val="0"/>
          <w:numId w:val="3"/>
        </w:numPr>
        <w:spacing w:after="0"/>
      </w:pPr>
      <w:r>
        <w:t>Grote variëteit aan vaak kleinere belastingen</w:t>
      </w:r>
    </w:p>
    <w:p w:rsidR="00F05039" w:rsidRDefault="00F05039" w:rsidP="00F05039">
      <w:pPr>
        <w:pStyle w:val="ListParagraph"/>
        <w:numPr>
          <w:ilvl w:val="0"/>
          <w:numId w:val="3"/>
        </w:numPr>
        <w:spacing w:after="0"/>
      </w:pPr>
      <w:r>
        <w:t>Opcentiemen op OV</w:t>
      </w:r>
    </w:p>
    <w:p w:rsidR="00F05039" w:rsidRDefault="00F05039" w:rsidP="00F05039">
      <w:pPr>
        <w:pStyle w:val="ListParagraph"/>
        <w:numPr>
          <w:ilvl w:val="0"/>
          <w:numId w:val="3"/>
        </w:numPr>
        <w:spacing w:after="0"/>
      </w:pPr>
      <w:r>
        <w:t>Veel wettelijk verboden</w:t>
      </w:r>
    </w:p>
    <w:p w:rsidR="00F05039" w:rsidRDefault="00F05039" w:rsidP="00F05039">
      <w:pPr>
        <w:spacing w:after="0"/>
      </w:pPr>
    </w:p>
    <w:p w:rsidR="00F05039" w:rsidRDefault="00F05039" w:rsidP="00F05039">
      <w:pPr>
        <w:spacing w:after="0"/>
      </w:pPr>
    </w:p>
    <w:p w:rsidR="003359CA" w:rsidRDefault="003359CA" w:rsidP="00F05039">
      <w:pPr>
        <w:spacing w:after="0"/>
      </w:pPr>
    </w:p>
    <w:p w:rsidR="003359CA" w:rsidRDefault="003359CA" w:rsidP="00F05039">
      <w:pPr>
        <w:spacing w:after="0"/>
      </w:pPr>
    </w:p>
    <w:p w:rsidR="00FC7DA0" w:rsidRDefault="00FC7DA0" w:rsidP="00F05039">
      <w:pPr>
        <w:spacing w:after="0"/>
      </w:pPr>
      <w:bookmarkStart w:id="0" w:name="_GoBack"/>
      <w:bookmarkEnd w:id="0"/>
    </w:p>
    <w:p w:rsidR="00412184" w:rsidRPr="00412184" w:rsidRDefault="00412184" w:rsidP="00412184">
      <w:pPr>
        <w:pStyle w:val="ListParagraph"/>
        <w:numPr>
          <w:ilvl w:val="0"/>
          <w:numId w:val="1"/>
        </w:numPr>
        <w:spacing w:after="0"/>
        <w:rPr>
          <w:b/>
          <w:color w:val="FF0000"/>
          <w:u w:val="single"/>
        </w:rPr>
      </w:pPr>
      <w:r w:rsidRPr="00412184">
        <w:rPr>
          <w:b/>
          <w:color w:val="FF0000"/>
          <w:u w:val="single"/>
        </w:rPr>
        <w:lastRenderedPageBreak/>
        <w:t>GRONDREGELS VAN DE BELASTINGHEFFING</w:t>
      </w:r>
    </w:p>
    <w:p w:rsidR="00412184" w:rsidRDefault="00412184" w:rsidP="00412184">
      <w:pPr>
        <w:spacing w:after="0"/>
      </w:pPr>
    </w:p>
    <w:p w:rsidR="00F93F97" w:rsidRPr="00F93F97" w:rsidRDefault="00F93F97" w:rsidP="00F93F97">
      <w:pPr>
        <w:pStyle w:val="ListParagraph"/>
        <w:numPr>
          <w:ilvl w:val="0"/>
          <w:numId w:val="5"/>
        </w:numPr>
        <w:spacing w:after="0"/>
        <w:rPr>
          <w:b/>
          <w:color w:val="00B050"/>
          <w:u w:val="single"/>
        </w:rPr>
      </w:pPr>
      <w:r w:rsidRPr="00F93F97">
        <w:rPr>
          <w:b/>
          <w:color w:val="00B050"/>
          <w:u w:val="single"/>
        </w:rPr>
        <w:t>Inleiding</w:t>
      </w:r>
    </w:p>
    <w:p w:rsidR="00F93F97" w:rsidRDefault="00F93F97" w:rsidP="00F93F97">
      <w:pPr>
        <w:spacing w:after="0"/>
      </w:pPr>
    </w:p>
    <w:p w:rsidR="00F93F97" w:rsidRDefault="00F93F97" w:rsidP="00F93F97">
      <w:pPr>
        <w:pStyle w:val="ListParagraph"/>
        <w:numPr>
          <w:ilvl w:val="0"/>
          <w:numId w:val="3"/>
        </w:numPr>
        <w:spacing w:after="0"/>
      </w:pPr>
      <w:r>
        <w:t>Vervat in Grondwet</w:t>
      </w:r>
    </w:p>
    <w:p w:rsidR="00F93F97" w:rsidRDefault="00F93F97" w:rsidP="00F93F97">
      <w:pPr>
        <w:pStyle w:val="ListParagraph"/>
        <w:numPr>
          <w:ilvl w:val="1"/>
          <w:numId w:val="3"/>
        </w:numPr>
        <w:spacing w:after="0"/>
      </w:pPr>
      <w:r>
        <w:t>Niet in specifieke belastingwetten of besluiten</w:t>
      </w:r>
    </w:p>
    <w:p w:rsidR="00F93F97" w:rsidRDefault="00F93F97" w:rsidP="00F93F97">
      <w:pPr>
        <w:pStyle w:val="ListParagraph"/>
        <w:numPr>
          <w:ilvl w:val="0"/>
          <w:numId w:val="3"/>
        </w:numPr>
        <w:spacing w:after="0"/>
      </w:pPr>
      <w:r>
        <w:t>Ook algemene interpretatieregels</w:t>
      </w:r>
    </w:p>
    <w:p w:rsidR="00F93F97" w:rsidRDefault="00F93F97" w:rsidP="00F93F97">
      <w:pPr>
        <w:pStyle w:val="ListParagraph"/>
        <w:numPr>
          <w:ilvl w:val="0"/>
          <w:numId w:val="3"/>
        </w:numPr>
        <w:spacing w:after="0"/>
      </w:pPr>
      <w:r>
        <w:t>Specifieke fiscale regels</w:t>
      </w:r>
    </w:p>
    <w:p w:rsidR="00F93F97" w:rsidRDefault="00F93F97" w:rsidP="00F93F97">
      <w:pPr>
        <w:pStyle w:val="ListParagraph"/>
        <w:numPr>
          <w:ilvl w:val="0"/>
          <w:numId w:val="3"/>
        </w:numPr>
        <w:spacing w:after="0"/>
      </w:pPr>
      <w:r>
        <w:t>Voorvloeiend uit publiekrechterlijk karakter belastingwet</w:t>
      </w:r>
    </w:p>
    <w:p w:rsidR="00F93F97" w:rsidRDefault="00F93F97" w:rsidP="00F93F97">
      <w:pPr>
        <w:pStyle w:val="ListParagraph"/>
        <w:numPr>
          <w:ilvl w:val="0"/>
          <w:numId w:val="3"/>
        </w:numPr>
        <w:spacing w:after="0"/>
      </w:pPr>
      <w:r>
        <w:t>Rechtsspreuken</w:t>
      </w:r>
    </w:p>
    <w:p w:rsidR="00F93F97" w:rsidRDefault="00F93F97" w:rsidP="00F93F97">
      <w:pPr>
        <w:spacing w:after="0"/>
      </w:pPr>
    </w:p>
    <w:p w:rsidR="00F93F97" w:rsidRPr="00F93F97" w:rsidRDefault="003807B4" w:rsidP="00F93F97">
      <w:pPr>
        <w:pStyle w:val="ListParagraph"/>
        <w:numPr>
          <w:ilvl w:val="0"/>
          <w:numId w:val="5"/>
        </w:numPr>
        <w:spacing w:after="0"/>
        <w:rPr>
          <w:b/>
          <w:color w:val="00B050"/>
          <w:u w:val="single"/>
        </w:rPr>
      </w:pPr>
      <w:r>
        <w:rPr>
          <w:b/>
          <w:color w:val="00B050"/>
          <w:u w:val="single"/>
        </w:rPr>
        <w:t>Grondwettelijke beginselen</w:t>
      </w:r>
    </w:p>
    <w:p w:rsidR="00F93F97" w:rsidRDefault="00F93F97" w:rsidP="00F93F97">
      <w:pPr>
        <w:spacing w:after="0"/>
      </w:pPr>
    </w:p>
    <w:p w:rsidR="00F93F97" w:rsidRDefault="00F93F97" w:rsidP="00F93F97">
      <w:pPr>
        <w:spacing w:after="0"/>
        <w:ind w:left="360"/>
        <w:rPr>
          <w:u w:val="single"/>
        </w:rPr>
      </w:pPr>
      <w:r w:rsidRPr="00F93F97">
        <w:rPr>
          <w:u w:val="single"/>
        </w:rPr>
        <w:t>Legaliteitsbeginsel</w:t>
      </w:r>
    </w:p>
    <w:p w:rsidR="003D0874" w:rsidRPr="003D0874" w:rsidRDefault="003D0874" w:rsidP="00F93F97">
      <w:pPr>
        <w:spacing w:after="0"/>
        <w:ind w:left="360"/>
      </w:pPr>
      <w:r w:rsidRPr="003D0874">
        <w:rPr>
          <w:highlight w:val="green"/>
        </w:rPr>
        <w:t>Art 170 GW</w:t>
      </w:r>
    </w:p>
    <w:p w:rsidR="00F93F97" w:rsidRDefault="003807B4" w:rsidP="003807B4">
      <w:pPr>
        <w:pStyle w:val="ListParagraph"/>
        <w:numPr>
          <w:ilvl w:val="0"/>
          <w:numId w:val="3"/>
        </w:numPr>
        <w:spacing w:after="0"/>
      </w:pPr>
      <w:r>
        <w:t>Geen belasting ten behoeve van de Staat kan worden ingevoerd dan door een Wet</w:t>
      </w:r>
    </w:p>
    <w:p w:rsidR="003807B4" w:rsidRDefault="003807B4" w:rsidP="003807B4">
      <w:pPr>
        <w:pStyle w:val="ListParagraph"/>
        <w:numPr>
          <w:ilvl w:val="1"/>
          <w:numId w:val="3"/>
        </w:numPr>
        <w:spacing w:after="0"/>
      </w:pPr>
      <w:r>
        <w:t>Wet : materieel en personeel toepassingsgebied, grondslag, vrijstelling, tarief, procedure</w:t>
      </w:r>
    </w:p>
    <w:p w:rsidR="00182A52" w:rsidRDefault="00182A52" w:rsidP="003807B4">
      <w:pPr>
        <w:pStyle w:val="ListParagraph"/>
        <w:numPr>
          <w:ilvl w:val="1"/>
          <w:numId w:val="3"/>
        </w:numPr>
        <w:spacing w:after="0"/>
      </w:pPr>
      <w:r>
        <w:t>No taxation without representation</w:t>
      </w:r>
    </w:p>
    <w:p w:rsidR="003C5ABB" w:rsidRDefault="003C5ABB" w:rsidP="003C5ABB">
      <w:pPr>
        <w:pStyle w:val="ListParagraph"/>
        <w:numPr>
          <w:ilvl w:val="0"/>
          <w:numId w:val="3"/>
        </w:numPr>
        <w:spacing w:after="0"/>
      </w:pPr>
      <w:r>
        <w:t>Niets is belastbaar tenzij Wet</w:t>
      </w:r>
    </w:p>
    <w:p w:rsidR="003C5ABB" w:rsidRDefault="003C5ABB" w:rsidP="003C5ABB">
      <w:pPr>
        <w:pStyle w:val="ListParagraph"/>
        <w:numPr>
          <w:ilvl w:val="1"/>
          <w:numId w:val="3"/>
        </w:numPr>
        <w:spacing w:after="0"/>
      </w:pPr>
      <w:r>
        <w:t>Alles wat niet expliciet belastbaar wordt gesteld in Wet, is belastingvrij</w:t>
      </w:r>
    </w:p>
    <w:p w:rsidR="003C5ABB" w:rsidRDefault="003C5ABB" w:rsidP="003C5ABB">
      <w:pPr>
        <w:pStyle w:val="ListParagraph"/>
        <w:numPr>
          <w:ilvl w:val="0"/>
          <w:numId w:val="3"/>
        </w:numPr>
        <w:spacing w:after="0"/>
      </w:pPr>
      <w:r>
        <w:t>Geen analoge interpretatie</w:t>
      </w:r>
    </w:p>
    <w:p w:rsidR="00182A52" w:rsidRDefault="00182A52" w:rsidP="00182A52">
      <w:pPr>
        <w:pStyle w:val="ListParagraph"/>
        <w:numPr>
          <w:ilvl w:val="1"/>
          <w:numId w:val="3"/>
        </w:numPr>
        <w:spacing w:after="0"/>
      </w:pPr>
      <w:r>
        <w:t>Dat mag er niet zijn</w:t>
      </w:r>
    </w:p>
    <w:p w:rsidR="00182A52" w:rsidRDefault="00182A52" w:rsidP="00182A52">
      <w:pPr>
        <w:pStyle w:val="ListParagraph"/>
        <w:numPr>
          <w:ilvl w:val="1"/>
          <w:numId w:val="3"/>
        </w:numPr>
        <w:spacing w:after="0"/>
      </w:pPr>
      <w:r>
        <w:t>Alles moet zeer specifiek beschreven worden in de wet , niets mag dubbelzinnig zijn</w:t>
      </w:r>
    </w:p>
    <w:p w:rsidR="003C5ABB" w:rsidRDefault="003C5ABB" w:rsidP="003C5ABB">
      <w:pPr>
        <w:pStyle w:val="ListParagraph"/>
        <w:numPr>
          <w:ilvl w:val="0"/>
          <w:numId w:val="3"/>
        </w:numPr>
        <w:spacing w:after="0"/>
      </w:pPr>
      <w:r>
        <w:t>Bewijslast op fiscus</w:t>
      </w:r>
    </w:p>
    <w:p w:rsidR="00182A52" w:rsidRDefault="00182A52" w:rsidP="00182A52">
      <w:pPr>
        <w:pStyle w:val="ListParagraph"/>
        <w:numPr>
          <w:ilvl w:val="1"/>
          <w:numId w:val="3"/>
        </w:numPr>
        <w:spacing w:after="0"/>
      </w:pPr>
      <w:r>
        <w:t>Fiscus moet bewijzen dat iets belastbaar is</w:t>
      </w:r>
    </w:p>
    <w:p w:rsidR="00182A52" w:rsidRDefault="00182A52" w:rsidP="00182A52">
      <w:pPr>
        <w:pStyle w:val="ListParagraph"/>
        <w:numPr>
          <w:ilvl w:val="1"/>
          <w:numId w:val="3"/>
        </w:numPr>
        <w:spacing w:after="0"/>
      </w:pPr>
      <w:r>
        <w:t>Het is niet aan ons om te bewijzen dat iets niet belastbaar is</w:t>
      </w:r>
    </w:p>
    <w:p w:rsidR="003C5ABB" w:rsidRDefault="003C5ABB" w:rsidP="003C5ABB">
      <w:pPr>
        <w:pStyle w:val="ListParagraph"/>
        <w:numPr>
          <w:ilvl w:val="0"/>
          <w:numId w:val="3"/>
        </w:numPr>
        <w:spacing w:after="0"/>
      </w:pPr>
      <w:r>
        <w:t>Ingevoerd om de willekeur tegen te gaan die eerder mogelijk was</w:t>
      </w:r>
    </w:p>
    <w:p w:rsidR="003C5ABB" w:rsidRDefault="003C5ABB" w:rsidP="003C5ABB">
      <w:pPr>
        <w:spacing w:after="0"/>
      </w:pPr>
    </w:p>
    <w:p w:rsidR="00BF0B24" w:rsidRDefault="003C5ABB" w:rsidP="00BF0B24">
      <w:pPr>
        <w:spacing w:after="0"/>
        <w:ind w:left="360"/>
        <w:rPr>
          <w:u w:val="single"/>
        </w:rPr>
      </w:pPr>
      <w:r w:rsidRPr="003C5ABB">
        <w:rPr>
          <w:u w:val="single"/>
        </w:rPr>
        <w:t>Annualiteitsbeginsel</w:t>
      </w:r>
      <w:r w:rsidR="00182A52">
        <w:rPr>
          <w:u w:val="single"/>
        </w:rPr>
        <w:t xml:space="preserve"> </w:t>
      </w:r>
    </w:p>
    <w:p w:rsidR="003D0874" w:rsidRPr="003D0874" w:rsidRDefault="003D0874" w:rsidP="00BF0B24">
      <w:pPr>
        <w:spacing w:after="0"/>
        <w:ind w:left="360"/>
      </w:pPr>
      <w:r w:rsidRPr="003D0874">
        <w:rPr>
          <w:highlight w:val="green"/>
        </w:rPr>
        <w:t>Art 171 GW</w:t>
      </w:r>
    </w:p>
    <w:p w:rsidR="003C5ABB" w:rsidRDefault="003C5ABB" w:rsidP="00BF0B24">
      <w:pPr>
        <w:pStyle w:val="ListParagraph"/>
        <w:numPr>
          <w:ilvl w:val="0"/>
          <w:numId w:val="3"/>
        </w:numPr>
        <w:spacing w:after="0"/>
      </w:pPr>
      <w:r>
        <w:t>= eenjarigheidsbeginsel</w:t>
      </w:r>
    </w:p>
    <w:p w:rsidR="003C5ABB" w:rsidRDefault="00182A52" w:rsidP="003C5ABB">
      <w:pPr>
        <w:pStyle w:val="ListParagraph"/>
        <w:numPr>
          <w:ilvl w:val="0"/>
          <w:numId w:val="3"/>
        </w:numPr>
        <w:spacing w:after="0"/>
      </w:pPr>
      <w:r>
        <w:t>Over de belasting ten behoeve van de staat wordt jaarlijks gestemd. Regels die zij invoeren zijn slechts voor een jaar van kracht indien zij niet worden vernieuwd</w:t>
      </w:r>
    </w:p>
    <w:p w:rsidR="00F7689D" w:rsidRDefault="00F7689D" w:rsidP="003C5ABB">
      <w:pPr>
        <w:pStyle w:val="ListParagraph"/>
        <w:numPr>
          <w:ilvl w:val="0"/>
          <w:numId w:val="3"/>
        </w:numPr>
        <w:spacing w:after="0"/>
      </w:pPr>
      <w:r>
        <w:t>Kamer moet jaarlijks begroting goedkeuren en alle ontvangsten en uitgaven in begroting opnemen</w:t>
      </w:r>
    </w:p>
    <w:p w:rsidR="00F7689D" w:rsidRPr="00F7689D" w:rsidRDefault="00F7689D" w:rsidP="00F7689D">
      <w:pPr>
        <w:pStyle w:val="ListParagraph"/>
        <w:numPr>
          <w:ilvl w:val="1"/>
          <w:numId w:val="3"/>
        </w:numPr>
        <w:spacing w:after="0"/>
        <w:rPr>
          <w:highlight w:val="green"/>
        </w:rPr>
      </w:pPr>
      <w:r w:rsidRPr="00F7689D">
        <w:rPr>
          <w:highlight w:val="green"/>
        </w:rPr>
        <w:t>Art 174 GW</w:t>
      </w:r>
    </w:p>
    <w:p w:rsidR="00182A52" w:rsidRDefault="00182A52"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F7689D" w:rsidRDefault="00F7689D" w:rsidP="00182A52">
      <w:pPr>
        <w:spacing w:after="0"/>
      </w:pPr>
    </w:p>
    <w:p w:rsidR="00182A52" w:rsidRDefault="00182A52" w:rsidP="00182A52">
      <w:pPr>
        <w:spacing w:after="0"/>
        <w:ind w:left="360"/>
        <w:rPr>
          <w:u w:val="single"/>
        </w:rPr>
      </w:pPr>
      <w:r w:rsidRPr="00182A52">
        <w:rPr>
          <w:u w:val="single"/>
        </w:rPr>
        <w:lastRenderedPageBreak/>
        <w:t>Gelijkheidsbeginsel</w:t>
      </w:r>
    </w:p>
    <w:p w:rsidR="00F7689D" w:rsidRPr="00F7689D" w:rsidRDefault="00F7689D" w:rsidP="00182A52">
      <w:pPr>
        <w:spacing w:after="0"/>
        <w:ind w:left="360"/>
      </w:pPr>
      <w:r w:rsidRPr="00F7689D">
        <w:rPr>
          <w:highlight w:val="green"/>
        </w:rPr>
        <w:t>Art 10, 11, 172 GW</w:t>
      </w:r>
    </w:p>
    <w:p w:rsidR="00182A52" w:rsidRDefault="00992936" w:rsidP="00992936">
      <w:pPr>
        <w:pStyle w:val="ListParagraph"/>
        <w:numPr>
          <w:ilvl w:val="0"/>
          <w:numId w:val="3"/>
        </w:numPr>
        <w:spacing w:after="0"/>
      </w:pPr>
      <w:r>
        <w:t>Geen voorrechten in belastingzaken</w:t>
      </w:r>
    </w:p>
    <w:p w:rsidR="00374148" w:rsidRDefault="00374148" w:rsidP="00992936">
      <w:pPr>
        <w:pStyle w:val="ListParagraph"/>
        <w:numPr>
          <w:ilvl w:val="0"/>
          <w:numId w:val="3"/>
        </w:numPr>
        <w:spacing w:after="0"/>
      </w:pPr>
      <w:r>
        <w:t>Van ‘gelijkheid in toepassing van de norm’ naar ‘gelijkheid in inhoud van de norm’</w:t>
      </w:r>
    </w:p>
    <w:p w:rsidR="00374148" w:rsidRDefault="00374148" w:rsidP="00374148">
      <w:pPr>
        <w:pStyle w:val="ListParagraph"/>
        <w:numPr>
          <w:ilvl w:val="1"/>
          <w:numId w:val="3"/>
        </w:numPr>
        <w:spacing w:after="0"/>
      </w:pPr>
      <w:r>
        <w:t>Eerst waren de criteria niet relevant</w:t>
      </w:r>
    </w:p>
    <w:p w:rsidR="00374148" w:rsidRDefault="00374148" w:rsidP="00374148">
      <w:pPr>
        <w:pStyle w:val="ListParagraph"/>
        <w:numPr>
          <w:ilvl w:val="1"/>
          <w:numId w:val="3"/>
        </w:numPr>
        <w:spacing w:after="0"/>
      </w:pPr>
      <w:r>
        <w:t>Nu : het verbiedt niet dat er onderscheid tussen categoriën wordt gemaakt, op voorwaarde dat het onderscheid niet willekeurig is en bekeken wordt volgens aard en doel van de belasting</w:t>
      </w:r>
    </w:p>
    <w:p w:rsidR="009E4A7C" w:rsidRDefault="009E4A7C" w:rsidP="00374148">
      <w:pPr>
        <w:pStyle w:val="ListParagraph"/>
        <w:numPr>
          <w:ilvl w:val="1"/>
          <w:numId w:val="3"/>
        </w:numPr>
        <w:spacing w:after="0"/>
      </w:pPr>
      <w:r>
        <w:t>Nu : het vraagt ook een ongelijke behandeling bij ongelijke situaties en niet alleen een gelijke behandeling bij gelijke situaties</w:t>
      </w:r>
    </w:p>
    <w:p w:rsidR="00374148" w:rsidRDefault="00374148" w:rsidP="00992936">
      <w:pPr>
        <w:pStyle w:val="ListParagraph"/>
        <w:numPr>
          <w:ilvl w:val="0"/>
          <w:numId w:val="3"/>
        </w:numPr>
        <w:spacing w:after="0"/>
      </w:pPr>
      <w:r>
        <w:t>Op basis van objectieve relevante criteria rekening houdend met doel en gevolgen van betwiste maatregel</w:t>
      </w:r>
    </w:p>
    <w:p w:rsidR="00374148" w:rsidRDefault="00374148" w:rsidP="00374148">
      <w:pPr>
        <w:spacing w:after="0"/>
      </w:pPr>
    </w:p>
    <w:p w:rsidR="00374148" w:rsidRPr="0049008A" w:rsidRDefault="00374148" w:rsidP="0049008A">
      <w:pPr>
        <w:pStyle w:val="ListParagraph"/>
        <w:numPr>
          <w:ilvl w:val="0"/>
          <w:numId w:val="5"/>
        </w:numPr>
        <w:spacing w:after="0"/>
        <w:rPr>
          <w:b/>
          <w:color w:val="00B050"/>
          <w:u w:val="single"/>
        </w:rPr>
      </w:pPr>
      <w:r w:rsidRPr="0049008A">
        <w:rPr>
          <w:b/>
          <w:color w:val="00B050"/>
          <w:u w:val="single"/>
        </w:rPr>
        <w:t>Belastingrecht is van openbare orde</w:t>
      </w:r>
    </w:p>
    <w:p w:rsidR="0049008A" w:rsidRPr="0049008A" w:rsidRDefault="0049008A" w:rsidP="0049008A">
      <w:pPr>
        <w:spacing w:after="0"/>
      </w:pPr>
    </w:p>
    <w:p w:rsidR="00374148" w:rsidRDefault="0049008A" w:rsidP="0049008A">
      <w:pPr>
        <w:pStyle w:val="ListParagraph"/>
        <w:numPr>
          <w:ilvl w:val="0"/>
          <w:numId w:val="3"/>
        </w:numPr>
        <w:spacing w:after="0"/>
      </w:pPr>
      <w:r>
        <w:t>Dwingend : geen afwijkingen door akkoorden met fiscus</w:t>
      </w:r>
    </w:p>
    <w:p w:rsidR="0049008A" w:rsidRDefault="0049008A" w:rsidP="0049008A">
      <w:pPr>
        <w:pStyle w:val="ListParagraph"/>
        <w:numPr>
          <w:ilvl w:val="1"/>
          <w:numId w:val="3"/>
        </w:numPr>
        <w:spacing w:after="0"/>
      </w:pPr>
      <w:r>
        <w:t>Wel akkoorden met fiscus over feitelijke kwesties</w:t>
      </w:r>
    </w:p>
    <w:p w:rsidR="0049008A" w:rsidRDefault="0049008A" w:rsidP="0049008A">
      <w:pPr>
        <w:pStyle w:val="ListParagraph"/>
        <w:numPr>
          <w:ilvl w:val="2"/>
          <w:numId w:val="3"/>
        </w:numPr>
        <w:spacing w:after="0"/>
      </w:pPr>
      <w:r>
        <w:t>Depreciatie activa, waardering niet-genoteerde aandelen</w:t>
      </w:r>
    </w:p>
    <w:p w:rsidR="0049008A" w:rsidRDefault="0049008A" w:rsidP="0049008A">
      <w:pPr>
        <w:pStyle w:val="ListParagraph"/>
        <w:numPr>
          <w:ilvl w:val="0"/>
          <w:numId w:val="3"/>
        </w:numPr>
        <w:spacing w:after="0"/>
      </w:pPr>
      <w:r>
        <w:t>Rechtbank : ambtshalve inroepen van middelen</w:t>
      </w:r>
    </w:p>
    <w:p w:rsidR="0049008A" w:rsidRDefault="0049008A" w:rsidP="0049008A">
      <w:pPr>
        <w:pStyle w:val="ListParagraph"/>
        <w:numPr>
          <w:ilvl w:val="1"/>
          <w:numId w:val="3"/>
        </w:numPr>
        <w:spacing w:after="0"/>
      </w:pPr>
      <w:r>
        <w:t>Toetsen van akkoorden aan wet</w:t>
      </w:r>
    </w:p>
    <w:p w:rsidR="0049008A" w:rsidRDefault="0049008A" w:rsidP="0049008A">
      <w:pPr>
        <w:pStyle w:val="ListParagraph"/>
        <w:numPr>
          <w:ilvl w:val="0"/>
          <w:numId w:val="3"/>
        </w:numPr>
        <w:spacing w:after="0"/>
      </w:pPr>
      <w:r>
        <w:t>Wet bepaalt wie schuldenaar is van belasting</w:t>
      </w:r>
    </w:p>
    <w:p w:rsidR="0049008A" w:rsidRDefault="0049008A" w:rsidP="0049008A">
      <w:pPr>
        <w:pStyle w:val="ListParagraph"/>
        <w:numPr>
          <w:ilvl w:val="1"/>
          <w:numId w:val="3"/>
        </w:numPr>
        <w:spacing w:after="0"/>
      </w:pPr>
      <w:r>
        <w:t>Geen afwijkingen bij akkoord fiscus</w:t>
      </w:r>
    </w:p>
    <w:p w:rsidR="0049008A" w:rsidRDefault="0049008A" w:rsidP="0049008A">
      <w:pPr>
        <w:pStyle w:val="ListParagraph"/>
        <w:numPr>
          <w:ilvl w:val="0"/>
          <w:numId w:val="3"/>
        </w:numPr>
        <w:spacing w:after="0"/>
      </w:pPr>
      <w:r>
        <w:t>Interpretatie van belastingwet</w:t>
      </w:r>
    </w:p>
    <w:p w:rsidR="0049008A" w:rsidRDefault="0049008A" w:rsidP="0049008A">
      <w:pPr>
        <w:pStyle w:val="ListParagraph"/>
        <w:numPr>
          <w:ilvl w:val="1"/>
          <w:numId w:val="3"/>
        </w:numPr>
        <w:spacing w:after="0"/>
      </w:pPr>
      <w:r>
        <w:t>Strict</w:t>
      </w:r>
    </w:p>
    <w:p w:rsidR="0049008A" w:rsidRDefault="0049008A" w:rsidP="0049008A">
      <w:pPr>
        <w:pStyle w:val="ListParagraph"/>
        <w:numPr>
          <w:ilvl w:val="1"/>
          <w:numId w:val="3"/>
        </w:numPr>
        <w:spacing w:after="0"/>
      </w:pPr>
      <w:r>
        <w:t>Niet analogisch of teleologisch</w:t>
      </w:r>
    </w:p>
    <w:p w:rsidR="003D4BAE" w:rsidRDefault="003D4BAE" w:rsidP="003D4BAE">
      <w:pPr>
        <w:pStyle w:val="ListParagraph"/>
        <w:numPr>
          <w:ilvl w:val="2"/>
          <w:numId w:val="3"/>
        </w:numPr>
        <w:spacing w:after="0"/>
      </w:pPr>
      <w:r>
        <w:t>Teleologisch : u mag de wet niet kunnen interpreteren naar een bepaald doel</w:t>
      </w:r>
    </w:p>
    <w:p w:rsidR="0049008A" w:rsidRDefault="0049008A" w:rsidP="0049008A">
      <w:pPr>
        <w:pStyle w:val="ListParagraph"/>
        <w:numPr>
          <w:ilvl w:val="1"/>
          <w:numId w:val="3"/>
        </w:numPr>
        <w:spacing w:after="0"/>
      </w:pPr>
      <w:r>
        <w:t>In dubio contra fiscum</w:t>
      </w:r>
    </w:p>
    <w:p w:rsidR="004D2EA8" w:rsidRDefault="004D2EA8" w:rsidP="004D2EA8">
      <w:pPr>
        <w:pStyle w:val="ListParagraph"/>
        <w:numPr>
          <w:ilvl w:val="2"/>
          <w:numId w:val="3"/>
        </w:numPr>
        <w:spacing w:after="0"/>
      </w:pPr>
      <w:r>
        <w:t>= belastingswet moet van goede kwaliteit zijn</w:t>
      </w:r>
    </w:p>
    <w:p w:rsidR="003D4BAE" w:rsidRDefault="003D4BAE" w:rsidP="003D4BAE">
      <w:pPr>
        <w:spacing w:after="0"/>
      </w:pPr>
    </w:p>
    <w:p w:rsidR="003D4BAE" w:rsidRDefault="003D4BAE" w:rsidP="003D4BAE">
      <w:pPr>
        <w:pStyle w:val="ListParagraph"/>
        <w:numPr>
          <w:ilvl w:val="0"/>
          <w:numId w:val="3"/>
        </w:numPr>
        <w:spacing w:after="0"/>
      </w:pPr>
      <w:r>
        <w:t>Ruling : voorafgaande beslissing van de fiscus</w:t>
      </w:r>
    </w:p>
    <w:p w:rsidR="003D4BAE" w:rsidRDefault="003D4BAE" w:rsidP="003D4BAE">
      <w:pPr>
        <w:pStyle w:val="ListParagraph"/>
        <w:numPr>
          <w:ilvl w:val="1"/>
          <w:numId w:val="3"/>
        </w:numPr>
        <w:spacing w:after="0"/>
      </w:pPr>
      <w:r>
        <w:t xml:space="preserve">Hij geeft een inschatting van de omstandigheden </w:t>
      </w:r>
    </w:p>
    <w:p w:rsidR="003D4BAE" w:rsidRDefault="003D4BAE" w:rsidP="003D4BAE">
      <w:pPr>
        <w:pStyle w:val="ListParagraph"/>
        <w:numPr>
          <w:ilvl w:val="1"/>
          <w:numId w:val="3"/>
        </w:numPr>
        <w:spacing w:after="0"/>
      </w:pPr>
      <w:r>
        <w:t>Een ruling is ongeldig als deze achteraf strijdig is met de wet (Europese commissie)</w:t>
      </w:r>
    </w:p>
    <w:p w:rsidR="003D4BAE" w:rsidRDefault="003D4BAE" w:rsidP="003D4BAE">
      <w:pPr>
        <w:spacing w:after="0"/>
      </w:pPr>
    </w:p>
    <w:p w:rsidR="003D4BAE" w:rsidRPr="003D4BAE" w:rsidRDefault="003D4BAE" w:rsidP="003D4BAE">
      <w:pPr>
        <w:pStyle w:val="ListParagraph"/>
        <w:numPr>
          <w:ilvl w:val="0"/>
          <w:numId w:val="5"/>
        </w:numPr>
        <w:spacing w:after="0"/>
        <w:rPr>
          <w:b/>
          <w:color w:val="00B050"/>
          <w:u w:val="single"/>
        </w:rPr>
      </w:pPr>
      <w:r w:rsidRPr="003D4BAE">
        <w:rPr>
          <w:b/>
          <w:color w:val="00B050"/>
          <w:u w:val="single"/>
        </w:rPr>
        <w:t>Belastingontduiking – Belastingontwijking</w:t>
      </w:r>
    </w:p>
    <w:p w:rsidR="003D4BAE" w:rsidRDefault="003D4BAE" w:rsidP="003D4BAE">
      <w:pPr>
        <w:tabs>
          <w:tab w:val="left" w:pos="1110"/>
        </w:tabs>
        <w:spacing w:after="0"/>
      </w:pPr>
    </w:p>
    <w:p w:rsidR="003D4BAE" w:rsidRDefault="003D4BAE" w:rsidP="003D4BAE">
      <w:pPr>
        <w:pStyle w:val="ListParagraph"/>
        <w:numPr>
          <w:ilvl w:val="0"/>
          <w:numId w:val="3"/>
        </w:numPr>
        <w:tabs>
          <w:tab w:val="left" w:pos="1110"/>
        </w:tabs>
      </w:pPr>
      <w:r>
        <w:t>Belastingontduiking is verboden = fraude</w:t>
      </w:r>
    </w:p>
    <w:p w:rsidR="003D4BAE" w:rsidRDefault="003D4BAE" w:rsidP="003D4BAE">
      <w:pPr>
        <w:pStyle w:val="ListParagraph"/>
        <w:numPr>
          <w:ilvl w:val="1"/>
          <w:numId w:val="3"/>
        </w:numPr>
        <w:tabs>
          <w:tab w:val="left" w:pos="1110"/>
        </w:tabs>
      </w:pPr>
      <w:r>
        <w:t>Verkoop zonder factuur, niet-boeken ontvangsten, ...</w:t>
      </w:r>
    </w:p>
    <w:p w:rsidR="004D2EA8" w:rsidRDefault="004D2EA8" w:rsidP="004D2EA8">
      <w:pPr>
        <w:pStyle w:val="ListParagraph"/>
        <w:numPr>
          <w:ilvl w:val="1"/>
          <w:numId w:val="3"/>
        </w:numPr>
        <w:tabs>
          <w:tab w:val="left" w:pos="1110"/>
        </w:tabs>
      </w:pPr>
      <w:r>
        <w:t>Belastingplichtige onttrekt zich opzettelijk aan de wettelijk verschuldigde belasting</w:t>
      </w:r>
    </w:p>
    <w:p w:rsidR="00027868" w:rsidRDefault="00027868" w:rsidP="003D4BAE">
      <w:pPr>
        <w:pStyle w:val="ListParagraph"/>
        <w:numPr>
          <w:ilvl w:val="1"/>
          <w:numId w:val="3"/>
        </w:numPr>
        <w:tabs>
          <w:tab w:val="left" w:pos="1110"/>
        </w:tabs>
      </w:pPr>
      <w:r>
        <w:t>Belangrijke eigenschappen</w:t>
      </w:r>
    </w:p>
    <w:p w:rsidR="00027868" w:rsidRDefault="00027868" w:rsidP="00027868">
      <w:pPr>
        <w:pStyle w:val="ListParagraph"/>
        <w:numPr>
          <w:ilvl w:val="2"/>
          <w:numId w:val="3"/>
        </w:numPr>
        <w:tabs>
          <w:tab w:val="left" w:pos="1110"/>
        </w:tabs>
      </w:pPr>
      <w:r>
        <w:t>Verjaringstermijn = 7 jaar</w:t>
      </w:r>
    </w:p>
    <w:p w:rsidR="00027868" w:rsidRDefault="00027868" w:rsidP="00027868">
      <w:pPr>
        <w:pStyle w:val="ListParagraph"/>
        <w:numPr>
          <w:ilvl w:val="2"/>
          <w:numId w:val="3"/>
        </w:numPr>
        <w:tabs>
          <w:tab w:val="left" w:pos="1110"/>
        </w:tabs>
      </w:pPr>
      <w:r>
        <w:t>Boete = min 50%</w:t>
      </w:r>
    </w:p>
    <w:p w:rsidR="00027868" w:rsidRDefault="00027868" w:rsidP="00027868">
      <w:pPr>
        <w:pStyle w:val="ListParagraph"/>
        <w:numPr>
          <w:ilvl w:val="2"/>
          <w:numId w:val="3"/>
        </w:numPr>
        <w:tabs>
          <w:tab w:val="left" w:pos="1110"/>
        </w:tabs>
      </w:pPr>
      <w:r>
        <w:t>Parket zit achter uw veren; huiszoekingen; gevangenisstraffen</w:t>
      </w:r>
    </w:p>
    <w:p w:rsidR="00027868" w:rsidRDefault="00027868" w:rsidP="00027868">
      <w:pPr>
        <w:pStyle w:val="ListParagraph"/>
        <w:numPr>
          <w:ilvl w:val="2"/>
          <w:numId w:val="3"/>
        </w:numPr>
        <w:tabs>
          <w:tab w:val="left" w:pos="1110"/>
        </w:tabs>
      </w:pPr>
      <w:r>
        <w:t>Veinzing = ontduiking</w:t>
      </w:r>
    </w:p>
    <w:p w:rsidR="004D2EA8" w:rsidRDefault="004D2EA8" w:rsidP="004D2EA8">
      <w:pPr>
        <w:tabs>
          <w:tab w:val="left" w:pos="1110"/>
        </w:tabs>
      </w:pPr>
    </w:p>
    <w:p w:rsidR="004D2EA8" w:rsidRDefault="004D2EA8" w:rsidP="004D2EA8">
      <w:pPr>
        <w:tabs>
          <w:tab w:val="left" w:pos="1110"/>
        </w:tabs>
      </w:pPr>
    </w:p>
    <w:p w:rsidR="004D2EA8" w:rsidRDefault="004D2EA8" w:rsidP="004D2EA8">
      <w:pPr>
        <w:tabs>
          <w:tab w:val="left" w:pos="1110"/>
        </w:tabs>
      </w:pPr>
    </w:p>
    <w:p w:rsidR="003D4BAE" w:rsidRDefault="003D4BAE" w:rsidP="003D4BAE">
      <w:pPr>
        <w:pStyle w:val="ListParagraph"/>
        <w:numPr>
          <w:ilvl w:val="0"/>
          <w:numId w:val="3"/>
        </w:numPr>
        <w:tabs>
          <w:tab w:val="left" w:pos="1110"/>
        </w:tabs>
      </w:pPr>
      <w:r>
        <w:lastRenderedPageBreak/>
        <w:t>Belastingontwijking is toegelaten</w:t>
      </w:r>
    </w:p>
    <w:p w:rsidR="004D2EA8" w:rsidRDefault="004D2EA8" w:rsidP="004D2EA8">
      <w:pPr>
        <w:pStyle w:val="ListParagraph"/>
        <w:numPr>
          <w:ilvl w:val="1"/>
          <w:numId w:val="3"/>
        </w:numPr>
        <w:tabs>
          <w:tab w:val="left" w:pos="1110"/>
        </w:tabs>
      </w:pPr>
      <w:r>
        <w:t>Men gaat zich hier ook opzettelijk onttrekken aan belasting, maar er is geen inbreuk op de wet</w:t>
      </w:r>
    </w:p>
    <w:p w:rsidR="003D4BAE" w:rsidRDefault="003D4BAE" w:rsidP="003D4BAE">
      <w:pPr>
        <w:pStyle w:val="ListParagraph"/>
        <w:numPr>
          <w:ilvl w:val="1"/>
          <w:numId w:val="3"/>
        </w:numPr>
        <w:tabs>
          <w:tab w:val="left" w:pos="1110"/>
        </w:tabs>
      </w:pPr>
      <w:r>
        <w:t>Onthouding en substitutie</w:t>
      </w:r>
    </w:p>
    <w:p w:rsidR="004D2EA8" w:rsidRDefault="003D4BAE" w:rsidP="004D2EA8">
      <w:pPr>
        <w:pStyle w:val="ListParagraph"/>
        <w:numPr>
          <w:ilvl w:val="1"/>
          <w:numId w:val="3"/>
        </w:numPr>
        <w:tabs>
          <w:tab w:val="left" w:pos="1110"/>
        </w:tabs>
      </w:pPr>
      <w:r>
        <w:t>Brepols en Au Vieux St Martin – arresten</w:t>
      </w:r>
    </w:p>
    <w:p w:rsidR="003D4BAE" w:rsidRDefault="003D4BAE" w:rsidP="003D4BAE">
      <w:pPr>
        <w:pStyle w:val="ListParagraph"/>
        <w:numPr>
          <w:ilvl w:val="2"/>
          <w:numId w:val="3"/>
        </w:numPr>
        <w:tabs>
          <w:tab w:val="left" w:pos="1110"/>
        </w:tabs>
        <w:spacing w:after="0"/>
      </w:pPr>
      <w:r>
        <w:t>Het recht om minst belaste weg te bewandelen ook al is deze niet meest normale en zelfs met een exclusief fiscaal oogmerk op voorwaarde dat men de juridische gevolgen van de gekozen weg ondergaat</w:t>
      </w:r>
    </w:p>
    <w:p w:rsidR="00137B84" w:rsidRDefault="00137B84" w:rsidP="00137B84">
      <w:pPr>
        <w:pStyle w:val="ListParagraph"/>
        <w:numPr>
          <w:ilvl w:val="1"/>
          <w:numId w:val="3"/>
        </w:numPr>
        <w:tabs>
          <w:tab w:val="left" w:pos="1110"/>
        </w:tabs>
        <w:spacing w:after="0"/>
      </w:pPr>
      <w:r>
        <w:t>Belangrijke eigenschappen (mag tegenwoordig ook niet meer)</w:t>
      </w:r>
    </w:p>
    <w:p w:rsidR="00137B84" w:rsidRDefault="00137B84" w:rsidP="00137B84">
      <w:pPr>
        <w:pStyle w:val="ListParagraph"/>
        <w:numPr>
          <w:ilvl w:val="2"/>
          <w:numId w:val="3"/>
        </w:numPr>
        <w:tabs>
          <w:tab w:val="left" w:pos="1110"/>
        </w:tabs>
        <w:spacing w:after="0"/>
      </w:pPr>
      <w:r>
        <w:t>Verjaring = 3 jaar</w:t>
      </w:r>
    </w:p>
    <w:p w:rsidR="00137B84" w:rsidRDefault="00137B84" w:rsidP="00137B84">
      <w:pPr>
        <w:pStyle w:val="ListParagraph"/>
        <w:numPr>
          <w:ilvl w:val="2"/>
          <w:numId w:val="3"/>
        </w:numPr>
        <w:tabs>
          <w:tab w:val="left" w:pos="1110"/>
        </w:tabs>
        <w:spacing w:after="0"/>
      </w:pPr>
      <w:r>
        <w:t>Boete = 10%</w:t>
      </w:r>
    </w:p>
    <w:p w:rsidR="00137B84" w:rsidRDefault="00137B84" w:rsidP="00137B84">
      <w:pPr>
        <w:pStyle w:val="ListParagraph"/>
        <w:numPr>
          <w:ilvl w:val="2"/>
          <w:numId w:val="3"/>
        </w:numPr>
        <w:tabs>
          <w:tab w:val="left" w:pos="1110"/>
        </w:tabs>
        <w:spacing w:after="0"/>
      </w:pPr>
      <w:r>
        <w:t>Geen gevangenis</w:t>
      </w:r>
    </w:p>
    <w:p w:rsidR="003D4BAE" w:rsidRDefault="003D4BAE" w:rsidP="003D4BAE">
      <w:pPr>
        <w:tabs>
          <w:tab w:val="left" w:pos="1110"/>
        </w:tabs>
        <w:spacing w:after="0"/>
      </w:pPr>
    </w:p>
    <w:p w:rsidR="003D4BAE" w:rsidRDefault="003D4BAE" w:rsidP="003D4BAE">
      <w:pPr>
        <w:pStyle w:val="ListParagraph"/>
        <w:numPr>
          <w:ilvl w:val="0"/>
          <w:numId w:val="3"/>
        </w:numPr>
        <w:tabs>
          <w:tab w:val="left" w:pos="1110"/>
        </w:tabs>
      </w:pPr>
      <w:r>
        <w:t xml:space="preserve">Belastingontwijking </w:t>
      </w:r>
      <w:r>
        <w:sym w:font="Wingdings" w:char="F0F3"/>
      </w:r>
      <w:r>
        <w:t xml:space="preserve"> veinzing (simulatie)</w:t>
      </w:r>
    </w:p>
    <w:p w:rsidR="00735874" w:rsidRDefault="00735874" w:rsidP="00735874">
      <w:pPr>
        <w:pStyle w:val="ListParagraph"/>
        <w:numPr>
          <w:ilvl w:val="1"/>
          <w:numId w:val="3"/>
        </w:numPr>
        <w:tabs>
          <w:tab w:val="left" w:pos="1110"/>
        </w:tabs>
      </w:pPr>
      <w:r>
        <w:t xml:space="preserve">Veinzing </w:t>
      </w:r>
    </w:p>
    <w:p w:rsidR="00735874" w:rsidRDefault="00735874" w:rsidP="00735874">
      <w:pPr>
        <w:pStyle w:val="ListParagraph"/>
        <w:numPr>
          <w:ilvl w:val="2"/>
          <w:numId w:val="3"/>
        </w:numPr>
        <w:tabs>
          <w:tab w:val="left" w:pos="1110"/>
        </w:tabs>
      </w:pPr>
      <w:r>
        <w:t xml:space="preserve">Bijzondere vorm van belastingontduiking </w:t>
      </w:r>
    </w:p>
    <w:p w:rsidR="003D4BAE" w:rsidRDefault="00027868" w:rsidP="00027868">
      <w:pPr>
        <w:pStyle w:val="ListParagraph"/>
        <w:numPr>
          <w:ilvl w:val="1"/>
          <w:numId w:val="3"/>
        </w:numPr>
        <w:tabs>
          <w:tab w:val="left" w:pos="1110"/>
        </w:tabs>
      </w:pPr>
      <w:r>
        <w:t xml:space="preserve">Civielrechtelijk begrip : doen alsof </w:t>
      </w:r>
      <w:r w:rsidR="00735874">
        <w:t>men zich niet in belastbare toe</w:t>
      </w:r>
      <w:r>
        <w:t>stand bevindt, maar men aanvaardt de juridische gevolgen van zijn handelen niet</w:t>
      </w:r>
    </w:p>
    <w:p w:rsidR="00027868" w:rsidRDefault="00027868" w:rsidP="00027868">
      <w:pPr>
        <w:pStyle w:val="ListParagraph"/>
        <w:numPr>
          <w:ilvl w:val="1"/>
          <w:numId w:val="3"/>
        </w:numPr>
        <w:tabs>
          <w:tab w:val="left" w:pos="1110"/>
        </w:tabs>
      </w:pPr>
      <w:r>
        <w:t>Tegenbrief : geheim gehouden overeenkomst tussen partijen die de contractuele gevolgen die aan de fiscus getoond worden wijzigen / vernietigen</w:t>
      </w:r>
    </w:p>
    <w:p w:rsidR="00B26AD3" w:rsidRDefault="00B26AD3" w:rsidP="00B26AD3">
      <w:pPr>
        <w:tabs>
          <w:tab w:val="left" w:pos="1110"/>
        </w:tabs>
      </w:pPr>
    </w:p>
    <w:p w:rsidR="00B26AD3" w:rsidRDefault="00B26AD3" w:rsidP="00B26AD3">
      <w:pPr>
        <w:tabs>
          <w:tab w:val="left" w:pos="1110"/>
        </w:tabs>
      </w:pPr>
    </w:p>
    <w:p w:rsidR="00B26AD3" w:rsidRPr="00B26AD3" w:rsidRDefault="00B26AD3" w:rsidP="00B26AD3">
      <w:pPr>
        <w:pStyle w:val="ListParagraph"/>
        <w:numPr>
          <w:ilvl w:val="0"/>
          <w:numId w:val="5"/>
        </w:numPr>
        <w:tabs>
          <w:tab w:val="left" w:pos="1110"/>
        </w:tabs>
        <w:spacing w:after="0"/>
        <w:rPr>
          <w:b/>
          <w:color w:val="00B050"/>
          <w:u w:val="single"/>
        </w:rPr>
      </w:pPr>
      <w:r w:rsidRPr="00B26AD3">
        <w:rPr>
          <w:b/>
          <w:color w:val="00B050"/>
          <w:u w:val="single"/>
        </w:rPr>
        <w:t>Reactie regering Di Rupo</w:t>
      </w:r>
    </w:p>
    <w:p w:rsidR="00B26AD3" w:rsidRDefault="00B26AD3" w:rsidP="00B26AD3">
      <w:pPr>
        <w:tabs>
          <w:tab w:val="left" w:pos="1110"/>
        </w:tabs>
        <w:spacing w:after="0"/>
      </w:pPr>
    </w:p>
    <w:p w:rsidR="00B26AD3" w:rsidRDefault="00377E7E" w:rsidP="00B26AD3">
      <w:pPr>
        <w:pStyle w:val="ListParagraph"/>
        <w:numPr>
          <w:ilvl w:val="0"/>
          <w:numId w:val="3"/>
        </w:numPr>
        <w:tabs>
          <w:tab w:val="left" w:pos="1110"/>
        </w:tabs>
        <w:spacing w:after="0"/>
      </w:pPr>
      <w:r>
        <w:t xml:space="preserve">Vernieuwde tekst van </w:t>
      </w:r>
      <w:r w:rsidRPr="00377E7E">
        <w:rPr>
          <w:highlight w:val="green"/>
        </w:rPr>
        <w:t xml:space="preserve">Art </w:t>
      </w:r>
      <w:r w:rsidR="00B26AD3" w:rsidRPr="00377E7E">
        <w:rPr>
          <w:highlight w:val="green"/>
        </w:rPr>
        <w:t>344</w:t>
      </w:r>
      <w:r w:rsidRPr="00377E7E">
        <w:rPr>
          <w:highlight w:val="green"/>
        </w:rPr>
        <w:t xml:space="preserve"> WIB</w:t>
      </w:r>
    </w:p>
    <w:p w:rsidR="00B26AD3" w:rsidRDefault="00B26AD3" w:rsidP="00B26AD3">
      <w:pPr>
        <w:pStyle w:val="ListParagraph"/>
        <w:numPr>
          <w:ilvl w:val="0"/>
          <w:numId w:val="3"/>
        </w:numPr>
        <w:tabs>
          <w:tab w:val="left" w:pos="1110"/>
        </w:tabs>
        <w:spacing w:after="0"/>
      </w:pPr>
      <w:r>
        <w:t>Aan de administratie kan niet worden tegengeworpen, de rechtshandeling noch het geheel van rechtshandelingen dat een zelfde verrichting tot stand brengt, wanneer de administratie door vermoedens of andere in artikel 340 vermelde bewijsmiddelen aan de hand van objectieve omstandigheden aantoont dat er sprake is van fiscaal misbruik</w:t>
      </w:r>
    </w:p>
    <w:p w:rsidR="00B26AD3" w:rsidRDefault="00B26AD3" w:rsidP="00B26AD3">
      <w:pPr>
        <w:tabs>
          <w:tab w:val="left" w:pos="1110"/>
        </w:tabs>
        <w:spacing w:after="0"/>
      </w:pPr>
    </w:p>
    <w:p w:rsidR="00B26AD3" w:rsidRPr="00B26AD3" w:rsidRDefault="00B26AD3" w:rsidP="00B26AD3">
      <w:pPr>
        <w:pStyle w:val="ListParagraph"/>
        <w:numPr>
          <w:ilvl w:val="0"/>
          <w:numId w:val="5"/>
        </w:numPr>
        <w:tabs>
          <w:tab w:val="left" w:pos="1110"/>
        </w:tabs>
        <w:spacing w:after="0"/>
        <w:rPr>
          <w:b/>
          <w:color w:val="00B050"/>
          <w:u w:val="single"/>
        </w:rPr>
      </w:pPr>
      <w:r w:rsidRPr="00B26AD3">
        <w:rPr>
          <w:b/>
          <w:color w:val="00B050"/>
          <w:u w:val="single"/>
        </w:rPr>
        <w:t>Fiscaal misbruik</w:t>
      </w:r>
    </w:p>
    <w:p w:rsidR="00B26AD3" w:rsidRDefault="00B26AD3" w:rsidP="00B26AD3">
      <w:pPr>
        <w:tabs>
          <w:tab w:val="left" w:pos="1110"/>
        </w:tabs>
        <w:spacing w:after="0"/>
      </w:pPr>
    </w:p>
    <w:p w:rsidR="00B26AD3" w:rsidRDefault="00E57676" w:rsidP="00E57676">
      <w:pPr>
        <w:pStyle w:val="ListParagraph"/>
        <w:numPr>
          <w:ilvl w:val="0"/>
          <w:numId w:val="3"/>
        </w:numPr>
        <w:tabs>
          <w:tab w:val="left" w:pos="1110"/>
        </w:tabs>
        <w:spacing w:after="0"/>
      </w:pPr>
      <w:r>
        <w:t>Wanneer de belastingplichtige middels de door hem gestelde rechtshandeling of het geheel van rechtshandelingen 1 van de volgende verrichtingen tot stand brengt:</w:t>
      </w:r>
    </w:p>
    <w:p w:rsidR="00E57676" w:rsidRDefault="00E57676" w:rsidP="00E57676">
      <w:pPr>
        <w:pStyle w:val="ListParagraph"/>
        <w:numPr>
          <w:ilvl w:val="1"/>
          <w:numId w:val="3"/>
        </w:numPr>
        <w:tabs>
          <w:tab w:val="left" w:pos="1110"/>
        </w:tabs>
        <w:spacing w:after="0"/>
      </w:pPr>
      <w:r>
        <w:t>Een verrichting waarbij hij zichzelf in strijd met de doelstellingen van een bepaling van dit Wetboek of de ter uitvoering daarvan genomen besluiten buiten het toepassingsgebied van die bepaling plaatst</w:t>
      </w:r>
    </w:p>
    <w:p w:rsidR="00E57676" w:rsidRDefault="00E57676" w:rsidP="00E57676">
      <w:pPr>
        <w:pStyle w:val="ListParagraph"/>
        <w:numPr>
          <w:ilvl w:val="1"/>
          <w:numId w:val="3"/>
        </w:numPr>
        <w:tabs>
          <w:tab w:val="left" w:pos="1110"/>
        </w:tabs>
        <w:spacing w:after="0"/>
      </w:pPr>
      <w:r>
        <w:t>Een verrichting waarbij aanspraak wordt gemaakt op een belastingvoordeel voorzien door een bepaling van dit Wetboek of de ter uitvoering daarvan genomen besluiten en de toekenning vna dit voordeel in strijd zou zijn met de doelstellingen van die bepaling en die in wezen het verkrijgen van dit voordeel tot doel heeft</w:t>
      </w:r>
    </w:p>
    <w:p w:rsidR="00377E7E" w:rsidRDefault="00377E7E" w:rsidP="00377E7E">
      <w:pPr>
        <w:tabs>
          <w:tab w:val="left" w:pos="1110"/>
        </w:tabs>
        <w:spacing w:after="0"/>
      </w:pPr>
    </w:p>
    <w:p w:rsidR="00377E7E" w:rsidRDefault="00377E7E" w:rsidP="00377E7E">
      <w:pPr>
        <w:tabs>
          <w:tab w:val="left" w:pos="1110"/>
        </w:tabs>
        <w:spacing w:after="0"/>
      </w:pPr>
    </w:p>
    <w:p w:rsidR="00377E7E" w:rsidRDefault="00377E7E" w:rsidP="00377E7E">
      <w:pPr>
        <w:tabs>
          <w:tab w:val="left" w:pos="1110"/>
        </w:tabs>
        <w:spacing w:after="0"/>
      </w:pPr>
    </w:p>
    <w:p w:rsidR="00E57676" w:rsidRDefault="00E57676" w:rsidP="00E57676">
      <w:pPr>
        <w:pStyle w:val="ListParagraph"/>
        <w:numPr>
          <w:ilvl w:val="0"/>
          <w:numId w:val="3"/>
        </w:numPr>
        <w:tabs>
          <w:tab w:val="left" w:pos="1110"/>
        </w:tabs>
        <w:spacing w:after="0"/>
      </w:pPr>
      <w:r>
        <w:lastRenderedPageBreak/>
        <w:t>Het komt de belastingplichtinge toe te bewijzen dat zijn keuze voor zijn rechtshandeling of het geel van rechtshandelingen door andere motieven verantwoord is dan het ontwijken van inkomstenbelastingen</w:t>
      </w:r>
    </w:p>
    <w:p w:rsidR="00E57676" w:rsidRDefault="00E57676" w:rsidP="00E57676">
      <w:pPr>
        <w:pStyle w:val="ListParagraph"/>
        <w:numPr>
          <w:ilvl w:val="0"/>
          <w:numId w:val="3"/>
        </w:numPr>
        <w:tabs>
          <w:tab w:val="left" w:pos="1110"/>
        </w:tabs>
        <w:spacing w:after="0"/>
      </w:pPr>
      <w:r>
        <w:t>Indien de belastingplichtige het tegenbewijs niet levert, dan wordt de belastbare grondslag en de belastingberekening zodanig gesteld dat de verrichting aan een belastingheffing overeenkomstig het doel van de wet wordt onderworpen alsof het misbruik niet heeft plaatsgevonden</w:t>
      </w:r>
    </w:p>
    <w:p w:rsidR="00D72DE0" w:rsidRDefault="00D72DE0" w:rsidP="00D72DE0">
      <w:pPr>
        <w:tabs>
          <w:tab w:val="left" w:pos="1110"/>
        </w:tabs>
        <w:spacing w:after="0"/>
      </w:pPr>
    </w:p>
    <w:p w:rsidR="00D72DE0" w:rsidRDefault="00D72DE0" w:rsidP="00D72DE0">
      <w:pPr>
        <w:pStyle w:val="ListParagraph"/>
        <w:numPr>
          <w:ilvl w:val="0"/>
          <w:numId w:val="3"/>
        </w:numPr>
        <w:tabs>
          <w:tab w:val="left" w:pos="1110"/>
        </w:tabs>
        <w:spacing w:after="0"/>
      </w:pPr>
      <w:r>
        <w:t>Toepassingen</w:t>
      </w:r>
    </w:p>
    <w:p w:rsidR="00D72DE0" w:rsidRDefault="00D72DE0" w:rsidP="00D72DE0">
      <w:pPr>
        <w:pStyle w:val="ListParagraph"/>
      </w:pPr>
    </w:p>
    <w:p w:rsidR="00D72DE0" w:rsidRDefault="00D72DE0" w:rsidP="00D72DE0">
      <w:pPr>
        <w:pStyle w:val="ListParagraph"/>
        <w:numPr>
          <w:ilvl w:val="1"/>
          <w:numId w:val="3"/>
        </w:numPr>
        <w:tabs>
          <w:tab w:val="left" w:pos="1110"/>
        </w:tabs>
        <w:spacing w:after="0"/>
      </w:pPr>
      <w:r>
        <w:t>Rug-aan-rug lening</w:t>
      </w:r>
    </w:p>
    <w:p w:rsidR="00D72DE0" w:rsidRDefault="00D72DE0" w:rsidP="00D72DE0">
      <w:pPr>
        <w:pStyle w:val="ListParagraph"/>
        <w:numPr>
          <w:ilvl w:val="1"/>
          <w:numId w:val="3"/>
        </w:numPr>
        <w:tabs>
          <w:tab w:val="left" w:pos="1110"/>
        </w:tabs>
        <w:spacing w:after="0"/>
      </w:pPr>
      <w:r>
        <w:t>Te ontbinden vennootschap</w:t>
      </w:r>
    </w:p>
    <w:p w:rsidR="00D72DE0" w:rsidRDefault="00D72DE0" w:rsidP="00D72DE0">
      <w:pPr>
        <w:pStyle w:val="ListParagraph"/>
        <w:numPr>
          <w:ilvl w:val="1"/>
          <w:numId w:val="3"/>
        </w:numPr>
        <w:tabs>
          <w:tab w:val="left" w:pos="1110"/>
        </w:tabs>
        <w:spacing w:after="0"/>
      </w:pPr>
      <w:r>
        <w:t>Tussengeplaatste holding</w:t>
      </w:r>
    </w:p>
    <w:p w:rsidR="00D72DE0" w:rsidRDefault="00D72DE0" w:rsidP="00D72DE0">
      <w:pPr>
        <w:pStyle w:val="ListParagraph"/>
        <w:numPr>
          <w:ilvl w:val="1"/>
          <w:numId w:val="3"/>
        </w:numPr>
        <w:tabs>
          <w:tab w:val="left" w:pos="1110"/>
        </w:tabs>
        <w:spacing w:after="0"/>
      </w:pPr>
      <w:r>
        <w:t>Tijdelijk aandelenbezit met oog op vrijstelling RV</w:t>
      </w:r>
    </w:p>
    <w:p w:rsidR="00D72DE0" w:rsidRDefault="00D72DE0" w:rsidP="00D72DE0">
      <w:pPr>
        <w:pStyle w:val="ListParagraph"/>
        <w:numPr>
          <w:ilvl w:val="1"/>
          <w:numId w:val="3"/>
        </w:numPr>
        <w:tabs>
          <w:tab w:val="left" w:pos="1110"/>
        </w:tabs>
        <w:spacing w:after="0"/>
      </w:pPr>
      <w:r>
        <w:t>Managementvennootschap</w:t>
      </w:r>
    </w:p>
    <w:p w:rsidR="00D72DE0" w:rsidRDefault="00D72DE0" w:rsidP="00D72DE0">
      <w:pPr>
        <w:tabs>
          <w:tab w:val="left" w:pos="1110"/>
        </w:tabs>
        <w:spacing w:after="0"/>
      </w:pPr>
    </w:p>
    <w:p w:rsidR="00D72DE0" w:rsidRPr="00D72DE0" w:rsidRDefault="00D72DE0" w:rsidP="00D72DE0">
      <w:pPr>
        <w:pStyle w:val="ListParagraph"/>
        <w:numPr>
          <w:ilvl w:val="0"/>
          <w:numId w:val="5"/>
        </w:numPr>
        <w:tabs>
          <w:tab w:val="left" w:pos="1110"/>
        </w:tabs>
        <w:spacing w:after="0"/>
        <w:rPr>
          <w:b/>
          <w:color w:val="00B050"/>
          <w:u w:val="single"/>
        </w:rPr>
      </w:pPr>
      <w:r w:rsidRPr="00D72DE0">
        <w:rPr>
          <w:b/>
          <w:color w:val="00B050"/>
          <w:u w:val="single"/>
        </w:rPr>
        <w:t>Andere grondregels</w:t>
      </w:r>
    </w:p>
    <w:p w:rsidR="00D72DE0" w:rsidRDefault="00D72DE0" w:rsidP="00D72DE0">
      <w:pPr>
        <w:tabs>
          <w:tab w:val="left" w:pos="1110"/>
        </w:tabs>
        <w:spacing w:after="0"/>
      </w:pPr>
    </w:p>
    <w:p w:rsidR="00D72DE0" w:rsidRPr="00D72DE0" w:rsidRDefault="00D72DE0" w:rsidP="00D72DE0">
      <w:pPr>
        <w:pStyle w:val="ListParagraph"/>
        <w:tabs>
          <w:tab w:val="left" w:pos="1110"/>
        </w:tabs>
        <w:spacing w:after="0"/>
        <w:ind w:left="360"/>
        <w:rPr>
          <w:u w:val="single"/>
        </w:rPr>
      </w:pPr>
      <w:r w:rsidRPr="00D72DE0">
        <w:rPr>
          <w:u w:val="single"/>
        </w:rPr>
        <w:t>Beperkte autonomie belastingrecht</w:t>
      </w:r>
    </w:p>
    <w:p w:rsidR="00D72DE0" w:rsidRDefault="00D72DE0" w:rsidP="00D72DE0">
      <w:pPr>
        <w:pStyle w:val="ListParagraph"/>
        <w:numPr>
          <w:ilvl w:val="0"/>
          <w:numId w:val="3"/>
        </w:numPr>
        <w:tabs>
          <w:tab w:val="left" w:pos="1110"/>
        </w:tabs>
        <w:spacing w:after="0"/>
      </w:pPr>
      <w:r>
        <w:t>Impact van andere rechtstakken op begrippen gebruikt in belastingwet</w:t>
      </w:r>
    </w:p>
    <w:p w:rsidR="00D72DE0" w:rsidRDefault="00D72DE0" w:rsidP="00D72DE0">
      <w:pPr>
        <w:tabs>
          <w:tab w:val="left" w:pos="1110"/>
        </w:tabs>
        <w:spacing w:after="0"/>
      </w:pPr>
    </w:p>
    <w:p w:rsidR="00D72DE0" w:rsidRPr="00D72DE0" w:rsidRDefault="00D72DE0" w:rsidP="00D72DE0">
      <w:pPr>
        <w:pStyle w:val="ListParagraph"/>
        <w:tabs>
          <w:tab w:val="left" w:pos="1110"/>
        </w:tabs>
        <w:spacing w:after="0"/>
        <w:ind w:left="360"/>
        <w:rPr>
          <w:u w:val="single"/>
        </w:rPr>
      </w:pPr>
      <w:r w:rsidRPr="00D72DE0">
        <w:rPr>
          <w:u w:val="single"/>
        </w:rPr>
        <w:t>Non bis in idem</w:t>
      </w:r>
    </w:p>
    <w:p w:rsidR="00D72DE0" w:rsidRDefault="00D72DE0" w:rsidP="00D72DE0">
      <w:pPr>
        <w:pStyle w:val="ListParagraph"/>
        <w:numPr>
          <w:ilvl w:val="0"/>
          <w:numId w:val="3"/>
        </w:numPr>
        <w:tabs>
          <w:tab w:val="left" w:pos="1110"/>
        </w:tabs>
        <w:spacing w:after="0"/>
      </w:pPr>
      <w:r>
        <w:t>Juridische dubbele belasting</w:t>
      </w:r>
      <w:r w:rsidR="008A3FE9">
        <w:t xml:space="preserve"> </w:t>
      </w:r>
    </w:p>
    <w:p w:rsidR="008A3FE9" w:rsidRDefault="008A3FE9" w:rsidP="00D72DE0">
      <w:pPr>
        <w:pStyle w:val="ListParagraph"/>
        <w:numPr>
          <w:ilvl w:val="0"/>
          <w:numId w:val="3"/>
        </w:numPr>
        <w:tabs>
          <w:tab w:val="left" w:pos="1110"/>
        </w:tabs>
        <w:spacing w:after="0"/>
      </w:pPr>
      <w:r>
        <w:t>Economische dubbele belasting</w:t>
      </w:r>
    </w:p>
    <w:p w:rsidR="000B3CB2" w:rsidRDefault="000B3CB2" w:rsidP="000B3CB2">
      <w:pPr>
        <w:pStyle w:val="ListParagraph"/>
        <w:numPr>
          <w:ilvl w:val="1"/>
          <w:numId w:val="3"/>
        </w:numPr>
        <w:tabs>
          <w:tab w:val="left" w:pos="1110"/>
        </w:tabs>
        <w:spacing w:after="0"/>
      </w:pPr>
      <w:r w:rsidRPr="000B3CB2">
        <w:rPr>
          <w:rFonts w:ascii="Arial" w:hAnsi="Arial" w:cs="Arial"/>
          <w:color w:val="222222"/>
          <w:sz w:val="21"/>
          <w:szCs w:val="21"/>
          <w:shd w:val="clear" w:color="auto" w:fill="FFFFFF"/>
        </w:rPr>
        <w:t xml:space="preserve">niemand </w:t>
      </w:r>
      <w:r>
        <w:rPr>
          <w:rFonts w:ascii="Arial" w:hAnsi="Arial" w:cs="Arial"/>
          <w:color w:val="222222"/>
          <w:sz w:val="21"/>
          <w:szCs w:val="21"/>
          <w:shd w:val="clear" w:color="auto" w:fill="FFFFFF"/>
        </w:rPr>
        <w:t xml:space="preserve">mag </w:t>
      </w:r>
      <w:r w:rsidRPr="000B3CB2">
        <w:rPr>
          <w:rFonts w:ascii="Arial" w:hAnsi="Arial" w:cs="Arial"/>
          <w:color w:val="222222"/>
          <w:sz w:val="21"/>
          <w:szCs w:val="21"/>
          <w:shd w:val="clear" w:color="auto" w:fill="FFFFFF"/>
        </w:rPr>
        <w:t>voor een tweede keer worden berecht of gestraft voor een strafbaar feit waarvoor hij reeds overeenkomstig de wet en het procesrecht van elk land bij einduitspraak is veroordeeld of waarvan hij is vrijgesproken</w:t>
      </w:r>
    </w:p>
    <w:p w:rsidR="000B3CB2" w:rsidRDefault="000B3CB2" w:rsidP="000B3CB2">
      <w:pPr>
        <w:tabs>
          <w:tab w:val="left" w:pos="1110"/>
        </w:tabs>
        <w:spacing w:after="0"/>
      </w:pPr>
    </w:p>
    <w:p w:rsidR="000B3CB2" w:rsidRPr="000B3CB2" w:rsidRDefault="000B3CB2" w:rsidP="000B3CB2">
      <w:pPr>
        <w:pStyle w:val="ListParagraph"/>
        <w:tabs>
          <w:tab w:val="left" w:pos="1110"/>
        </w:tabs>
        <w:spacing w:after="0"/>
        <w:ind w:left="360"/>
        <w:rPr>
          <w:u w:val="single"/>
        </w:rPr>
      </w:pPr>
      <w:r w:rsidRPr="000B3CB2">
        <w:rPr>
          <w:u w:val="single"/>
        </w:rPr>
        <w:t>Behoorlijk bestuur</w:t>
      </w:r>
    </w:p>
    <w:p w:rsidR="000B3CB2" w:rsidRDefault="00FE6DD7" w:rsidP="00FE6DD7">
      <w:pPr>
        <w:pStyle w:val="ListParagraph"/>
        <w:numPr>
          <w:ilvl w:val="0"/>
          <w:numId w:val="3"/>
        </w:numPr>
        <w:tabs>
          <w:tab w:val="left" w:pos="1110"/>
        </w:tabs>
        <w:spacing w:after="0"/>
      </w:pPr>
      <w:r>
        <w:t xml:space="preserve">vertrouwensbeginsel </w:t>
      </w:r>
      <w:r>
        <w:sym w:font="Wingdings" w:char="F0F3"/>
      </w:r>
      <w:r>
        <w:t xml:space="preserve"> legaliteitsbeginsel</w:t>
      </w:r>
    </w:p>
    <w:p w:rsidR="00FE6DD7" w:rsidRDefault="00FE6DD7" w:rsidP="00FE6DD7">
      <w:pPr>
        <w:pStyle w:val="ListParagraph"/>
        <w:numPr>
          <w:ilvl w:val="0"/>
          <w:numId w:val="3"/>
        </w:numPr>
        <w:tabs>
          <w:tab w:val="left" w:pos="1110"/>
        </w:tabs>
        <w:spacing w:after="0"/>
      </w:pPr>
      <w:r>
        <w:t>rechtszekerheid : wettelijk maar niet grondwettelijk</w:t>
      </w:r>
    </w:p>
    <w:p w:rsidR="00FE6DD7" w:rsidRDefault="00FE6DD7" w:rsidP="00FE6DD7">
      <w:pPr>
        <w:pStyle w:val="ListParagraph"/>
        <w:numPr>
          <w:ilvl w:val="1"/>
          <w:numId w:val="3"/>
        </w:numPr>
        <w:tabs>
          <w:tab w:val="left" w:pos="1110"/>
        </w:tabs>
        <w:spacing w:after="0"/>
      </w:pPr>
      <w:r>
        <w:t>niet retroactiviteit</w:t>
      </w:r>
      <w:r w:rsidR="007271B9">
        <w:t xml:space="preserve"> </w:t>
      </w:r>
      <w:r w:rsidR="007271B9" w:rsidRPr="007271B9">
        <w:rPr>
          <w:highlight w:val="green"/>
        </w:rPr>
        <w:t>Art 2 BW</w:t>
      </w:r>
    </w:p>
    <w:p w:rsidR="00FE6DD7" w:rsidRDefault="00FE6DD7" w:rsidP="00FE6DD7">
      <w:pPr>
        <w:pStyle w:val="ListParagraph"/>
        <w:numPr>
          <w:ilvl w:val="2"/>
          <w:numId w:val="3"/>
        </w:numPr>
        <w:tabs>
          <w:tab w:val="left" w:pos="1110"/>
        </w:tabs>
        <w:spacing w:after="0"/>
      </w:pPr>
      <w:r>
        <w:t>wet heeft geen terugwerkende kracht</w:t>
      </w:r>
    </w:p>
    <w:p w:rsidR="00FE6DD7" w:rsidRDefault="00FE6DD7" w:rsidP="00FE6DD7">
      <w:pPr>
        <w:pStyle w:val="ListParagraph"/>
        <w:numPr>
          <w:ilvl w:val="2"/>
          <w:numId w:val="3"/>
        </w:numPr>
        <w:tabs>
          <w:tab w:val="left" w:pos="1110"/>
        </w:tabs>
        <w:spacing w:after="0"/>
      </w:pPr>
      <w:r>
        <w:t>onmiddellijk van toepassing op in wet staande gevolgen</w:t>
      </w:r>
    </w:p>
    <w:p w:rsidR="00FE6DD7" w:rsidRPr="003D4BAE" w:rsidRDefault="00FE6DD7" w:rsidP="00565BD9">
      <w:pPr>
        <w:tabs>
          <w:tab w:val="left" w:pos="1110"/>
        </w:tabs>
        <w:spacing w:after="0"/>
      </w:pPr>
      <w:r>
        <w:t xml:space="preserve"> </w:t>
      </w:r>
    </w:p>
    <w:sectPr w:rsidR="00FE6DD7" w:rsidRPr="003D4B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Fangsong Std R">
    <w:panose1 w:val="02020400000000000000"/>
    <w:charset w:val="80"/>
    <w:family w:val="roman"/>
    <w:notTrueType/>
    <w:pitch w:val="variable"/>
    <w:sig w:usb0="00000207" w:usb1="0A0F1810" w:usb2="00000016" w:usb3="00000000" w:csb0="00060007"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12CCD"/>
    <w:multiLevelType w:val="hybridMultilevel"/>
    <w:tmpl w:val="BBF40D48"/>
    <w:lvl w:ilvl="0" w:tplc="F9609F30">
      <w:start w:val="1"/>
      <w:numFmt w:val="bullet"/>
      <w:lvlText w:val="–"/>
      <w:lvlJc w:val="left"/>
      <w:pPr>
        <w:tabs>
          <w:tab w:val="num" w:pos="720"/>
        </w:tabs>
        <w:ind w:left="720" w:hanging="360"/>
      </w:pPr>
      <w:rPr>
        <w:rFonts w:ascii="Times New Roman" w:hAnsi="Times New Roman" w:hint="default"/>
      </w:rPr>
    </w:lvl>
    <w:lvl w:ilvl="1" w:tplc="88B8644E">
      <w:start w:val="1"/>
      <w:numFmt w:val="bullet"/>
      <w:lvlText w:val="–"/>
      <w:lvlJc w:val="left"/>
      <w:pPr>
        <w:tabs>
          <w:tab w:val="num" w:pos="1440"/>
        </w:tabs>
        <w:ind w:left="1440" w:hanging="360"/>
      </w:pPr>
      <w:rPr>
        <w:rFonts w:ascii="Times New Roman" w:hAnsi="Times New Roman" w:hint="default"/>
      </w:rPr>
    </w:lvl>
    <w:lvl w:ilvl="2" w:tplc="A0C40176" w:tentative="1">
      <w:start w:val="1"/>
      <w:numFmt w:val="bullet"/>
      <w:lvlText w:val="–"/>
      <w:lvlJc w:val="left"/>
      <w:pPr>
        <w:tabs>
          <w:tab w:val="num" w:pos="2160"/>
        </w:tabs>
        <w:ind w:left="2160" w:hanging="360"/>
      </w:pPr>
      <w:rPr>
        <w:rFonts w:ascii="Times New Roman" w:hAnsi="Times New Roman" w:hint="default"/>
      </w:rPr>
    </w:lvl>
    <w:lvl w:ilvl="3" w:tplc="59FA5DA0" w:tentative="1">
      <w:start w:val="1"/>
      <w:numFmt w:val="bullet"/>
      <w:lvlText w:val="–"/>
      <w:lvlJc w:val="left"/>
      <w:pPr>
        <w:tabs>
          <w:tab w:val="num" w:pos="2880"/>
        </w:tabs>
        <w:ind w:left="2880" w:hanging="360"/>
      </w:pPr>
      <w:rPr>
        <w:rFonts w:ascii="Times New Roman" w:hAnsi="Times New Roman" w:hint="default"/>
      </w:rPr>
    </w:lvl>
    <w:lvl w:ilvl="4" w:tplc="37DAFA48" w:tentative="1">
      <w:start w:val="1"/>
      <w:numFmt w:val="bullet"/>
      <w:lvlText w:val="–"/>
      <w:lvlJc w:val="left"/>
      <w:pPr>
        <w:tabs>
          <w:tab w:val="num" w:pos="3600"/>
        </w:tabs>
        <w:ind w:left="3600" w:hanging="360"/>
      </w:pPr>
      <w:rPr>
        <w:rFonts w:ascii="Times New Roman" w:hAnsi="Times New Roman" w:hint="default"/>
      </w:rPr>
    </w:lvl>
    <w:lvl w:ilvl="5" w:tplc="528C4B14" w:tentative="1">
      <w:start w:val="1"/>
      <w:numFmt w:val="bullet"/>
      <w:lvlText w:val="–"/>
      <w:lvlJc w:val="left"/>
      <w:pPr>
        <w:tabs>
          <w:tab w:val="num" w:pos="4320"/>
        </w:tabs>
        <w:ind w:left="4320" w:hanging="360"/>
      </w:pPr>
      <w:rPr>
        <w:rFonts w:ascii="Times New Roman" w:hAnsi="Times New Roman" w:hint="default"/>
      </w:rPr>
    </w:lvl>
    <w:lvl w:ilvl="6" w:tplc="B212FD7C" w:tentative="1">
      <w:start w:val="1"/>
      <w:numFmt w:val="bullet"/>
      <w:lvlText w:val="–"/>
      <w:lvlJc w:val="left"/>
      <w:pPr>
        <w:tabs>
          <w:tab w:val="num" w:pos="5040"/>
        </w:tabs>
        <w:ind w:left="5040" w:hanging="360"/>
      </w:pPr>
      <w:rPr>
        <w:rFonts w:ascii="Times New Roman" w:hAnsi="Times New Roman" w:hint="default"/>
      </w:rPr>
    </w:lvl>
    <w:lvl w:ilvl="7" w:tplc="0E288DD6" w:tentative="1">
      <w:start w:val="1"/>
      <w:numFmt w:val="bullet"/>
      <w:lvlText w:val="–"/>
      <w:lvlJc w:val="left"/>
      <w:pPr>
        <w:tabs>
          <w:tab w:val="num" w:pos="5760"/>
        </w:tabs>
        <w:ind w:left="5760" w:hanging="360"/>
      </w:pPr>
      <w:rPr>
        <w:rFonts w:ascii="Times New Roman" w:hAnsi="Times New Roman" w:hint="default"/>
      </w:rPr>
    </w:lvl>
    <w:lvl w:ilvl="8" w:tplc="F69097E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0632AD5"/>
    <w:multiLevelType w:val="hybridMultilevel"/>
    <w:tmpl w:val="E43A21B0"/>
    <w:lvl w:ilvl="0" w:tplc="8EE67500">
      <w:start w:val="1"/>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5951D10"/>
    <w:multiLevelType w:val="hybridMultilevel"/>
    <w:tmpl w:val="D854A702"/>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4BC46BE7"/>
    <w:multiLevelType w:val="hybridMultilevel"/>
    <w:tmpl w:val="33CC9BFE"/>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7A3220B6"/>
    <w:multiLevelType w:val="hybridMultilevel"/>
    <w:tmpl w:val="BE3A6C3E"/>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F1C"/>
    <w:rsid w:val="00027868"/>
    <w:rsid w:val="0009725D"/>
    <w:rsid w:val="000B3CB2"/>
    <w:rsid w:val="001016C0"/>
    <w:rsid w:val="00137B84"/>
    <w:rsid w:val="001515CB"/>
    <w:rsid w:val="00180F1C"/>
    <w:rsid w:val="00182A52"/>
    <w:rsid w:val="00245B57"/>
    <w:rsid w:val="00290E58"/>
    <w:rsid w:val="003359CA"/>
    <w:rsid w:val="00374148"/>
    <w:rsid w:val="00377E7E"/>
    <w:rsid w:val="003807B4"/>
    <w:rsid w:val="00380BE5"/>
    <w:rsid w:val="003C5ABB"/>
    <w:rsid w:val="003D0874"/>
    <w:rsid w:val="003D1286"/>
    <w:rsid w:val="003D4BAE"/>
    <w:rsid w:val="00412184"/>
    <w:rsid w:val="0043294F"/>
    <w:rsid w:val="00454CB2"/>
    <w:rsid w:val="0049008A"/>
    <w:rsid w:val="004D2EA8"/>
    <w:rsid w:val="004D5653"/>
    <w:rsid w:val="00565BD9"/>
    <w:rsid w:val="005C524E"/>
    <w:rsid w:val="005E2963"/>
    <w:rsid w:val="00605F65"/>
    <w:rsid w:val="00610EBA"/>
    <w:rsid w:val="0065392E"/>
    <w:rsid w:val="00681D2C"/>
    <w:rsid w:val="00682AD0"/>
    <w:rsid w:val="006B4440"/>
    <w:rsid w:val="006F7923"/>
    <w:rsid w:val="007271B9"/>
    <w:rsid w:val="00735874"/>
    <w:rsid w:val="00763ED8"/>
    <w:rsid w:val="008649EC"/>
    <w:rsid w:val="008A3FE9"/>
    <w:rsid w:val="00945263"/>
    <w:rsid w:val="00992936"/>
    <w:rsid w:val="009D7C6F"/>
    <w:rsid w:val="009E4A7C"/>
    <w:rsid w:val="00A5426E"/>
    <w:rsid w:val="00B26AD3"/>
    <w:rsid w:val="00B552DC"/>
    <w:rsid w:val="00BD2152"/>
    <w:rsid w:val="00BF0B24"/>
    <w:rsid w:val="00BF5572"/>
    <w:rsid w:val="00C22544"/>
    <w:rsid w:val="00C244BC"/>
    <w:rsid w:val="00C25642"/>
    <w:rsid w:val="00C34533"/>
    <w:rsid w:val="00CA7838"/>
    <w:rsid w:val="00D63D72"/>
    <w:rsid w:val="00D72DE0"/>
    <w:rsid w:val="00D81462"/>
    <w:rsid w:val="00DA0C3F"/>
    <w:rsid w:val="00E036CC"/>
    <w:rsid w:val="00E57676"/>
    <w:rsid w:val="00F05039"/>
    <w:rsid w:val="00F6313F"/>
    <w:rsid w:val="00F7689D"/>
    <w:rsid w:val="00F93F97"/>
    <w:rsid w:val="00FC7DA0"/>
    <w:rsid w:val="00FE6DD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38B78"/>
  <w15:chartTrackingRefBased/>
  <w15:docId w15:val="{2B0815E4-4C7F-47E6-B17C-990495A2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26E"/>
    <w:pPr>
      <w:ind w:left="720"/>
      <w:contextualSpacing/>
    </w:pPr>
  </w:style>
  <w:style w:type="character" w:customStyle="1" w:styleId="apple-converted-space">
    <w:name w:val="apple-converted-space"/>
    <w:basedOn w:val="DefaultParagraphFont"/>
    <w:rsid w:val="00F6313F"/>
  </w:style>
  <w:style w:type="character" w:styleId="Hyperlink">
    <w:name w:val="Hyperlink"/>
    <w:basedOn w:val="DefaultParagraphFont"/>
    <w:uiPriority w:val="99"/>
    <w:semiHidden/>
    <w:unhideWhenUsed/>
    <w:rsid w:val="00F631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634045">
      <w:bodyDiv w:val="1"/>
      <w:marLeft w:val="0"/>
      <w:marRight w:val="0"/>
      <w:marTop w:val="0"/>
      <w:marBottom w:val="0"/>
      <w:divBdr>
        <w:top w:val="none" w:sz="0" w:space="0" w:color="auto"/>
        <w:left w:val="none" w:sz="0" w:space="0" w:color="auto"/>
        <w:bottom w:val="none" w:sz="0" w:space="0" w:color="auto"/>
        <w:right w:val="none" w:sz="0" w:space="0" w:color="auto"/>
      </w:divBdr>
      <w:divsChild>
        <w:div w:id="230433812">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l.wikipedia.org/wiki/Aandelen" TargetMode="External"/><Relationship Id="rId5" Type="http://schemas.openxmlformats.org/officeDocument/2006/relationships/hyperlink" Target="https://nl.wikipedia.org/wiki/Belegg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9</Pages>
  <Words>1953</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elien croon</dc:creator>
  <cp:keywords/>
  <dc:description/>
  <cp:lastModifiedBy>elien croon</cp:lastModifiedBy>
  <cp:revision>45</cp:revision>
  <dcterms:created xsi:type="dcterms:W3CDTF">2017-05-12T07:44:00Z</dcterms:created>
  <dcterms:modified xsi:type="dcterms:W3CDTF">2017-06-03T12:59:00Z</dcterms:modified>
</cp:coreProperties>
</file>