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Default="005F0E95">
      <w:r>
        <w:rPr>
          <w:sz w:val="28"/>
          <w:szCs w:val="28"/>
        </w:rPr>
        <w:t>Macro-economie</w:t>
      </w:r>
      <w:r w:rsidR="008A6B09">
        <w:rPr>
          <w:sz w:val="28"/>
          <w:szCs w:val="28"/>
        </w:rPr>
        <w:tab/>
        <w:t xml:space="preserve"> </w:t>
      </w:r>
      <w:r w:rsidR="008A6B09">
        <w:rPr>
          <w:sz w:val="28"/>
          <w:szCs w:val="28"/>
        </w:rPr>
        <w:tab/>
        <w:t xml:space="preserve">   </w:t>
      </w:r>
      <w:r w:rsidR="00711E7F">
        <w:rPr>
          <w:sz w:val="28"/>
          <w:szCs w:val="28"/>
        </w:rPr>
        <w:tab/>
      </w:r>
      <w:r w:rsidR="00711E7F">
        <w:rPr>
          <w:sz w:val="28"/>
          <w:szCs w:val="28"/>
        </w:rPr>
        <w:tab/>
      </w:r>
      <w:r w:rsidR="00711E7F">
        <w:rPr>
          <w:sz w:val="28"/>
          <w:szCs w:val="28"/>
        </w:rPr>
        <w:tab/>
      </w:r>
      <w:r w:rsidR="00711E7F">
        <w:rPr>
          <w:sz w:val="28"/>
          <w:szCs w:val="28"/>
        </w:rPr>
        <w:tab/>
      </w:r>
      <w:r w:rsidR="008A6B09">
        <w:rPr>
          <w:sz w:val="24"/>
          <w:szCs w:val="24"/>
        </w:rPr>
        <w:t xml:space="preserve">Hoofdstuk </w:t>
      </w:r>
      <w:r w:rsidR="00711E7F">
        <w:rPr>
          <w:sz w:val="24"/>
          <w:szCs w:val="24"/>
        </w:rPr>
        <w:t>17: Economische groei</w:t>
      </w:r>
      <w:r w:rsidR="000C3233">
        <w:pict>
          <v:rect id="_x0000_i1025" style="width:0;height:1.5pt" o:hralign="center" o:hrstd="t" o:hr="t" fillcolor="#a0a0a0" stroked="f"/>
        </w:pict>
      </w:r>
    </w:p>
    <w:p w:rsidR="008A6B09" w:rsidRDefault="008A6B09">
      <w:pPr>
        <w:rPr>
          <w:b/>
          <w:color w:val="7030A0"/>
        </w:rPr>
      </w:pPr>
      <w:r w:rsidRPr="008A6B09">
        <w:rPr>
          <w:b/>
          <w:color w:val="7030A0"/>
        </w:rPr>
        <w:t>0. INLEIDING</w:t>
      </w:r>
    </w:p>
    <w:p w:rsidR="00DE2275" w:rsidRDefault="00DE2275">
      <w:r>
        <w:t>Welvaart is zeer verschillende over de gehele wereld</w:t>
      </w:r>
      <w:r>
        <w:br/>
        <w:t>--&gt; BBP/capita is bijgevolg ook geheel (oneerlijk) verdeeld</w:t>
      </w:r>
      <w:r w:rsidR="001E5D2F">
        <w:br/>
      </w:r>
      <w:r w:rsidR="001E5D2F">
        <w:rPr>
          <w:b/>
        </w:rPr>
        <w:t>David Landes</w:t>
      </w:r>
      <w:r w:rsidR="001E5D2F">
        <w:t xml:space="preserve">: </w:t>
      </w:r>
      <w:r w:rsidR="001E5D2F">
        <w:rPr>
          <w:i/>
        </w:rPr>
        <w:t>Why are we so rich and they so poor</w:t>
      </w:r>
      <w:r w:rsidR="001E5D2F">
        <w:t>?</w:t>
      </w:r>
      <w:r w:rsidR="001E5D2F">
        <w:br/>
        <w:t>Waarom zijn wij rijk en blijven we groeien en stagneren anderen?</w:t>
      </w:r>
    </w:p>
    <w:p w:rsidR="001E5D2F" w:rsidRDefault="001E5D2F">
      <w:r>
        <w:rPr>
          <w:b/>
        </w:rPr>
        <w:t xml:space="preserve">Robert Solow: </w:t>
      </w:r>
      <w:r>
        <w:t xml:space="preserve">maakte model waarin </w:t>
      </w:r>
      <w:r>
        <w:rPr>
          <w:i/>
        </w:rPr>
        <w:t>technologische vooruitgang</w:t>
      </w:r>
      <w:r>
        <w:t xml:space="preserve"> aan basis van groei ligt</w:t>
      </w:r>
      <w:r>
        <w:br/>
      </w:r>
      <w:r>
        <w:rPr>
          <w:b/>
        </w:rPr>
        <w:t>Paul Romer:</w:t>
      </w:r>
      <w:r>
        <w:t xml:space="preserve"> ging stap verder, zag </w:t>
      </w:r>
      <w:r w:rsidRPr="001E5D2F">
        <w:rPr>
          <w:i/>
        </w:rPr>
        <w:t>productie van technologi</w:t>
      </w:r>
      <w:r w:rsidR="004267F6">
        <w:rPr>
          <w:i/>
        </w:rPr>
        <w:t>sch</w:t>
      </w:r>
      <w:r w:rsidRPr="004267F6">
        <w:rPr>
          <w:i/>
        </w:rPr>
        <w:t>e kennis</w:t>
      </w:r>
      <w:r>
        <w:t xml:space="preserve"> als aparte tak</w:t>
      </w:r>
      <w:r w:rsidR="004267F6">
        <w:br/>
        <w:t xml:space="preserve">Er zijn tegenwoordig ook </w:t>
      </w:r>
      <w:r w:rsidR="004267F6">
        <w:rPr>
          <w:i/>
        </w:rPr>
        <w:t>meer en meer regels</w:t>
      </w:r>
      <w:r w:rsidR="004267F6">
        <w:t xml:space="preserve"> inzake groei of de voorwaarden tot groei</w:t>
      </w:r>
      <w:r w:rsidR="004267F6">
        <w:br/>
        <w:t xml:space="preserve">--&gt; bezigheid van instituties: </w:t>
      </w:r>
      <w:r w:rsidR="004267F6">
        <w:rPr>
          <w:b/>
        </w:rPr>
        <w:t>maatschappelijk kapitaal</w:t>
      </w:r>
    </w:p>
    <w:p w:rsidR="00ED2635" w:rsidRPr="00ED2635" w:rsidRDefault="00ED2635">
      <w:pPr>
        <w:rPr>
          <w:b/>
          <w:color w:val="7030A0"/>
        </w:rPr>
      </w:pPr>
      <w:r w:rsidRPr="00ED2635">
        <w:rPr>
          <w:b/>
          <w:color w:val="7030A0"/>
        </w:rPr>
        <w:t>1. FEITEN OVER ECONOMISCHE GROEI</w:t>
      </w:r>
    </w:p>
    <w:p w:rsidR="00ED2635" w:rsidRDefault="00ED2635">
      <w:r>
        <w:rPr>
          <w:b/>
        </w:rPr>
        <w:t>Economische groei:</w:t>
      </w:r>
      <w:r>
        <w:t xml:space="preserve"> stijging v/d jaarlijkse geproduceerde goederen en diensten per capita in reële termen op lange termijn</w:t>
      </w:r>
    </w:p>
    <w:p w:rsidR="007D538E" w:rsidRDefault="007D538E">
      <w:r>
        <w:t>We kunnen economische groei weergeven via:</w:t>
      </w:r>
      <w:r>
        <w:br/>
        <w:t>- BNP of BBP aan constante prijzen</w:t>
      </w:r>
      <w:r>
        <w:br/>
      </w:r>
      <w:r>
        <w:tab/>
        <w:t>- Groeivoet v/h inkomen per capita (fluctueert jaarlijks)</w:t>
      </w:r>
      <w:r>
        <w:br/>
      </w:r>
      <w:r>
        <w:tab/>
        <w:t>- Groeivoet d.m.v. trendgroei</w:t>
      </w:r>
    </w:p>
    <w:p w:rsidR="007E7447" w:rsidRDefault="007D538E">
      <w:r>
        <w:rPr>
          <w:b/>
        </w:rPr>
        <w:t>Trendgroei</w:t>
      </w:r>
      <w:r>
        <w:t xml:space="preserve"> vormt de basis voor dit hoofdstuk</w:t>
      </w:r>
      <w:r>
        <w:br/>
        <w:t>--&gt; meer lange termijn gericht</w:t>
      </w:r>
      <w:r>
        <w:br/>
      </w:r>
      <w:r>
        <w:rPr>
          <w:b/>
        </w:rPr>
        <w:t xml:space="preserve">! </w:t>
      </w:r>
      <w:r>
        <w:t>We werken met de gemiddelde groeivoet over tientallen jaren of eeuwen</w:t>
      </w:r>
    </w:p>
    <w:p w:rsidR="007D538E" w:rsidRDefault="007E7447">
      <w:r>
        <w:t>We merken op dat pas van 1850 er echt over “groei” kan gesproken worden</w:t>
      </w:r>
      <w:r>
        <w:br/>
        <w:t>--&gt; daarvoor eigenlijk niks groei of amper welvaart (lage levensstandaard)</w:t>
      </w:r>
      <w:r>
        <w:br/>
        <w:t>Voornamelijk Westerse (Europese) Offshoots groeiden (VSA, Canada, Australië)</w:t>
      </w:r>
      <w:r>
        <w:br/>
        <w:t>Gevolgd door Europa zelf, ondertussen voorbij gestoken door Japan</w:t>
      </w:r>
      <w:r>
        <w:br/>
        <w:t>Sedert kort ook China, daarentegen stagneert Afrika</w:t>
      </w:r>
    </w:p>
    <w:p w:rsidR="006E5B03" w:rsidRDefault="006E5B03">
      <w:r>
        <w:t>Tot 1800 was er bijna niets</w:t>
      </w:r>
      <w:r>
        <w:br/>
        <w:t>--&gt; mensen van 100.000 geleden hadden een even goede - of zelf betere - levensstandaard</w:t>
      </w:r>
      <w:r>
        <w:br/>
        <w:t xml:space="preserve">We noemen deze periode de </w:t>
      </w:r>
      <w:r>
        <w:rPr>
          <w:b/>
        </w:rPr>
        <w:t xml:space="preserve">Malthusiaanse Val </w:t>
      </w:r>
      <w:r>
        <w:t>(of Trap)</w:t>
      </w:r>
      <w:r w:rsidR="00733FF2">
        <w:t xml:space="preserve"> - dit is de pré-industriële periode</w:t>
      </w:r>
      <w:r w:rsidR="00733FF2">
        <w:br/>
        <w:t xml:space="preserve">Deze “trap” werd genoemd naar </w:t>
      </w:r>
      <w:r w:rsidR="00733FF2">
        <w:rPr>
          <w:b/>
        </w:rPr>
        <w:t>Thomas Malthus</w:t>
      </w:r>
      <w:r w:rsidR="00733FF2">
        <w:t xml:space="preserve"> (1766 -  1834)</w:t>
      </w:r>
    </w:p>
    <w:p w:rsidR="00733FF2" w:rsidRDefault="00733FF2">
      <w:r>
        <w:rPr>
          <w:i/>
        </w:rPr>
        <w:t>Theorie Mathus:</w:t>
      </w:r>
      <w:r w:rsidR="00F25B6F">
        <w:rPr>
          <w:i/>
        </w:rPr>
        <w:br/>
      </w:r>
      <w:r w:rsidR="00F25B6F">
        <w:rPr>
          <w:b/>
          <w:i/>
        </w:rPr>
        <w:t>Demografische theorie:</w:t>
      </w:r>
      <w:r>
        <w:rPr>
          <w:i/>
        </w:rPr>
        <w:br/>
      </w:r>
      <w:r>
        <w:t>Meer inkomen zorgt voor meer geboortes en minder sterfgevallen</w:t>
      </w:r>
      <w:r>
        <w:br/>
        <w:t>--&gt; bijgevolg neemt de bevolking toe en blijft de welvaart per capita gelijk</w:t>
      </w:r>
      <w:r>
        <w:br/>
        <w:t>We zijn “gedoemd”</w:t>
      </w:r>
      <w:r w:rsidR="00C90F60">
        <w:t xml:space="preserve"> tot stagnatie</w:t>
      </w:r>
      <w:r w:rsidR="00F25B6F">
        <w:br/>
      </w:r>
      <w:r w:rsidR="00F25B6F">
        <w:rPr>
          <w:b/>
          <w:i/>
        </w:rPr>
        <w:t>Economische theorie:</w:t>
      </w:r>
      <w:r w:rsidR="00F25B6F">
        <w:rPr>
          <w:b/>
          <w:i/>
        </w:rPr>
        <w:br/>
      </w:r>
      <w:r w:rsidR="00564087">
        <w:t>Dalende meeropbrengsten bij inzetten meer arbeid op vaste hoeveelheid land</w:t>
      </w:r>
    </w:p>
    <w:p w:rsidR="00564087" w:rsidRDefault="00564087"/>
    <w:p w:rsidR="00564087" w:rsidRDefault="00564087">
      <w:r>
        <w:lastRenderedPageBreak/>
        <w:t xml:space="preserve">Het kwam er op neer dat </w:t>
      </w:r>
      <w:r>
        <w:rPr>
          <w:i/>
        </w:rPr>
        <w:t xml:space="preserve">technologische vooruitgang, beter economisch beleid </w:t>
      </w:r>
      <w:r>
        <w:t xml:space="preserve">of </w:t>
      </w:r>
      <w:r>
        <w:rPr>
          <w:i/>
        </w:rPr>
        <w:t>betere organisatie van productie</w:t>
      </w:r>
      <w:r>
        <w:t xml:space="preserve"> niet zou leiden tot permanente stijging van het inkomen per capita</w:t>
      </w:r>
    </w:p>
    <w:p w:rsidR="00836CB5" w:rsidRDefault="00836CB5">
      <w:r>
        <w:t>Demografische ontwikkeling houdt de samenleving dus gevangen</w:t>
      </w:r>
      <w:r>
        <w:br/>
        <w:t xml:space="preserve">Preindustriële periode had voornamelijk </w:t>
      </w:r>
      <w:r>
        <w:rPr>
          <w:i/>
        </w:rPr>
        <w:t>bevolkingsgroei</w:t>
      </w:r>
      <w:r>
        <w:t xml:space="preserve"> en geen stijgende gemiddelde welvaart</w:t>
      </w:r>
    </w:p>
    <w:p w:rsidR="00905FF6" w:rsidRDefault="00905FF6">
      <w:r>
        <w:t xml:space="preserve">In 1800 was er een ommekeer: </w:t>
      </w:r>
      <w:r>
        <w:rPr>
          <w:b/>
        </w:rPr>
        <w:t>industriële revolutie</w:t>
      </w:r>
      <w:r>
        <w:br/>
        <w:t xml:space="preserve">--&gt; lag aan een </w:t>
      </w:r>
      <w:r>
        <w:rPr>
          <w:b/>
          <w:i/>
        </w:rPr>
        <w:t>reeks technologische vernieuwingen</w:t>
      </w:r>
      <w:r>
        <w:t xml:space="preserve"> (nodig om uit de val te ontsnappen)</w:t>
      </w:r>
      <w:r w:rsidR="001F3D9B">
        <w:br/>
      </w:r>
      <w:r w:rsidR="001F3D9B">
        <w:rPr>
          <w:b/>
        </w:rPr>
        <w:t>Solow-model</w:t>
      </w:r>
      <w:r w:rsidR="001F3D9B">
        <w:t>: technologische vooruitgang kan economische groei op LT veroorzaken</w:t>
      </w:r>
    </w:p>
    <w:p w:rsidR="00836326" w:rsidRDefault="00836326">
      <w:r>
        <w:t xml:space="preserve">Over de </w:t>
      </w:r>
      <w:r>
        <w:rPr>
          <w:b/>
          <w:i/>
        </w:rPr>
        <w:t>oorzaak v/d innovatiegolf</w:t>
      </w:r>
      <w:r>
        <w:t xml:space="preserve"> zijn de meningen verdeeld</w:t>
      </w:r>
      <w:r>
        <w:br/>
      </w:r>
      <w:r>
        <w:tab/>
        <w:t>- Douglas North: invoering intellectueel eigendom zorgde voor versnelling</w:t>
      </w:r>
      <w:r>
        <w:br/>
      </w:r>
      <w:r>
        <w:tab/>
        <w:t>- Robert Lucas: vraag naar innovatie (betalingsbereidheid) steeg</w:t>
      </w:r>
      <w:r>
        <w:br/>
      </w:r>
      <w:r>
        <w:tab/>
      </w:r>
      <w:r w:rsidR="008D3D27">
        <w:t>- Diamond: oorzaak bij georgafie</w:t>
      </w:r>
      <w:r w:rsidR="008D3D27">
        <w:br/>
      </w:r>
      <w:r w:rsidR="008D3D27">
        <w:tab/>
        <w:t>- ...</w:t>
      </w:r>
    </w:p>
    <w:p w:rsidR="00836326" w:rsidRDefault="00836326">
      <w:r>
        <w:t>De nieuwe economische opportuniteiten maakten het interessanter een klein aantal kinderen te hebben --&gt; meer kwaliteit in opvoeding</w:t>
      </w:r>
    </w:p>
    <w:p w:rsidR="00836326" w:rsidRDefault="00836326">
      <w:r>
        <w:t>De kinderen werden beter opgeleid --&gt; groter aanbod innovaties</w:t>
      </w:r>
    </w:p>
    <w:p w:rsidR="00EE5E02" w:rsidRDefault="0005633B">
      <w:r>
        <w:t>We zetten dit niveau v/h inkomen per hoofd om naar groeivoet</w:t>
      </w:r>
      <w:r>
        <w:br/>
        <w:t>(</w:t>
      </w:r>
      <w:r>
        <w:rPr>
          <w:b/>
          <w:i/>
        </w:rPr>
        <w:t>ZIE VORIG HOOFDSTUK</w:t>
      </w:r>
      <w:r w:rsidR="00EE5E02">
        <w:t xml:space="preserve"> - procentuele formule zie pagina 579)</w:t>
      </w:r>
    </w:p>
    <w:p w:rsidR="00EE5E02" w:rsidRDefault="00EE5E02">
      <w:r>
        <w:t>Tussen landen zijn er veel grote groeiverschillen</w:t>
      </w:r>
      <w:r>
        <w:br/>
        <w:t>--&gt; een gewoon land groeit tussen de 0% en 3% per jaar</w:t>
      </w:r>
      <w:r>
        <w:br/>
        <w:t>--&gt; China en Zuid-Korea groeien veel meer dan een doorsnee land</w:t>
      </w:r>
      <w:r>
        <w:br/>
        <w:t>--&gt; landen in Sub-Saharisch Afrika kennen zeer kleine groei tot zelf negatieve groei</w:t>
      </w:r>
      <w:r>
        <w:br/>
        <w:t>Bijgevolg zijn er op lange termijn drastische verschillen in groei en ook welvaart</w:t>
      </w:r>
    </w:p>
    <w:p w:rsidR="00EE5E02" w:rsidRDefault="00EE5E02">
      <w:pPr>
        <w:rPr>
          <w:i/>
        </w:rPr>
      </w:pPr>
      <w:r>
        <w:t>We kunnen ook het inkomen per capita vergelijken</w:t>
      </w:r>
      <w:r>
        <w:br/>
      </w:r>
      <w:r>
        <w:rPr>
          <w:i/>
        </w:rPr>
        <w:t>We werken met een index België = 100</w:t>
      </w:r>
      <w:r w:rsidR="009A3A1B">
        <w:rPr>
          <w:i/>
        </w:rPr>
        <w:t xml:space="preserve"> als referentielijn</w:t>
      </w:r>
    </w:p>
    <w:p w:rsidR="009A3A1B" w:rsidRDefault="00280909">
      <w:r>
        <w:rPr>
          <w:b/>
        </w:rPr>
        <w:t xml:space="preserve">PPP Dollars: </w:t>
      </w:r>
      <w:r>
        <w:t>correctie inzake koopkrachtverschillen</w:t>
      </w:r>
    </w:p>
    <w:p w:rsidR="0006032D" w:rsidRDefault="00280909">
      <w:r>
        <w:t xml:space="preserve">Op pagina 581 vergelijken we ook </w:t>
      </w:r>
      <w:r>
        <w:rPr>
          <w:i/>
        </w:rPr>
        <w:t>landen</w:t>
      </w:r>
      <w:r>
        <w:t xml:space="preserve"> en geen </w:t>
      </w:r>
      <w:r>
        <w:rPr>
          <w:i/>
        </w:rPr>
        <w:t>inwoners</w:t>
      </w:r>
      <w:r w:rsidR="0006032D">
        <w:br/>
        <w:t>--&gt; inwoners zou nog een grotere ongelijkheid weergeven</w:t>
      </w:r>
    </w:p>
    <w:p w:rsidR="006E6440" w:rsidRPr="006E6440" w:rsidRDefault="006E6440">
      <w:pPr>
        <w:rPr>
          <w:b/>
          <w:color w:val="7030A0"/>
        </w:rPr>
      </w:pPr>
      <w:r w:rsidRPr="006E6440">
        <w:rPr>
          <w:b/>
          <w:color w:val="7030A0"/>
        </w:rPr>
        <w:t>2.ROL VAN KAPITAALACCUMULATIE EN TECHNOLOGISCHE VOORUITANG</w:t>
      </w:r>
    </w:p>
    <w:p w:rsidR="006E6440" w:rsidRDefault="006E6440">
      <w:r>
        <w:rPr>
          <w:b/>
        </w:rPr>
        <w:t>Solow-model</w:t>
      </w:r>
      <w:r>
        <w:t xml:space="preserve">: groei v/h BBP per capita op LT enkel gedreven toot proces van technologische vooruitgang: </w:t>
      </w:r>
      <w:r>
        <w:rPr>
          <w:i/>
        </w:rPr>
        <w:t>een continue toename in productiviteit van arbeid en kapitaal</w:t>
      </w:r>
      <w:r w:rsidR="0067370D">
        <w:br/>
      </w:r>
      <w:r w:rsidR="008213CC">
        <w:t xml:space="preserve">Men stelt de groei </w:t>
      </w:r>
      <w:r w:rsidR="008213CC">
        <w:rPr>
          <w:b/>
          <w:i/>
        </w:rPr>
        <w:t xml:space="preserve">exogeen </w:t>
      </w:r>
      <w:r w:rsidR="008213CC">
        <w:t>voor</w:t>
      </w:r>
    </w:p>
    <w:p w:rsidR="008213CC" w:rsidRPr="009F1F07" w:rsidRDefault="009F1F07">
      <w:pPr>
        <w:rPr>
          <w:b/>
          <w:color w:val="7030A0"/>
        </w:rPr>
      </w:pPr>
      <w:r w:rsidRPr="009F1F07">
        <w:rPr>
          <w:b/>
          <w:color w:val="7030A0"/>
        </w:rPr>
        <w:t>2.1 Solow-model zonder technologische vooruitgang</w:t>
      </w:r>
    </w:p>
    <w:p w:rsidR="009F1F07" w:rsidRDefault="009F1F07">
      <w:r>
        <w:t>In het Solow-model hangt de totale productie af v/d ingezette hoeveelheid productiefactoren</w:t>
      </w:r>
      <w:r>
        <w:br/>
      </w:r>
      <w:r>
        <w:tab/>
        <w:t>- Kapitaal</w:t>
      </w:r>
      <w:r>
        <w:br/>
      </w:r>
      <w:r>
        <w:tab/>
        <w:t>- Arbeid</w:t>
      </w:r>
      <w:r w:rsidR="008D3D27">
        <w:br/>
      </w:r>
      <w:r>
        <w:t>We kunnen gebruik maken v/d productiefunctie uit HD7</w:t>
      </w:r>
    </w:p>
    <w:p w:rsidR="00665533" w:rsidRDefault="00F66D08">
      <w:r>
        <w:lastRenderedPageBreak/>
        <w:t xml:space="preserve">Macro-economisch gebruikt we </w:t>
      </w:r>
      <w:r>
        <w:rPr>
          <w:b/>
          <w:i/>
        </w:rPr>
        <w:t>het reëel BBP voor periode t, voorgesteld door Q</w:t>
      </w:r>
      <w:r>
        <w:rPr>
          <w:b/>
          <w:i/>
          <w:vertAlign w:val="subscript"/>
        </w:rPr>
        <w:t>t</w:t>
      </w:r>
      <w:r>
        <w:rPr>
          <w:b/>
          <w:i/>
        </w:rPr>
        <w:br/>
      </w:r>
      <w:r>
        <w:t xml:space="preserve">Deze </w:t>
      </w:r>
      <w:r>
        <w:rPr>
          <w:b/>
        </w:rPr>
        <w:t>Q</w:t>
      </w:r>
      <w:r>
        <w:rPr>
          <w:b/>
          <w:vertAlign w:val="subscript"/>
        </w:rPr>
        <w:t>t</w:t>
      </w:r>
      <w:r>
        <w:rPr>
          <w:b/>
        </w:rPr>
        <w:t xml:space="preserve"> </w:t>
      </w:r>
      <w:r>
        <w:t>is een functie v/d:</w:t>
      </w:r>
      <w:r>
        <w:tab/>
        <w:t xml:space="preserve">- Ingezette hoeveelheid </w:t>
      </w:r>
      <w:r w:rsidRPr="00F66D08">
        <w:rPr>
          <w:i/>
        </w:rPr>
        <w:t>arbeid</w:t>
      </w:r>
      <w:r>
        <w:t xml:space="preserve"> in jaar t (</w:t>
      </w:r>
      <w:r>
        <w:rPr>
          <w:b/>
        </w:rPr>
        <w:t>L</w:t>
      </w:r>
      <w:r>
        <w:rPr>
          <w:b/>
          <w:vertAlign w:val="subscript"/>
        </w:rPr>
        <w:t>t</w:t>
      </w:r>
      <w:r>
        <w:t>)</w:t>
      </w:r>
      <w:r>
        <w:br/>
      </w:r>
      <w:r>
        <w:tab/>
      </w:r>
      <w:r>
        <w:tab/>
      </w:r>
      <w:r>
        <w:tab/>
      </w:r>
      <w:r>
        <w:tab/>
        <w:t xml:space="preserve">- Ingezette hoeveelheid </w:t>
      </w:r>
      <w:r>
        <w:rPr>
          <w:i/>
        </w:rPr>
        <w:t>kapitaal</w:t>
      </w:r>
      <w:r>
        <w:t xml:space="preserve"> in jaar t (</w:t>
      </w:r>
      <w:r>
        <w:rPr>
          <w:b/>
        </w:rPr>
        <w:t>L</w:t>
      </w:r>
      <w:r>
        <w:rPr>
          <w:b/>
          <w:vertAlign w:val="subscript"/>
        </w:rPr>
        <w:t>k</w:t>
      </w:r>
      <w:r>
        <w:t>)</w:t>
      </w:r>
      <w:r w:rsidR="00400F73">
        <w:br/>
      </w:r>
      <w:r w:rsidR="00400F73">
        <w:rPr>
          <w:b/>
          <w:color w:val="FF0000"/>
          <w:sz w:val="28"/>
          <w:szCs w:val="28"/>
        </w:rPr>
        <w:t>Q</w:t>
      </w:r>
      <w:r w:rsidR="00400F73">
        <w:rPr>
          <w:b/>
          <w:color w:val="FF0000"/>
          <w:sz w:val="28"/>
          <w:szCs w:val="28"/>
          <w:vertAlign w:val="subscript"/>
        </w:rPr>
        <w:t>t</w:t>
      </w:r>
      <w:r w:rsidR="00400F73">
        <w:rPr>
          <w:b/>
          <w:color w:val="FF0000"/>
          <w:sz w:val="28"/>
          <w:szCs w:val="28"/>
        </w:rPr>
        <w:t xml:space="preserve"> = f(K</w:t>
      </w:r>
      <w:r w:rsidR="00400F73">
        <w:rPr>
          <w:b/>
          <w:color w:val="FF0000"/>
          <w:sz w:val="28"/>
          <w:szCs w:val="28"/>
          <w:vertAlign w:val="subscript"/>
        </w:rPr>
        <w:t>t</w:t>
      </w:r>
      <w:r w:rsidR="00400F73">
        <w:rPr>
          <w:b/>
          <w:color w:val="FF0000"/>
          <w:sz w:val="28"/>
          <w:szCs w:val="28"/>
        </w:rPr>
        <w:t xml:space="preserve"> , L</w:t>
      </w:r>
      <w:r w:rsidR="00400F73">
        <w:rPr>
          <w:b/>
          <w:color w:val="FF0000"/>
          <w:sz w:val="28"/>
          <w:szCs w:val="28"/>
          <w:vertAlign w:val="subscript"/>
        </w:rPr>
        <w:t>t</w:t>
      </w:r>
      <w:r w:rsidR="00400F73">
        <w:rPr>
          <w:b/>
          <w:color w:val="FF0000"/>
          <w:sz w:val="28"/>
          <w:szCs w:val="28"/>
        </w:rPr>
        <w:t>)</w:t>
      </w:r>
      <w:r w:rsidR="00400F73">
        <w:rPr>
          <w:b/>
          <w:color w:val="FF0000"/>
          <w:sz w:val="28"/>
          <w:szCs w:val="28"/>
        </w:rPr>
        <w:br/>
      </w:r>
      <w:r w:rsidR="00400F73">
        <w:t xml:space="preserve">Men kan deze productiefunctie ook schrijven a.d.h.v. de </w:t>
      </w:r>
      <w:r w:rsidR="00400F73">
        <w:rPr>
          <w:b/>
        </w:rPr>
        <w:t>Cobb-douglas productiefunctie:</w:t>
      </w:r>
      <w:r w:rsidR="00400F73">
        <w:rPr>
          <w:b/>
        </w:rPr>
        <w:br/>
      </w:r>
      <w:r w:rsidR="00400F73">
        <w:rPr>
          <w:b/>
          <w:color w:val="FF0000"/>
          <w:sz w:val="28"/>
          <w:szCs w:val="28"/>
        </w:rPr>
        <w:t>Q</w:t>
      </w:r>
      <w:r w:rsidR="00400F73">
        <w:rPr>
          <w:b/>
          <w:color w:val="FF0000"/>
          <w:sz w:val="28"/>
          <w:szCs w:val="28"/>
          <w:vertAlign w:val="subscript"/>
        </w:rPr>
        <w:t>t</w:t>
      </w:r>
      <w:r w:rsidR="00400F73">
        <w:rPr>
          <w:b/>
          <w:color w:val="FF0000"/>
          <w:sz w:val="28"/>
          <w:szCs w:val="28"/>
        </w:rPr>
        <w:t xml:space="preserve"> = A</w:t>
      </w:r>
      <w:r w:rsidR="00400F73">
        <w:rPr>
          <w:b/>
          <w:color w:val="FF0000"/>
          <w:sz w:val="28"/>
          <w:szCs w:val="28"/>
          <w:vertAlign w:val="subscript"/>
        </w:rPr>
        <w:t>t</w:t>
      </w:r>
      <w:r w:rsidR="00400F73">
        <w:rPr>
          <w:b/>
          <w:color w:val="FF0000"/>
          <w:sz w:val="28"/>
          <w:szCs w:val="28"/>
        </w:rPr>
        <w:t xml:space="preserve"> x K</w:t>
      </w:r>
      <w:r w:rsidR="00400F73" w:rsidRPr="00400F73">
        <w:rPr>
          <w:b/>
          <w:color w:val="FF0000"/>
          <w:sz w:val="28"/>
          <w:szCs w:val="28"/>
          <w:vertAlign w:val="superscript"/>
        </w:rPr>
        <w:t>α</w:t>
      </w:r>
      <w:r w:rsidR="00400F73">
        <w:rPr>
          <w:b/>
          <w:color w:val="FF0000"/>
          <w:sz w:val="28"/>
          <w:szCs w:val="28"/>
        </w:rPr>
        <w:t xml:space="preserve"> x L</w:t>
      </w:r>
      <w:r w:rsidR="00400F73">
        <w:rPr>
          <w:b/>
          <w:color w:val="FF0000"/>
          <w:sz w:val="28"/>
          <w:szCs w:val="28"/>
          <w:vertAlign w:val="superscript"/>
        </w:rPr>
        <w:t>1-</w:t>
      </w:r>
      <w:r w:rsidR="00400F73" w:rsidRPr="00400F73">
        <w:rPr>
          <w:b/>
          <w:color w:val="FF0000"/>
          <w:sz w:val="28"/>
          <w:szCs w:val="28"/>
          <w:vertAlign w:val="superscript"/>
        </w:rPr>
        <w:t>α</w:t>
      </w:r>
      <w:r w:rsidR="00400F73">
        <w:rPr>
          <w:b/>
          <w:color w:val="FF0000"/>
          <w:sz w:val="28"/>
          <w:szCs w:val="28"/>
          <w:vertAlign w:val="superscript"/>
        </w:rPr>
        <w:br/>
      </w:r>
      <w:r w:rsidR="00400F73">
        <w:t>Bovenstaande formule werkt met twee parameters</w:t>
      </w:r>
      <w:r w:rsidR="00400F73">
        <w:br/>
      </w:r>
      <w:r w:rsidR="00400F73">
        <w:rPr>
          <w:b/>
        </w:rPr>
        <w:tab/>
        <w:t xml:space="preserve">- </w:t>
      </w:r>
      <w:r w:rsidR="00400F73">
        <w:t xml:space="preserve">Vaste paramater: </w:t>
      </w:r>
      <w:r w:rsidR="00400F73" w:rsidRPr="00400F73">
        <w:rPr>
          <w:b/>
        </w:rPr>
        <w:t>α</w:t>
      </w:r>
      <w:r w:rsidR="00400F73">
        <w:rPr>
          <w:b/>
        </w:rPr>
        <w:br/>
      </w:r>
      <w:r w:rsidR="00400F73">
        <w:rPr>
          <w:b/>
        </w:rPr>
        <w:tab/>
      </w:r>
      <w:r w:rsidR="00400F73">
        <w:t xml:space="preserve">- Paramater: </w:t>
      </w:r>
      <w:r w:rsidR="00400F73" w:rsidRPr="00400F73">
        <w:rPr>
          <w:b/>
        </w:rPr>
        <w:t>A</w:t>
      </w:r>
      <w:r w:rsidR="00400F73" w:rsidRPr="00400F73">
        <w:rPr>
          <w:b/>
          <w:vertAlign w:val="subscript"/>
        </w:rPr>
        <w:t>t</w:t>
      </w:r>
      <w:r w:rsidR="00400F73">
        <w:rPr>
          <w:b/>
          <w:vertAlign w:val="subscript"/>
        </w:rPr>
        <w:t xml:space="preserve"> </w:t>
      </w:r>
      <w:r w:rsidR="00400F73">
        <w:t>--&gt; stelt later de TECHNOLOGISCHE VOORUITGANG voor</w:t>
      </w:r>
      <w:r w:rsidR="00400F73">
        <w:br/>
        <w:t>Momenteel is deze “1”, aangezien de paragraaf spreekt over een situatie zonder technologische vooruitgang</w:t>
      </w:r>
    </w:p>
    <w:p w:rsidR="00D7661A" w:rsidRDefault="00665533">
      <w:pPr>
        <w:rPr>
          <w:b/>
          <w:color w:val="FF0000"/>
          <w:sz w:val="28"/>
          <w:szCs w:val="28"/>
          <w:vertAlign w:val="subscript"/>
        </w:rPr>
      </w:pPr>
      <w:r>
        <w:t xml:space="preserve">Productiefunctie is nu enkel afhankelijk van </w:t>
      </w:r>
      <w:r w:rsidRPr="00400F73">
        <w:rPr>
          <w:b/>
        </w:rPr>
        <w:t>α</w:t>
      </w:r>
      <w:r>
        <w:rPr>
          <w:b/>
        </w:rPr>
        <w:t xml:space="preserve"> </w:t>
      </w:r>
      <w:r>
        <w:t xml:space="preserve">gelegen tussen </w:t>
      </w:r>
      <w:r>
        <w:rPr>
          <w:b/>
        </w:rPr>
        <w:t xml:space="preserve">0 </w:t>
      </w:r>
      <w:r>
        <w:t xml:space="preserve">en </w:t>
      </w:r>
      <w:r>
        <w:rPr>
          <w:b/>
        </w:rPr>
        <w:t>1</w:t>
      </w:r>
      <w:r>
        <w:br/>
        <w:t>--&gt; Cobb-douglas productiefunctie wordt gekenmerkt door constante schaalopbrengsten</w:t>
      </w:r>
      <w:r w:rsidR="00271924">
        <w:br/>
        <w:t>(</w:t>
      </w:r>
      <w:r w:rsidR="00271924">
        <w:rPr>
          <w:i/>
        </w:rPr>
        <w:t>kapitaal en arbeid nemen met zelfde percentage toe</w:t>
      </w:r>
      <w:r w:rsidR="00271924">
        <w:t>)</w:t>
      </w:r>
      <w:r w:rsidR="008D3D27">
        <w:br/>
      </w:r>
      <w:r w:rsidR="008D3D27" w:rsidRPr="008D3D27">
        <w:rPr>
          <w:b/>
          <w:color w:val="FF0000"/>
          <w:sz w:val="28"/>
          <w:szCs w:val="28"/>
        </w:rPr>
        <w:t>(λ x K</w:t>
      </w:r>
      <w:r w:rsidR="008D3D27" w:rsidRPr="008D3D27">
        <w:rPr>
          <w:b/>
          <w:color w:val="FF0000"/>
          <w:sz w:val="28"/>
          <w:szCs w:val="28"/>
          <w:vertAlign w:val="subscript"/>
        </w:rPr>
        <w:t>t</w:t>
      </w:r>
      <w:r w:rsidR="008D3D27" w:rsidRPr="008D3D27">
        <w:rPr>
          <w:b/>
          <w:color w:val="FF0000"/>
          <w:sz w:val="28"/>
          <w:szCs w:val="28"/>
        </w:rPr>
        <w:t>)</w:t>
      </w:r>
      <w:r w:rsidR="008D3D27" w:rsidRPr="008D3D27">
        <w:rPr>
          <w:b/>
          <w:color w:val="FF0000"/>
          <w:sz w:val="28"/>
          <w:szCs w:val="28"/>
          <w:vertAlign w:val="superscript"/>
        </w:rPr>
        <w:t>α</w:t>
      </w:r>
      <w:r w:rsidR="008D3D27">
        <w:rPr>
          <w:b/>
          <w:color w:val="FF0000"/>
          <w:sz w:val="28"/>
          <w:szCs w:val="28"/>
          <w:vertAlign w:val="superscript"/>
        </w:rPr>
        <w:t xml:space="preserve"> </w:t>
      </w:r>
      <w:r w:rsidR="008D3D27">
        <w:rPr>
          <w:b/>
          <w:color w:val="FF0000"/>
          <w:sz w:val="28"/>
          <w:szCs w:val="28"/>
        </w:rPr>
        <w:t>x (λ x L</w:t>
      </w:r>
      <w:r w:rsidR="008D3D27">
        <w:rPr>
          <w:b/>
          <w:color w:val="FF0000"/>
          <w:sz w:val="28"/>
          <w:szCs w:val="28"/>
          <w:vertAlign w:val="subscript"/>
        </w:rPr>
        <w:t>t</w:t>
      </w:r>
      <w:r w:rsidR="008D3D27">
        <w:rPr>
          <w:b/>
          <w:color w:val="FF0000"/>
          <w:sz w:val="28"/>
          <w:szCs w:val="28"/>
        </w:rPr>
        <w:t>)</w:t>
      </w:r>
      <w:r w:rsidR="008D3D27">
        <w:rPr>
          <w:b/>
          <w:color w:val="FF0000"/>
          <w:sz w:val="28"/>
          <w:szCs w:val="28"/>
          <w:vertAlign w:val="superscript"/>
        </w:rPr>
        <w:t>1-</w:t>
      </w:r>
      <w:r w:rsidR="008D3D27" w:rsidRPr="008D3D27">
        <w:rPr>
          <w:b/>
          <w:color w:val="FF0000"/>
          <w:sz w:val="28"/>
          <w:szCs w:val="28"/>
          <w:vertAlign w:val="superscript"/>
        </w:rPr>
        <w:t xml:space="preserve"> α</w:t>
      </w:r>
      <w:r w:rsidR="008D3D27">
        <w:rPr>
          <w:b/>
          <w:color w:val="FF0000"/>
          <w:sz w:val="28"/>
          <w:szCs w:val="28"/>
        </w:rPr>
        <w:t xml:space="preserve"> </w:t>
      </w:r>
      <w:r w:rsidR="008D3D27" w:rsidRPr="00D7661A">
        <w:rPr>
          <w:b/>
          <w:sz w:val="28"/>
          <w:szCs w:val="28"/>
        </w:rPr>
        <w:t>=</w:t>
      </w:r>
      <w:r w:rsidR="008D3D27">
        <w:rPr>
          <w:b/>
          <w:color w:val="FF0000"/>
          <w:sz w:val="28"/>
          <w:szCs w:val="28"/>
        </w:rPr>
        <w:t xml:space="preserve"> λ</w:t>
      </w:r>
      <w:r w:rsidR="008D3D27" w:rsidRPr="008D3D27">
        <w:rPr>
          <w:b/>
          <w:color w:val="FF0000"/>
          <w:sz w:val="28"/>
          <w:szCs w:val="28"/>
          <w:vertAlign w:val="superscript"/>
        </w:rPr>
        <w:t>α</w:t>
      </w:r>
      <w:r w:rsidR="008D3D27">
        <w:rPr>
          <w:b/>
          <w:color w:val="FF0000"/>
          <w:sz w:val="28"/>
          <w:szCs w:val="28"/>
          <w:vertAlign w:val="subscript"/>
        </w:rPr>
        <w:t xml:space="preserve"> </w:t>
      </w:r>
      <w:r w:rsidR="008D3D27">
        <w:rPr>
          <w:b/>
          <w:color w:val="FF0000"/>
          <w:sz w:val="28"/>
          <w:szCs w:val="28"/>
        </w:rPr>
        <w:t xml:space="preserve"> x K</w:t>
      </w:r>
      <w:r w:rsidR="008D3D27" w:rsidRPr="008D3D27">
        <w:rPr>
          <w:b/>
          <w:color w:val="FF0000"/>
          <w:sz w:val="28"/>
          <w:szCs w:val="28"/>
          <w:vertAlign w:val="superscript"/>
        </w:rPr>
        <w:t>α</w:t>
      </w:r>
      <w:r w:rsidR="008D3D27">
        <w:rPr>
          <w:b/>
          <w:color w:val="FF0000"/>
          <w:sz w:val="28"/>
          <w:szCs w:val="28"/>
          <w:vertAlign w:val="superscript"/>
        </w:rPr>
        <w:t xml:space="preserve"> </w:t>
      </w:r>
      <w:r w:rsidR="008D3D27">
        <w:rPr>
          <w:b/>
          <w:color w:val="FF0000"/>
          <w:sz w:val="28"/>
          <w:szCs w:val="28"/>
        </w:rPr>
        <w:t>x λ</w:t>
      </w:r>
      <w:r w:rsidR="008D3D27">
        <w:rPr>
          <w:b/>
          <w:color w:val="FF0000"/>
          <w:sz w:val="28"/>
          <w:szCs w:val="28"/>
          <w:vertAlign w:val="superscript"/>
        </w:rPr>
        <w:t>1-</w:t>
      </w:r>
      <w:r w:rsidR="008D3D27" w:rsidRPr="008D3D27">
        <w:rPr>
          <w:b/>
          <w:color w:val="FF0000"/>
          <w:sz w:val="28"/>
          <w:szCs w:val="28"/>
          <w:vertAlign w:val="superscript"/>
        </w:rPr>
        <w:t>α</w:t>
      </w:r>
      <w:r w:rsidR="008D3D27">
        <w:rPr>
          <w:b/>
          <w:color w:val="FF0000"/>
          <w:sz w:val="28"/>
          <w:szCs w:val="28"/>
        </w:rPr>
        <w:t xml:space="preserve"> x L</w:t>
      </w:r>
      <w:r w:rsidR="008D3D27">
        <w:rPr>
          <w:b/>
          <w:color w:val="FF0000"/>
          <w:sz w:val="28"/>
          <w:szCs w:val="28"/>
          <w:vertAlign w:val="superscript"/>
        </w:rPr>
        <w:t>1-</w:t>
      </w:r>
      <w:r w:rsidR="008D3D27" w:rsidRPr="008D3D27">
        <w:rPr>
          <w:b/>
          <w:color w:val="FF0000"/>
          <w:sz w:val="28"/>
          <w:szCs w:val="28"/>
          <w:vertAlign w:val="superscript"/>
        </w:rPr>
        <w:t>α</w:t>
      </w:r>
      <w:r w:rsidR="008D3D27">
        <w:rPr>
          <w:b/>
          <w:color w:val="FF0000"/>
          <w:sz w:val="28"/>
          <w:szCs w:val="28"/>
        </w:rPr>
        <w:t xml:space="preserve"> </w:t>
      </w:r>
      <w:r w:rsidR="008D3D27" w:rsidRPr="00D7661A">
        <w:rPr>
          <w:b/>
          <w:sz w:val="28"/>
          <w:szCs w:val="28"/>
        </w:rPr>
        <w:t>=</w:t>
      </w:r>
      <w:r w:rsidR="008D3D27">
        <w:rPr>
          <w:b/>
          <w:color w:val="FF0000"/>
          <w:sz w:val="28"/>
          <w:szCs w:val="28"/>
        </w:rPr>
        <w:t xml:space="preserve"> λ</w:t>
      </w:r>
      <w:r w:rsidR="00D7661A">
        <w:rPr>
          <w:b/>
          <w:color w:val="FF0000"/>
          <w:sz w:val="28"/>
          <w:szCs w:val="28"/>
        </w:rPr>
        <w:t xml:space="preserve"> x Q</w:t>
      </w:r>
      <w:r w:rsidR="00D7661A">
        <w:rPr>
          <w:b/>
          <w:color w:val="FF0000"/>
          <w:sz w:val="28"/>
          <w:szCs w:val="28"/>
          <w:vertAlign w:val="subscript"/>
        </w:rPr>
        <w:t>t</w:t>
      </w:r>
    </w:p>
    <w:p w:rsidR="00D7661A" w:rsidRDefault="00D7661A">
      <w:r>
        <w:t>De parameter geeft weer hoe snel de productie stijgt als de hoeveelheid kapitaal stijgt</w:t>
      </w:r>
      <w:r>
        <w:br/>
        <w:t xml:space="preserve">--&gt; α is de </w:t>
      </w:r>
      <w:r>
        <w:rPr>
          <w:b/>
          <w:i/>
        </w:rPr>
        <w:t>elasticiteit v/d output met betrekking tot de ingezette hoeveelheid kapitaal</w:t>
      </w:r>
    </w:p>
    <w:p w:rsidR="00E52949" w:rsidRPr="00E52949" w:rsidRDefault="00D7661A">
      <w:pPr>
        <w:rPr>
          <w:color w:val="FF0000"/>
        </w:rPr>
      </w:pPr>
      <w:r>
        <w:t>We gaan de eerste twee formules van deze pagina herschrijven</w:t>
      </w:r>
      <w:r>
        <w:br/>
        <w:t xml:space="preserve">--&gt; ze stellen het BBP voor, we willen het </w:t>
      </w:r>
      <w:r>
        <w:rPr>
          <w:b/>
          <w:i/>
        </w:rPr>
        <w:t>BBP per capita</w:t>
      </w:r>
      <w:r w:rsidR="00004DB6">
        <w:br/>
        <w:t xml:space="preserve">We veronderstelling dat </w:t>
      </w:r>
      <w:r w:rsidR="00004DB6">
        <w:rPr>
          <w:i/>
        </w:rPr>
        <w:t>de gehele bevolking werkt</w:t>
      </w:r>
      <w:r w:rsidR="00004DB6">
        <w:t>, hierdoor kunnen we het BBP delen</w:t>
      </w:r>
      <w:r w:rsidR="00C360F8">
        <w:t xml:space="preserve"> door L</w:t>
      </w:r>
      <w:r w:rsidR="00C360F8">
        <w:rPr>
          <w:vertAlign w:val="subscript"/>
        </w:rPr>
        <w:t>t</w:t>
      </w:r>
      <w:r w:rsidR="00E52949">
        <w:t>:</w:t>
      </w:r>
      <w:r w:rsidR="00E52949">
        <w:br/>
      </w:r>
      <w:r w:rsidR="00E52949">
        <w:rPr>
          <w:b/>
          <w:color w:val="FF0000"/>
        </w:rPr>
        <w:t>INTENSIEVE PRODUCTIEFUNCTIE</w:t>
      </w:r>
      <w:r w:rsidR="00E52949">
        <w:rPr>
          <w:color w:val="FF0000"/>
        </w:rPr>
        <w:t>:</w:t>
      </w:r>
    </w:p>
    <w:p w:rsidR="00E52949" w:rsidRDefault="00E52949">
      <w:pPr>
        <w:rPr>
          <w:b/>
        </w:rPr>
      </w:pPr>
      <w:r>
        <w:rPr>
          <w:b/>
          <w:noProof/>
          <w:color w:val="FF0000"/>
          <w:sz w:val="28"/>
          <w:szCs w:val="28"/>
          <w:vertAlign w:val="superscript"/>
          <w:lang w:eastAsia="nl-BE"/>
        </w:rPr>
        <w:drawing>
          <wp:inline distT="0" distB="0" distL="0" distR="0">
            <wp:extent cx="3781425" cy="64484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9" w:rsidRDefault="00E52949">
      <w:r w:rsidRPr="00E52949">
        <w:rPr>
          <w:b/>
          <w:sz w:val="28"/>
          <w:szCs w:val="28"/>
        </w:rPr>
        <w:t>q</w:t>
      </w:r>
      <w:r w:rsidRPr="00E52949">
        <w:rPr>
          <w:b/>
          <w:sz w:val="28"/>
          <w:szCs w:val="28"/>
          <w:vertAlign w:val="subscript"/>
        </w:rPr>
        <w:t>t</w:t>
      </w:r>
      <w:r w:rsidRPr="00E52949">
        <w:rPr>
          <w:b/>
          <w:sz w:val="28"/>
          <w:szCs w:val="28"/>
        </w:rPr>
        <w:t xml:space="preserve"> </w:t>
      </w:r>
      <w:r>
        <w:t xml:space="preserve">is hier </w:t>
      </w:r>
      <w:r>
        <w:rPr>
          <w:b/>
        </w:rPr>
        <w:t>output per capita</w:t>
      </w:r>
      <w:r>
        <w:rPr>
          <w:b/>
        </w:rPr>
        <w:br/>
      </w:r>
      <w:r w:rsidRPr="00E52949">
        <w:rPr>
          <w:b/>
          <w:sz w:val="28"/>
          <w:szCs w:val="28"/>
        </w:rPr>
        <w:t>k</w:t>
      </w:r>
      <w:r w:rsidRPr="00E52949">
        <w:rPr>
          <w:b/>
          <w:sz w:val="28"/>
          <w:szCs w:val="28"/>
          <w:vertAlign w:val="subscript"/>
        </w:rPr>
        <w:t>t</w:t>
      </w:r>
      <w:r>
        <w:rPr>
          <w:b/>
        </w:rPr>
        <w:t xml:space="preserve"> </w:t>
      </w:r>
      <w:r>
        <w:t xml:space="preserve">is hier </w:t>
      </w:r>
      <w:r>
        <w:rPr>
          <w:b/>
        </w:rPr>
        <w:t>kapitaal per capita</w:t>
      </w:r>
      <w:r>
        <w:t xml:space="preserve"> of </w:t>
      </w:r>
      <w:r>
        <w:rPr>
          <w:b/>
        </w:rPr>
        <w:t>kapitaalintensitieit</w:t>
      </w:r>
      <w:r>
        <w:t xml:space="preserve"> </w:t>
      </w:r>
    </w:p>
    <w:p w:rsidR="00453129" w:rsidRDefault="00E52949">
      <w:pPr>
        <w:rPr>
          <w:b/>
        </w:rPr>
      </w:pPr>
      <w:r>
        <w:t xml:space="preserve">De functie zelf noemen we de </w:t>
      </w:r>
      <w:r>
        <w:rPr>
          <w:b/>
        </w:rPr>
        <w:t>intensieve productiefunctie</w:t>
      </w:r>
    </w:p>
    <w:p w:rsidR="00B24D8A" w:rsidRDefault="00B24D8A">
      <w:r>
        <w:rPr>
          <w:b/>
          <w:i/>
        </w:rPr>
        <w:t>BEKIJK ILLUSTRATIE PAGINA 583</w:t>
      </w:r>
    </w:p>
    <w:p w:rsidR="00063F3B" w:rsidRDefault="00B24D8A">
      <w:r>
        <w:t>Conclusie: bij een hogere waarde v/d kapitaalintensiteit, neemt de toename in output per capita steeds kleiner</w:t>
      </w:r>
      <w:r w:rsidR="00596606">
        <w:br/>
      </w:r>
      <w:r w:rsidR="00596606">
        <w:rPr>
          <w:i/>
        </w:rPr>
        <w:t xml:space="preserve">Logisch: </w:t>
      </w:r>
      <w:r w:rsidR="00596606">
        <w:t>tien personen op vijf computers is niet efficiënt, tien personen op tien computers wel</w:t>
      </w:r>
      <w:r w:rsidR="00083FE7">
        <w:br/>
        <w:t>Hetzelfde geldt ook wanneer tien personen vijftien computers krijgen</w:t>
      </w:r>
      <w:r w:rsidR="00083FE7">
        <w:br/>
        <w:t>--&gt; ze produceren slechts een erg klein beetje meer</w:t>
      </w:r>
    </w:p>
    <w:p w:rsidR="00A05AF8" w:rsidRDefault="00063F3B">
      <w:r>
        <w:t xml:space="preserve">Er is een </w:t>
      </w:r>
      <w:r>
        <w:rPr>
          <w:b/>
          <w:i/>
        </w:rPr>
        <w:t>relatie</w:t>
      </w:r>
      <w:r>
        <w:t xml:space="preserve"> tussen </w:t>
      </w:r>
      <w:r>
        <w:rPr>
          <w:i/>
        </w:rPr>
        <w:t>niveau van output per capita</w:t>
      </w:r>
      <w:r>
        <w:t xml:space="preserve"> en het </w:t>
      </w:r>
      <w:r>
        <w:rPr>
          <w:i/>
        </w:rPr>
        <w:t>niveau van kapitaalintensiteit</w:t>
      </w:r>
      <w:r w:rsidR="0060344F">
        <w:br/>
        <w:t xml:space="preserve">--&gt; deze kunnen we </w:t>
      </w:r>
      <w:r w:rsidR="0060344F">
        <w:rPr>
          <w:b/>
          <w:i/>
        </w:rPr>
        <w:t>omzetten naar groeivoete</w:t>
      </w:r>
      <w:r w:rsidR="00D45B57">
        <w:rPr>
          <w:b/>
          <w:i/>
        </w:rPr>
        <w:t>n</w:t>
      </w:r>
      <w:r w:rsidR="00622C31">
        <w:br/>
        <w:t xml:space="preserve">We kunnen deze schrijven als </w:t>
      </w:r>
      <w:r w:rsidR="00622C31">
        <w:rPr>
          <w:i/>
        </w:rPr>
        <w:t>afgeleide naar de tijd v/d logaritme van die grootheid</w:t>
      </w:r>
    </w:p>
    <w:p w:rsidR="00F25B6F" w:rsidRDefault="00A05AF8" w:rsidP="008A29FE">
      <w:r>
        <w:lastRenderedPageBreak/>
        <w:t xml:space="preserve">Als we deze formule uit 16 toepassen op de </w:t>
      </w:r>
      <w:r>
        <w:rPr>
          <w:b/>
          <w:i/>
        </w:rPr>
        <w:t>intensieve productiefunctie</w:t>
      </w:r>
      <w:r>
        <w:t xml:space="preserve"> dan krijgen we als groeivoet v/h BBP per capita:</w:t>
      </w:r>
      <w:r>
        <w:br/>
      </w:r>
      <w:r>
        <w:rPr>
          <w:noProof/>
          <w:lang w:eastAsia="nl-BE"/>
        </w:rPr>
        <w:drawing>
          <wp:inline distT="0" distB="0" distL="0" distR="0">
            <wp:extent cx="2828925" cy="1889411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Met </w:t>
      </w:r>
      <w:r w:rsidR="005117B2">
        <w:rPr>
          <w:b/>
          <w:sz w:val="28"/>
          <w:szCs w:val="28"/>
        </w:rPr>
        <w:t>g</w:t>
      </w:r>
      <w:r w:rsidRPr="00A05AF8">
        <w:rPr>
          <w:b/>
          <w:sz w:val="28"/>
          <w:szCs w:val="28"/>
          <w:vertAlign w:val="superscript"/>
        </w:rPr>
        <w:t>q</w:t>
      </w:r>
      <w:r>
        <w:rPr>
          <w:b/>
          <w:vertAlign w:val="superscript"/>
        </w:rPr>
        <w:t xml:space="preserve"> </w:t>
      </w:r>
      <w:r>
        <w:t>: groeivoet v/d output per capita</w:t>
      </w:r>
      <w:r>
        <w:br/>
        <w:t xml:space="preserve">Met </w:t>
      </w:r>
      <w:r w:rsidRPr="00A05AF8">
        <w:rPr>
          <w:b/>
          <w:sz w:val="28"/>
          <w:szCs w:val="28"/>
        </w:rPr>
        <w:t>g</w:t>
      </w:r>
      <w:r w:rsidRPr="00A05AF8">
        <w:rPr>
          <w:b/>
          <w:sz w:val="28"/>
          <w:szCs w:val="28"/>
          <w:vertAlign w:val="superscript"/>
        </w:rPr>
        <w:t xml:space="preserve">k </w:t>
      </w:r>
      <w:r>
        <w:t>: groei v/d kapitaalintensiteit</w:t>
      </w:r>
    </w:p>
    <w:p w:rsidR="00152729" w:rsidRDefault="00152729" w:rsidP="008A29FE">
      <w:pPr>
        <w:rPr>
          <w:b/>
          <w:color w:val="FF0000"/>
        </w:rPr>
      </w:pPr>
      <w:r>
        <w:t>Via bovenstaand gegeven weten we dat het BBP per capita</w:t>
      </w:r>
      <w:r>
        <w:br/>
        <w:t>--&gt; enkel te verklaren via toename in de kapitaalintensiteit</w:t>
      </w:r>
      <w:r>
        <w:br/>
        <w:t xml:space="preserve">Maar: </w:t>
      </w:r>
      <w:r>
        <w:rPr>
          <w:b/>
        </w:rPr>
        <w:t>omvang v/d toename</w:t>
      </w:r>
      <w:r>
        <w:br/>
        <w:t xml:space="preserve">--&gt; </w:t>
      </w:r>
      <w:r>
        <w:rPr>
          <w:b/>
          <w:i/>
        </w:rPr>
        <w:t xml:space="preserve">AFHANKELIJK van de </w:t>
      </w:r>
      <w:r w:rsidRPr="00BF0B55">
        <w:rPr>
          <w:b/>
          <w:i/>
          <w:color w:val="FF0000"/>
        </w:rPr>
        <w:t>parameter</w:t>
      </w:r>
      <w:r w:rsidRPr="00BF0B55">
        <w:rPr>
          <w:color w:val="FF0000"/>
        </w:rPr>
        <w:t xml:space="preserve"> </w:t>
      </w:r>
      <w:r w:rsidRPr="00BF0B55">
        <w:rPr>
          <w:b/>
          <w:color w:val="FF0000"/>
        </w:rPr>
        <w:t>α</w:t>
      </w:r>
    </w:p>
    <w:p w:rsidR="008A29FE" w:rsidRDefault="008A29FE" w:rsidP="008A29FE">
      <w:r>
        <w:rPr>
          <w:b/>
        </w:rPr>
        <w:t>Kapitaalverdieping:</w:t>
      </w:r>
      <w:r>
        <w:t xml:space="preserve"> groei v/d output per capita die volgt uit het opdrijven v/d kapitaalintensiteit</w:t>
      </w:r>
    </w:p>
    <w:p w:rsidR="008A29FE" w:rsidRDefault="0006751E" w:rsidP="008A29FE">
      <w:pPr>
        <w:rPr>
          <w:i/>
        </w:rPr>
      </w:pPr>
      <w:r>
        <w:t>Kapitaalverdieping volgt uit de</w:t>
      </w:r>
      <w:r w:rsidR="008A29FE">
        <w:t xml:space="preserve"> </w:t>
      </w:r>
      <w:r w:rsidR="008A29FE">
        <w:rPr>
          <w:b/>
          <w:i/>
        </w:rPr>
        <w:t>stijging</w:t>
      </w:r>
      <w:r w:rsidR="008A29FE">
        <w:rPr>
          <w:i/>
        </w:rPr>
        <w:t xml:space="preserve"> v/d </w:t>
      </w:r>
      <w:r w:rsidR="008A29FE">
        <w:rPr>
          <w:b/>
          <w:i/>
        </w:rPr>
        <w:t>arbeidsproductiviteit</w:t>
      </w:r>
      <w:r w:rsidR="008A29FE">
        <w:br/>
        <w:t>--&gt; meer kapitaal per arbeider</w:t>
      </w:r>
      <w:r>
        <w:br/>
        <w:t xml:space="preserve">Bij geen technologische vooruitgang kan de </w:t>
      </w:r>
      <w:r>
        <w:rPr>
          <w:i/>
        </w:rPr>
        <w:t>kapitaalintensiteit niet blijven stijgen</w:t>
      </w:r>
    </w:p>
    <w:p w:rsidR="0006751E" w:rsidRDefault="0006751E" w:rsidP="008A29FE">
      <w:r>
        <w:t>Meer kapitaalgoederen produceren is niets anders dan investeren</w:t>
      </w:r>
      <w:r>
        <w:br/>
        <w:t>Investeren is op zijn plaats sparen en dus minder consumeren</w:t>
      </w:r>
      <w:r>
        <w:br/>
        <w:t>Sparen is beperkt tot ons inkomen</w:t>
      </w:r>
      <w:r>
        <w:br/>
        <w:t xml:space="preserve">Bij het sparen van ons volledig inkomen --&gt; </w:t>
      </w:r>
      <w:r>
        <w:rPr>
          <w:b/>
        </w:rPr>
        <w:t>maximale arbeidsproductiviteit</w:t>
      </w:r>
      <w:r>
        <w:rPr>
          <w:b/>
        </w:rPr>
        <w:br/>
      </w:r>
      <w:r>
        <w:t xml:space="preserve">Waardoor </w:t>
      </w:r>
      <w:r>
        <w:rPr>
          <w:b/>
          <w:i/>
        </w:rPr>
        <w:t xml:space="preserve">verdere groei door kapitaalaccumulatie </w:t>
      </w:r>
      <w:r>
        <w:t>onmogelijk is</w:t>
      </w:r>
    </w:p>
    <w:p w:rsidR="0006751E" w:rsidRDefault="0006751E" w:rsidP="008A29FE">
      <w:r>
        <w:t>Meer sparen leidt dus wel tot hoger niveau van:</w:t>
      </w:r>
      <w:r>
        <w:tab/>
        <w:t>- arbeidsproductiviteit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inkomen per capita</w:t>
      </w:r>
    </w:p>
    <w:p w:rsidR="0006751E" w:rsidRDefault="0006751E" w:rsidP="008A29FE">
      <w:r>
        <w:t xml:space="preserve">MAAR </w:t>
      </w:r>
      <w:r>
        <w:rPr>
          <w:b/>
        </w:rPr>
        <w:t>permanente groei is onmogelijk te realiseren</w:t>
      </w:r>
    </w:p>
    <w:p w:rsidR="00697894" w:rsidRPr="00697894" w:rsidRDefault="00697894" w:rsidP="008A29FE">
      <w:pPr>
        <w:rPr>
          <w:b/>
          <w:color w:val="7030A0"/>
        </w:rPr>
      </w:pPr>
      <w:r w:rsidRPr="00697894">
        <w:rPr>
          <w:b/>
          <w:color w:val="7030A0"/>
        </w:rPr>
        <w:t>2.2 Solow-model met technologische vooruitgang</w:t>
      </w:r>
    </w:p>
    <w:p w:rsidR="00697894" w:rsidRDefault="00697894" w:rsidP="008A29FE">
      <w:r>
        <w:t>Blijvende groei en toenemende output per capita leidt tot welvaart</w:t>
      </w:r>
      <w:r>
        <w:br/>
        <w:t xml:space="preserve">--&gt; dit moeten we kunnen verklaren via een </w:t>
      </w:r>
      <w:r>
        <w:rPr>
          <w:i/>
        </w:rPr>
        <w:t>bijkomende bron van outputstijging</w:t>
      </w:r>
      <w:r>
        <w:br/>
      </w:r>
      <w:r>
        <w:rPr>
          <w:b/>
        </w:rPr>
        <w:t xml:space="preserve">! </w:t>
      </w:r>
      <w:r>
        <w:t>Dit bovenop de kapitaalverdieping</w:t>
      </w:r>
    </w:p>
    <w:p w:rsidR="00697894" w:rsidRDefault="00697894" w:rsidP="008A29FE">
      <w:r>
        <w:t xml:space="preserve">Deze is te vinden binnen </w:t>
      </w:r>
      <w:r>
        <w:rPr>
          <w:b/>
        </w:rPr>
        <w:t>technologische vooruitgang</w:t>
      </w:r>
      <w:r>
        <w:br/>
        <w:t>--&gt; met dezelfde combinatie productiefactoren meer output produceren</w:t>
      </w:r>
      <w:r>
        <w:rPr>
          <w:i/>
        </w:rPr>
        <w:br/>
      </w:r>
      <w:r>
        <w:t xml:space="preserve">Daarom maken we </w:t>
      </w:r>
      <w:r>
        <w:rPr>
          <w:b/>
        </w:rPr>
        <w:t>A</w:t>
      </w:r>
      <w:r>
        <w:rPr>
          <w:b/>
          <w:vertAlign w:val="subscript"/>
        </w:rPr>
        <w:t>t</w:t>
      </w:r>
      <w:r>
        <w:rPr>
          <w:vertAlign w:val="subscript"/>
        </w:rPr>
        <w:t xml:space="preserve"> </w:t>
      </w:r>
      <w:r>
        <w:t>niet langer constant (of 1)</w:t>
      </w:r>
      <w:r>
        <w:br/>
        <w:t xml:space="preserve">We laten </w:t>
      </w:r>
      <w:r>
        <w:rPr>
          <w:b/>
        </w:rPr>
        <w:t>A</w:t>
      </w:r>
      <w:r>
        <w:rPr>
          <w:b/>
          <w:vertAlign w:val="subscript"/>
        </w:rPr>
        <w:t>t</w:t>
      </w:r>
      <w:r>
        <w:rPr>
          <w:b/>
        </w:rPr>
        <w:t xml:space="preserve"> </w:t>
      </w:r>
      <w:r>
        <w:rPr>
          <w:i/>
        </w:rPr>
        <w:t xml:space="preserve">veranderen </w:t>
      </w:r>
      <w:r>
        <w:t>doorheen de tijd</w:t>
      </w:r>
    </w:p>
    <w:p w:rsidR="00851970" w:rsidRDefault="00851970" w:rsidP="008A29FE">
      <w:r>
        <w:rPr>
          <w:b/>
          <w:color w:val="FF0000"/>
        </w:rPr>
        <w:lastRenderedPageBreak/>
        <w:t>INTENSIEVE PRODUCTIEFUNCTIE:</w:t>
      </w:r>
      <w:r>
        <w:rPr>
          <w:b/>
          <w:color w:val="FF0000"/>
        </w:rPr>
        <w:br/>
      </w:r>
      <w:r w:rsidR="0021741B" w:rsidRPr="0021741B">
        <w:rPr>
          <w:b/>
          <w:sz w:val="28"/>
          <w:szCs w:val="28"/>
        </w:rPr>
        <w:t>q</w:t>
      </w:r>
      <w:r w:rsidR="0021741B" w:rsidRPr="0021741B">
        <w:rPr>
          <w:b/>
          <w:sz w:val="28"/>
          <w:szCs w:val="28"/>
          <w:vertAlign w:val="subscript"/>
        </w:rPr>
        <w:t>t</w:t>
      </w:r>
      <w:r w:rsidR="0021741B" w:rsidRPr="0021741B">
        <w:rPr>
          <w:b/>
          <w:sz w:val="28"/>
          <w:szCs w:val="28"/>
        </w:rPr>
        <w:t xml:space="preserve"> = A</w:t>
      </w:r>
      <w:r w:rsidR="0021741B" w:rsidRPr="0021741B">
        <w:rPr>
          <w:b/>
          <w:sz w:val="28"/>
          <w:szCs w:val="28"/>
          <w:vertAlign w:val="subscript"/>
        </w:rPr>
        <w:t>t</w:t>
      </w:r>
      <w:r w:rsidR="0021741B" w:rsidRPr="0021741B">
        <w:rPr>
          <w:b/>
          <w:sz w:val="28"/>
          <w:szCs w:val="28"/>
        </w:rPr>
        <w:t xml:space="preserve"> x K</w:t>
      </w:r>
      <w:r w:rsidR="0021741B" w:rsidRPr="0021741B">
        <w:rPr>
          <w:b/>
          <w:sz w:val="28"/>
          <w:szCs w:val="28"/>
          <w:vertAlign w:val="superscript"/>
        </w:rPr>
        <w:t>α</w:t>
      </w:r>
      <w:r w:rsidR="0021741B">
        <w:rPr>
          <w:b/>
          <w:sz w:val="28"/>
          <w:szCs w:val="28"/>
          <w:vertAlign w:val="superscript"/>
        </w:rPr>
        <w:br/>
      </w:r>
      <w:r w:rsidR="0021741B">
        <w:t>Hierdoor is de groei v/d output per capita:</w:t>
      </w:r>
      <w:r w:rsidR="0021741B">
        <w:br/>
      </w:r>
      <w:r w:rsidR="0021741B">
        <w:rPr>
          <w:noProof/>
          <w:lang w:eastAsia="nl-BE"/>
        </w:rPr>
        <w:drawing>
          <wp:inline distT="0" distB="0" distL="0" distR="0">
            <wp:extent cx="3143250" cy="183919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1B" w:rsidRDefault="0021741B" w:rsidP="0021741B">
      <w:r>
        <w:t>Een grafische illustratie op</w:t>
      </w:r>
      <w:r>
        <w:rPr>
          <w:b/>
          <w:i/>
        </w:rPr>
        <w:t xml:space="preserve"> pagina 585 </w:t>
      </w:r>
      <w:r>
        <w:t>geeft meer inzicht:</w:t>
      </w:r>
      <w:r>
        <w:br/>
      </w:r>
      <w:r>
        <w:tab/>
        <w:t>- Situatie 1: A = 1: elke werknemer produceert 1 eenheid</w:t>
      </w:r>
      <w:r>
        <w:br/>
      </w:r>
      <w:r>
        <w:tab/>
        <w:t>- Situatie 2: A = 2: elke werknemer produceert 2 eenheden</w:t>
      </w:r>
      <w:r>
        <w:br/>
      </w:r>
      <w:r>
        <w:tab/>
        <w:t>- ...</w:t>
      </w:r>
      <w:r>
        <w:br/>
        <w:t xml:space="preserve">De productie stijgt, ondanks dat de </w:t>
      </w:r>
      <w:r>
        <w:rPr>
          <w:b/>
          <w:i/>
        </w:rPr>
        <w:t>kapitaalintensiteit constant bleef</w:t>
      </w:r>
      <w:r>
        <w:br/>
      </w:r>
      <w:r>
        <w:rPr>
          <w:b/>
        </w:rPr>
        <w:t>! Verbetering van technologie</w:t>
      </w:r>
      <w:r>
        <w:t xml:space="preserve"> zorgt dat de productiefunctie omhoog schuift</w:t>
      </w:r>
      <w:r>
        <w:br/>
        <w:t>Hierdoor kan de output per capita blijven groeien op LT</w:t>
      </w:r>
    </w:p>
    <w:p w:rsidR="0057261C" w:rsidRPr="0057261C" w:rsidRDefault="0057261C" w:rsidP="0021741B">
      <w:pPr>
        <w:rPr>
          <w:b/>
          <w:color w:val="7030A0"/>
        </w:rPr>
      </w:pPr>
      <w:r w:rsidRPr="0057261C">
        <w:rPr>
          <w:b/>
          <w:color w:val="7030A0"/>
        </w:rPr>
        <w:t>2.3 Growth Accounting</w:t>
      </w:r>
    </w:p>
    <w:p w:rsidR="0057261C" w:rsidRDefault="001E2D83" w:rsidP="0021741B">
      <w:r>
        <w:rPr>
          <w:b/>
        </w:rPr>
        <w:t>Growth accounting:</w:t>
      </w:r>
      <w:r>
        <w:t xml:space="preserve"> manier om groei doorheen tijd in een land of verschillen in groei te verklaren a.d.h.v. het Solow-model</w:t>
      </w:r>
      <w:r w:rsidR="00301BF5">
        <w:br/>
        <w:t>Men gaat de groei van output per capita in een land opsplitsen in bewegingen langsheen de productiefunctie en verschuivingen van de productiefunctie</w:t>
      </w:r>
    </w:p>
    <w:p w:rsidR="00637D73" w:rsidRDefault="003C02EF" w:rsidP="0021741B">
      <w:r>
        <w:rPr>
          <w:b/>
          <w:color w:val="FF0000"/>
        </w:rPr>
        <w:t>VERSCHUIVINGEN V/D PRODUCTIEFUNCTIE</w:t>
      </w:r>
      <w:r>
        <w:rPr>
          <w:b/>
          <w:color w:val="FF0000"/>
        </w:rPr>
        <w:br/>
      </w:r>
      <w:r>
        <w:t xml:space="preserve">De verschuivingen vinden hun oorsprong in veranderingen in </w:t>
      </w:r>
      <w:r>
        <w:rPr>
          <w:b/>
        </w:rPr>
        <w:t>parameter A</w:t>
      </w:r>
      <w:r>
        <w:br/>
        <w:t>--&gt; dit is niet zo bij parameter α, die meet enkel één productiefactor (kapitaa)</w:t>
      </w:r>
      <w:r>
        <w:br/>
        <w:t>--&gt; in tegenstelling tot parameter α, vat A de produc</w:t>
      </w:r>
      <w:r w:rsidR="00FF74F5">
        <w:t>t</w:t>
      </w:r>
      <w:r>
        <w:t>iviteit in beide factoren same</w:t>
      </w:r>
      <w:r w:rsidR="00637D73">
        <w:t>n</w:t>
      </w:r>
      <w:r w:rsidR="00637D73">
        <w:br/>
      </w:r>
      <w:r w:rsidR="00637D73" w:rsidRPr="00637D73">
        <w:rPr>
          <w:b/>
          <w:color w:val="FF0000"/>
          <w:sz w:val="28"/>
          <w:szCs w:val="28"/>
        </w:rPr>
        <w:t>A</w:t>
      </w:r>
      <w:r w:rsidR="00637D73" w:rsidRPr="00637D73">
        <w:rPr>
          <w:b/>
          <w:color w:val="FF0000"/>
          <w:sz w:val="28"/>
          <w:szCs w:val="28"/>
          <w:vertAlign w:val="subscript"/>
        </w:rPr>
        <w:t xml:space="preserve">t </w:t>
      </w:r>
      <w:r w:rsidR="00637D73" w:rsidRPr="00637D73">
        <w:rPr>
          <w:b/>
          <w:color w:val="FF0000"/>
          <w:sz w:val="28"/>
          <w:szCs w:val="28"/>
        </w:rPr>
        <w:t>= Q</w:t>
      </w:r>
      <w:r w:rsidR="00637D73" w:rsidRPr="00637D73">
        <w:rPr>
          <w:b/>
          <w:color w:val="FF0000"/>
          <w:sz w:val="28"/>
          <w:szCs w:val="28"/>
          <w:vertAlign w:val="subscript"/>
        </w:rPr>
        <w:t xml:space="preserve">t </w:t>
      </w:r>
      <w:r w:rsidR="00637D73" w:rsidRPr="00637D73">
        <w:rPr>
          <w:b/>
          <w:color w:val="FF0000"/>
          <w:sz w:val="28"/>
          <w:szCs w:val="28"/>
        </w:rPr>
        <w:t>/ K</w:t>
      </w:r>
      <w:r w:rsidR="00637D73" w:rsidRPr="00637D73">
        <w:rPr>
          <w:b/>
          <w:color w:val="FF0000"/>
          <w:sz w:val="28"/>
          <w:szCs w:val="28"/>
          <w:vertAlign w:val="superscript"/>
        </w:rPr>
        <w:t>α</w:t>
      </w:r>
      <w:r w:rsidR="00637D73" w:rsidRPr="00637D73">
        <w:rPr>
          <w:b/>
          <w:color w:val="FF0000"/>
          <w:sz w:val="28"/>
          <w:szCs w:val="28"/>
        </w:rPr>
        <w:t xml:space="preserve"> x L</w:t>
      </w:r>
      <w:r w:rsidR="00637D73" w:rsidRPr="00637D73">
        <w:rPr>
          <w:b/>
          <w:color w:val="FF0000"/>
          <w:sz w:val="28"/>
          <w:szCs w:val="28"/>
          <w:vertAlign w:val="superscript"/>
        </w:rPr>
        <w:t>1-α</w:t>
      </w:r>
      <w:r w:rsidR="00637D73">
        <w:rPr>
          <w:b/>
          <w:color w:val="FF0000"/>
          <w:sz w:val="28"/>
          <w:szCs w:val="28"/>
          <w:vertAlign w:val="superscript"/>
        </w:rPr>
        <w:br/>
      </w:r>
      <w:r w:rsidR="00637D73">
        <w:t xml:space="preserve">--&gt; deze voorstelling noemt men de </w:t>
      </w:r>
      <w:r w:rsidR="00637D73">
        <w:rPr>
          <w:b/>
        </w:rPr>
        <w:t xml:space="preserve">totale factorproductiviteit </w:t>
      </w:r>
      <w:r w:rsidR="00637D73">
        <w:t xml:space="preserve">of </w:t>
      </w:r>
      <w:r w:rsidR="00637D73">
        <w:rPr>
          <w:b/>
        </w:rPr>
        <w:t>TFP</w:t>
      </w:r>
      <w:r w:rsidR="00637D73">
        <w:br/>
        <w:t>Technologische vooruitgang is volgens het Solow-model niets meer dan</w:t>
      </w:r>
      <w:r w:rsidR="00637D73">
        <w:br/>
        <w:t xml:space="preserve">--&gt; </w:t>
      </w:r>
      <w:r w:rsidR="00637D73">
        <w:rPr>
          <w:b/>
          <w:i/>
        </w:rPr>
        <w:t>stijging van deze totale factorproductiviteit</w:t>
      </w:r>
    </w:p>
    <w:p w:rsidR="00D72F44" w:rsidRDefault="00D72F44" w:rsidP="0021741B">
      <w:r>
        <w:t xml:space="preserve">Het is makkelijker om de </w:t>
      </w:r>
      <w:r>
        <w:rPr>
          <w:b/>
          <w:i/>
        </w:rPr>
        <w:t>groei v/d totale factorproductiviteit</w:t>
      </w:r>
      <w:r>
        <w:t xml:space="preserve"> als het </w:t>
      </w:r>
      <w:r>
        <w:rPr>
          <w:b/>
        </w:rPr>
        <w:t>verschil</w:t>
      </w:r>
      <w:r>
        <w:t xml:space="preserve"> tussen de </w:t>
      </w:r>
      <w:r>
        <w:rPr>
          <w:i/>
        </w:rPr>
        <w:t xml:space="preserve">geobserveerde groei in het BBP per capita </w:t>
      </w:r>
      <w:r>
        <w:t xml:space="preserve">en de </w:t>
      </w:r>
      <w:r>
        <w:rPr>
          <w:i/>
        </w:rPr>
        <w:t>geobserveerde groei in de kapitaalintensiteit</w:t>
      </w:r>
      <w:r>
        <w:t xml:space="preserve"> (x α)</w:t>
      </w:r>
      <w:r>
        <w:br/>
      </w:r>
      <w:r>
        <w:rPr>
          <w:noProof/>
          <w:lang w:eastAsia="nl-BE"/>
        </w:rPr>
        <w:drawing>
          <wp:inline distT="0" distB="0" distL="0" distR="0">
            <wp:extent cx="1857375" cy="444623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Technologische vooruitgang noemt men ook </w:t>
      </w:r>
      <w:r>
        <w:rPr>
          <w:b/>
        </w:rPr>
        <w:t>TFP-groei</w:t>
      </w:r>
      <w:r>
        <w:br/>
        <w:t xml:space="preserve">--&gt; men noemt dit ook </w:t>
      </w:r>
      <w:r>
        <w:rPr>
          <w:b/>
        </w:rPr>
        <w:t>Solow-residu</w:t>
      </w:r>
      <w:r>
        <w:rPr>
          <w:b/>
        </w:rPr>
        <w:br/>
      </w:r>
      <w:r>
        <w:rPr>
          <w:i/>
        </w:rPr>
        <w:t>Reden:</w:t>
      </w:r>
      <w:r>
        <w:t xml:space="preserve"> TFP-groei wordt gemeten door dat deel v/d totale toename v/d output per capita dat niet kan worden toegeschreven aan toegenomen kapitaalintensiteit</w:t>
      </w:r>
    </w:p>
    <w:p w:rsidR="00FC6A57" w:rsidRDefault="00FC6A57" w:rsidP="0021741B">
      <w:r>
        <w:lastRenderedPageBreak/>
        <w:t xml:space="preserve">Daarom gaan we </w:t>
      </w:r>
      <w:r>
        <w:rPr>
          <w:b/>
        </w:rPr>
        <w:t>groei opsplitsen</w:t>
      </w:r>
      <w:r>
        <w:t>:</w:t>
      </w:r>
      <w:r>
        <w:br/>
      </w:r>
      <w:r>
        <w:tab/>
        <w:t>- Kapitaalverdieping</w:t>
      </w:r>
      <w:r>
        <w:br/>
      </w:r>
      <w:r>
        <w:tab/>
        <w:t>- Technologische vooruitgang</w:t>
      </w:r>
      <w:r>
        <w:br/>
      </w:r>
      <w:r>
        <w:rPr>
          <w:b/>
        </w:rPr>
        <w:t xml:space="preserve">! </w:t>
      </w:r>
      <w:r>
        <w:t>Belangrijk om landen hierop te controleren</w:t>
      </w:r>
      <w:r>
        <w:br/>
        <w:t>In de jaren ’60 groeiden China en Japan vooral door kapitaalverdieping</w:t>
      </w:r>
      <w:r>
        <w:br/>
        <w:t>--&gt; weinig door TFP-groei, waardoor ze spoedig zouden stagneren</w:t>
      </w:r>
    </w:p>
    <w:p w:rsidR="000860EA" w:rsidRDefault="000860EA" w:rsidP="000860EA">
      <w:pPr>
        <w:jc w:val="center"/>
        <w:rPr>
          <w:b/>
          <w:color w:val="FF0000"/>
          <w:sz w:val="28"/>
          <w:szCs w:val="28"/>
        </w:rPr>
      </w:pPr>
      <w:r w:rsidRPr="000860EA">
        <w:rPr>
          <w:b/>
          <w:color w:val="FF0000"/>
          <w:sz w:val="28"/>
          <w:szCs w:val="28"/>
        </w:rPr>
        <w:t>Groei output/capita = Groei kapitaal/capita + Groei TFP</w:t>
      </w:r>
    </w:p>
    <w:p w:rsidR="009A0A07" w:rsidRDefault="00BF23F5" w:rsidP="000860EA">
      <w:r>
        <w:rPr>
          <w:b/>
          <w:i/>
        </w:rPr>
        <w:t xml:space="preserve">ZIE TABELLEN PAGINA 587 - 588 </w:t>
      </w:r>
    </w:p>
    <w:p w:rsidR="009A0A07" w:rsidRDefault="009A0A07" w:rsidP="000860EA">
      <w:r>
        <w:t>Voor de G16 - industrielanden - is de Solow-residu voor alle perioden belangrijker dan kapitaalverdieping of -accumulatie</w:t>
      </w:r>
      <w:r>
        <w:br/>
        <w:t>Voor Japan was kapitaalverdieping wel eerst belangrijk</w:t>
      </w:r>
    </w:p>
    <w:p w:rsidR="008827EE" w:rsidRDefault="008827EE" w:rsidP="000860EA">
      <w:r>
        <w:rPr>
          <w:b/>
        </w:rPr>
        <w:t>Solow-model</w:t>
      </w:r>
      <w:r>
        <w:t xml:space="preserve"> is beperkt, omdat men veronderstelt dat de technologische verandering </w:t>
      </w:r>
      <w:r>
        <w:rPr>
          <w:i/>
        </w:rPr>
        <w:t>exogeen</w:t>
      </w:r>
      <w:r>
        <w:t xml:space="preserve"> is</w:t>
      </w:r>
    </w:p>
    <w:p w:rsidR="00C15A5E" w:rsidRDefault="00C15A5E" w:rsidP="000860EA">
      <w:pPr>
        <w:rPr>
          <w:b/>
          <w:color w:val="7030A0"/>
        </w:rPr>
      </w:pPr>
      <w:r w:rsidRPr="00C15A5E">
        <w:rPr>
          <w:b/>
          <w:color w:val="7030A0"/>
        </w:rPr>
        <w:t>3. ENDOGENE TECHNOLOGISCHE VOORUITGANG</w:t>
      </w:r>
    </w:p>
    <w:p w:rsidR="00AE2E06" w:rsidRDefault="00F7037A" w:rsidP="000860EA">
      <w:r>
        <w:t>Wat is technologische vooruitgang en hoe komt deze tot stand?</w:t>
      </w:r>
      <w:r>
        <w:br/>
        <w:t xml:space="preserve">Men heeft moderne opvattingen rond </w:t>
      </w:r>
      <w:r>
        <w:rPr>
          <w:b/>
        </w:rPr>
        <w:t>endogene groei</w:t>
      </w:r>
      <w:r>
        <w:br/>
        <w:t>--&gt; technologische verandering is onderdeel v/h economisch gebeuren (</w:t>
      </w:r>
      <w:r>
        <w:rPr>
          <w:b/>
        </w:rPr>
        <w:t>Paul Romer</w:t>
      </w:r>
      <w:r>
        <w:t>)</w:t>
      </w:r>
      <w:r>
        <w:br/>
        <w:t xml:space="preserve">Het </w:t>
      </w:r>
      <w:r>
        <w:rPr>
          <w:b/>
        </w:rPr>
        <w:t>Romer-model</w:t>
      </w:r>
      <w:r>
        <w:t xml:space="preserve"> bestaat uit drie sectoren</w:t>
      </w:r>
      <w:r>
        <w:br/>
      </w:r>
      <w:r>
        <w:tab/>
        <w:t>- Onderzoekssector: bestaande kennis en arbeid gebruiken voor nieuwe dingen</w:t>
      </w:r>
      <w:r>
        <w:br/>
      </w:r>
      <w:r>
        <w:tab/>
        <w:t>- Sector met productie van intermediaire goederen op basis v/h onbewerkt kapitaal en de</w:t>
      </w:r>
      <w:r>
        <w:br/>
      </w:r>
      <w:r>
        <w:tab/>
        <w:t>gepatenteerde ideeën uit de onderzoekssector</w:t>
      </w:r>
      <w:r w:rsidR="00AE2E06">
        <w:br/>
      </w:r>
      <w:r w:rsidR="00AE2E06">
        <w:tab/>
        <w:t>- Sector voor de productie van consumptie goederen</w:t>
      </w:r>
      <w:r w:rsidR="00AE2E06">
        <w:br/>
      </w:r>
      <w:r w:rsidR="00AE2E06">
        <w:tab/>
        <w:t xml:space="preserve"> (intermediaire goederen linken met arbeid)</w:t>
      </w:r>
      <w:r w:rsidR="00AE2E06">
        <w:br/>
        <w:t xml:space="preserve">Het </w:t>
      </w:r>
      <w:r w:rsidR="00AE2E06">
        <w:rPr>
          <w:b/>
        </w:rPr>
        <w:t>Romer-model</w:t>
      </w:r>
      <w:r w:rsidR="00AE2E06">
        <w:t xml:space="preserve"> geeft </w:t>
      </w:r>
      <w:r w:rsidR="00AE2E06">
        <w:rPr>
          <w:i/>
        </w:rPr>
        <w:t>micro-economische onderbouwing</w:t>
      </w:r>
      <w:r w:rsidR="00AE2E06">
        <w:t xml:space="preserve"> aan het </w:t>
      </w:r>
      <w:r w:rsidR="00AE2E06">
        <w:rPr>
          <w:i/>
        </w:rPr>
        <w:t>Slow-model</w:t>
      </w:r>
      <w:r w:rsidR="00AE2E06">
        <w:rPr>
          <w:i/>
        </w:rPr>
        <w:br/>
      </w:r>
      <w:r w:rsidR="00AE2E06">
        <w:t xml:space="preserve">Het is daarom een </w:t>
      </w:r>
      <w:r w:rsidR="00AE2E06">
        <w:rPr>
          <w:b/>
        </w:rPr>
        <w:t>endogeen groeimodel</w:t>
      </w:r>
      <w:r w:rsidR="00E769D0">
        <w:br/>
        <w:t>Verklaring steeds verbeterende technologie als endogeen, op basis van uitvindingen door economische agenten</w:t>
      </w:r>
      <w:r w:rsidR="00D94373">
        <w:t xml:space="preserve"> (kunnen ideeën produceren of arbeid verrichten)</w:t>
      </w:r>
      <w:r w:rsidR="00373E79">
        <w:br/>
        <w:t xml:space="preserve">In een </w:t>
      </w:r>
      <w:r w:rsidR="00373E79">
        <w:rPr>
          <w:b/>
        </w:rPr>
        <w:t>Romer-model in evenwicht</w:t>
      </w:r>
      <w:r w:rsidR="00373E79">
        <w:t xml:space="preserve"> werkt een constante fractie v/d totale hoeveelheid arbeid in de onderzoekssector --&gt; aantal geproduceerde ideeën groeit mee met bevolkingsgroei</w:t>
      </w:r>
    </w:p>
    <w:p w:rsidR="00B54096" w:rsidRDefault="00B54096" w:rsidP="000860EA">
      <w:r>
        <w:t>Ideeën door R&amp;D zijn fundamenteel verschillende van consumptiegoederen</w:t>
      </w:r>
      <w:r>
        <w:br/>
        <w:t>--&gt; ze worden wel met dezelfde schaarste productiefactoren geproduceerd</w:t>
      </w:r>
      <w:r>
        <w:br/>
        <w:t>MAAR: ze vertonen ook ideeën van publieke goederen</w:t>
      </w:r>
      <w:r>
        <w:br/>
        <w:t xml:space="preserve">Ideeën zijn niet, of in beperkte mate, </w:t>
      </w:r>
      <w:r>
        <w:rPr>
          <w:i/>
        </w:rPr>
        <w:t xml:space="preserve">rivaal </w:t>
      </w:r>
      <w:r>
        <w:t xml:space="preserve">en </w:t>
      </w:r>
      <w:r>
        <w:rPr>
          <w:i/>
        </w:rPr>
        <w:t>uitsluitbaar</w:t>
      </w:r>
    </w:p>
    <w:p w:rsidR="00096141" w:rsidRDefault="00096141" w:rsidP="000860EA">
      <w:r>
        <w:t xml:space="preserve">Door dit </w:t>
      </w:r>
      <w:r>
        <w:rPr>
          <w:b/>
        </w:rPr>
        <w:t>publiek goed-karakter</w:t>
      </w:r>
      <w:r>
        <w:rPr>
          <w:i/>
        </w:rPr>
        <w:t xml:space="preserve"> </w:t>
      </w:r>
      <w:r>
        <w:t>zijn er minder innovaties dan het maatschappelijk optimum</w:t>
      </w:r>
      <w:r>
        <w:br/>
        <w:t>(marginale opbrengst ≠ marginale kost)</w:t>
      </w:r>
      <w:r w:rsidR="00477013">
        <w:br/>
        <w:t xml:space="preserve">Eis dus een zekere vorm van </w:t>
      </w:r>
      <w:r w:rsidR="00477013">
        <w:rPr>
          <w:b/>
        </w:rPr>
        <w:t>marktfaling</w:t>
      </w:r>
      <w:r w:rsidR="009A5B75">
        <w:br/>
        <w:t>--&gt; de opbrengsten v/h idee kan men slechts gedeeltelijk of zelf niet toe-eigenen</w:t>
      </w:r>
      <w:r w:rsidR="00545273">
        <w:br/>
        <w:t xml:space="preserve">Daarom voerde men </w:t>
      </w:r>
      <w:r w:rsidR="00545273">
        <w:rPr>
          <w:b/>
        </w:rPr>
        <w:t>patenten</w:t>
      </w:r>
      <w:r w:rsidR="00545273">
        <w:t xml:space="preserve"> of </w:t>
      </w:r>
      <w:r w:rsidR="00545273">
        <w:rPr>
          <w:b/>
        </w:rPr>
        <w:t>oct</w:t>
      </w:r>
      <w:r w:rsidR="00705793">
        <w:rPr>
          <w:b/>
        </w:rPr>
        <w:t>r</w:t>
      </w:r>
      <w:r w:rsidR="00545273">
        <w:rPr>
          <w:b/>
        </w:rPr>
        <w:t>ooien</w:t>
      </w:r>
      <w:r w:rsidR="00705793">
        <w:t xml:space="preserve"> in</w:t>
      </w:r>
    </w:p>
    <w:p w:rsidR="00C14676" w:rsidRDefault="00705793" w:rsidP="000860EA">
      <w:r>
        <w:t>Producenten uit de intermediaire sector, moeten betalen voor het idee uit de onderzoekssector</w:t>
      </w:r>
      <w:r>
        <w:br/>
      </w:r>
      <w:r>
        <w:rPr>
          <w:b/>
        </w:rPr>
        <w:t>Maatstaf technologische vooruitgang in Romer-model:</w:t>
      </w:r>
      <w:r>
        <w:t xml:space="preserve"> aantal patenten</w:t>
      </w:r>
      <w:r w:rsidR="00147E4E">
        <w:br/>
      </w:r>
      <w:r w:rsidR="00147E4E">
        <w:lastRenderedPageBreak/>
        <w:t>De overheid krijgt ook een belangrijke rol</w:t>
      </w:r>
      <w:r w:rsidR="00147E4E">
        <w:br/>
        <w:t>--&gt; verdeeld patenten, beboet onrespect voor patenten, financiële hulp voor studies/onderzoek</w:t>
      </w:r>
    </w:p>
    <w:p w:rsidR="00C14676" w:rsidRDefault="00C14676" w:rsidP="000860EA">
      <w:r>
        <w:t>De vorm v/d economie en samenleving bepaald mee de stimulatie van R&amp;D</w:t>
      </w:r>
    </w:p>
    <w:p w:rsidR="0097767D" w:rsidRPr="0097767D" w:rsidRDefault="0097767D" w:rsidP="000860EA">
      <w:pPr>
        <w:rPr>
          <w:b/>
          <w:color w:val="7030A0"/>
        </w:rPr>
      </w:pPr>
      <w:r w:rsidRPr="0097767D">
        <w:rPr>
          <w:b/>
          <w:color w:val="7030A0"/>
        </w:rPr>
        <w:t>4. ROL VAN INSTITUTIES</w:t>
      </w:r>
    </w:p>
    <w:p w:rsidR="00551B45" w:rsidRDefault="00CC51FD" w:rsidP="000860EA">
      <w:r>
        <w:t>Elk persoon streeft eigen belang na</w:t>
      </w:r>
      <w:r>
        <w:br/>
        <w:t>Instituties plaatsen die individueel gedrag in een maatschappij</w:t>
      </w:r>
      <w:r>
        <w:br/>
      </w:r>
      <w:r>
        <w:rPr>
          <w:b/>
        </w:rPr>
        <w:t>! Economische activiteiten</w:t>
      </w:r>
      <w:r>
        <w:t xml:space="preserve"> vinden plaats in </w:t>
      </w:r>
      <w:r>
        <w:rPr>
          <w:i/>
        </w:rPr>
        <w:t xml:space="preserve">reële samenleving </w:t>
      </w:r>
      <w:r>
        <w:t xml:space="preserve">met bepaalde </w:t>
      </w:r>
      <w:r>
        <w:rPr>
          <w:i/>
        </w:rPr>
        <w:t>regels</w:t>
      </w:r>
      <w:r w:rsidR="00551B45">
        <w:br/>
        <w:t>--&gt; hierdoor zijn transacties mogelijk (voorspelbaarheid en samenwerking nodig)</w:t>
      </w:r>
    </w:p>
    <w:p w:rsidR="00551B45" w:rsidRDefault="00551B45" w:rsidP="000860EA">
      <w:r>
        <w:t>Bedrijven gaan enkel investeren als ze niet worden genationaliseerd</w:t>
      </w:r>
      <w:r>
        <w:br/>
        <w:t>R&amp;D is enkel interessant wanneer men er voordeel uithaalt (patent)</w:t>
      </w:r>
      <w:r>
        <w:br/>
      </w:r>
      <w:r w:rsidR="00492F34">
        <w:t>Het</w:t>
      </w:r>
      <w:r>
        <w:t>zelfde geldt voor andere financiële transacties (</w:t>
      </w:r>
      <w:r>
        <w:rPr>
          <w:i/>
        </w:rPr>
        <w:t>arbeidscontracten, huurcontracten, ...</w:t>
      </w:r>
      <w:r>
        <w:t>)</w:t>
      </w:r>
    </w:p>
    <w:p w:rsidR="00492F34" w:rsidRDefault="00492F34" w:rsidP="000860EA">
      <w:r>
        <w:t xml:space="preserve">De </w:t>
      </w:r>
      <w:r>
        <w:rPr>
          <w:b/>
          <w:i/>
        </w:rPr>
        <w:t>regels</w:t>
      </w:r>
      <w:r>
        <w:t xml:space="preserve"> die het gedrag </w:t>
      </w:r>
      <w:r>
        <w:rPr>
          <w:b/>
          <w:i/>
        </w:rPr>
        <w:t>meer voorspelbaar maken</w:t>
      </w:r>
      <w:r>
        <w:t xml:space="preserve"> noemt men eigenlijk </w:t>
      </w:r>
      <w:r>
        <w:rPr>
          <w:b/>
        </w:rPr>
        <w:t>instituties</w:t>
      </w:r>
      <w:r>
        <w:br/>
        <w:t>--&gt; ze zorgen voor voorspelbaarheid omtrent acties v/d agenten</w:t>
      </w:r>
      <w:r>
        <w:br/>
        <w:t>--&gt; ze bevorderen samenwerkingen door oncorrect gedrag (diefstal, fraude, ...) te sanctioneren</w:t>
      </w:r>
    </w:p>
    <w:p w:rsidR="00514C2F" w:rsidRDefault="00514C2F" w:rsidP="000860EA">
      <w:r>
        <w:t>Er zijn verschillende instituties:</w:t>
      </w:r>
      <w:r>
        <w:br/>
      </w:r>
      <w:r>
        <w:tab/>
        <w:t xml:space="preserve">- </w:t>
      </w:r>
      <w:r>
        <w:rPr>
          <w:b/>
        </w:rPr>
        <w:t>Politieke instituties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- Mate van democratie</w:t>
      </w:r>
      <w:r>
        <w:br/>
      </w:r>
      <w:r>
        <w:tab/>
      </w:r>
      <w:r>
        <w:tab/>
        <w:t>- Mate van politieke stabiliteit</w:t>
      </w:r>
      <w:r>
        <w:br/>
      </w:r>
      <w:r>
        <w:tab/>
      </w:r>
      <w:r>
        <w:tab/>
        <w:t>- Mate van corruptie</w:t>
      </w:r>
      <w:r>
        <w:br/>
      </w:r>
      <w:r>
        <w:tab/>
      </w:r>
      <w:r>
        <w:tab/>
        <w:t>- Mate van bureaucratie</w:t>
      </w:r>
      <w:r>
        <w:br/>
      </w:r>
      <w:r>
        <w:tab/>
        <w:t xml:space="preserve">- </w:t>
      </w:r>
      <w:r>
        <w:rPr>
          <w:b/>
        </w:rPr>
        <w:t>Markt instituties</w:t>
      </w:r>
      <w:r>
        <w:rPr>
          <w:b/>
        </w:rPr>
        <w:br/>
      </w:r>
      <w:r>
        <w:rPr>
          <w:b/>
        </w:rPr>
        <w:tab/>
      </w:r>
      <w:r>
        <w:tab/>
        <w:t>- Mate waarin overheid ingrijpt op marktwerking</w:t>
      </w:r>
      <w:r>
        <w:br/>
      </w:r>
      <w:r>
        <w:tab/>
        <w:t xml:space="preserve">- </w:t>
      </w:r>
      <w:r>
        <w:rPr>
          <w:b/>
        </w:rPr>
        <w:t>Sociaal-economische instituties</w:t>
      </w:r>
      <w:r>
        <w:rPr>
          <w:b/>
        </w:rPr>
        <w:br/>
      </w:r>
      <w:r>
        <w:rPr>
          <w:b/>
        </w:rPr>
        <w:tab/>
      </w:r>
      <w:r>
        <w:tab/>
        <w:t>- Mate van de macht van vakbonden</w:t>
      </w:r>
      <w:r>
        <w:br/>
      </w:r>
      <w:r>
        <w:tab/>
      </w:r>
      <w:r>
        <w:tab/>
        <w:t>- Mate van de progressiviteit van het belastingstelsel</w:t>
      </w:r>
      <w:r>
        <w:br/>
      </w:r>
      <w:r>
        <w:tab/>
        <w:t xml:space="preserve">- </w:t>
      </w:r>
      <w:r>
        <w:rPr>
          <w:b/>
        </w:rPr>
        <w:t>Financiële instituties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- Mate van ontwikkeling v/h banksysteem</w:t>
      </w:r>
      <w:r>
        <w:br/>
      </w:r>
      <w:r>
        <w:tab/>
      </w:r>
      <w:r>
        <w:tab/>
        <w:t>- Mate van ontwikkeling v/d effectenbeurs</w:t>
      </w:r>
      <w:r>
        <w:br/>
      </w:r>
      <w:r>
        <w:tab/>
        <w:t xml:space="preserve">- </w:t>
      </w:r>
      <w:r>
        <w:rPr>
          <w:b/>
        </w:rPr>
        <w:t>Legale instituties</w:t>
      </w:r>
      <w:r>
        <w:rPr>
          <w:b/>
        </w:rPr>
        <w:br/>
      </w:r>
      <w:r>
        <w:rPr>
          <w:b/>
        </w:rPr>
        <w:tab/>
      </w:r>
      <w:r>
        <w:tab/>
        <w:t>- Mate van eigendomsbescherming</w:t>
      </w:r>
    </w:p>
    <w:p w:rsidR="00966020" w:rsidRDefault="00966020" w:rsidP="000860EA">
      <w:r>
        <w:t xml:space="preserve">Door de </w:t>
      </w:r>
      <w:r>
        <w:rPr>
          <w:i/>
        </w:rPr>
        <w:t>koude oorlog</w:t>
      </w:r>
      <w:r>
        <w:t xml:space="preserve"> kwam instituties op de voorgrond</w:t>
      </w:r>
      <w:r>
        <w:br/>
        <w:t>--&gt; VSA en westerse bondgenoten hadden geheel ander institutioneel kader dan Sovjet-blok</w:t>
      </w:r>
      <w:r>
        <w:br/>
      </w:r>
      <w:r>
        <w:tab/>
      </w:r>
      <w:r>
        <w:rPr>
          <w:b/>
        </w:rPr>
        <w:t>markteconomie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planeconomie</w:t>
      </w:r>
      <w:r w:rsidR="006706E1">
        <w:rPr>
          <w:b/>
        </w:rPr>
        <w:br/>
      </w:r>
      <w:r w:rsidR="006706E1">
        <w:t>Planeconomie bleek als institutie te falen</w:t>
      </w:r>
      <w:r w:rsidR="006706E1">
        <w:br/>
        <w:t>--&gt; economische groei op lange termijn was niet mogelijk (Sovjet viel uiteen en planeconomie lost)</w:t>
      </w:r>
    </w:p>
    <w:p w:rsidR="00E75AA3" w:rsidRDefault="00E75AA3" w:rsidP="000860EA">
      <w:r>
        <w:rPr>
          <w:b/>
        </w:rPr>
        <w:t xml:space="preserve">Pagina 592 </w:t>
      </w:r>
      <w:r>
        <w:t>geeft de groei van Korea na de splitsing</w:t>
      </w:r>
    </w:p>
    <w:p w:rsidR="00225E4C" w:rsidRPr="00E75AA3" w:rsidRDefault="00EA7BC2" w:rsidP="000860EA">
      <w:r>
        <w:t>Wat nu juist de beste instituties zijn, bleek nog niet echt gevonden</w:t>
      </w:r>
    </w:p>
    <w:sectPr w:rsidR="00225E4C" w:rsidRPr="00E75AA3" w:rsidSect="00C05B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23" w:rsidRDefault="00776623" w:rsidP="00F418DA">
      <w:pPr>
        <w:spacing w:after="0" w:line="240" w:lineRule="auto"/>
      </w:pPr>
      <w:r>
        <w:separator/>
      </w:r>
    </w:p>
  </w:endnote>
  <w:endnote w:type="continuationSeparator" w:id="0">
    <w:p w:rsidR="00776623" w:rsidRDefault="00776623" w:rsidP="00F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F418DA">
      <w:tc>
        <w:tcPr>
          <w:tcW w:w="918" w:type="dxa"/>
        </w:tcPr>
        <w:p w:rsidR="00F418DA" w:rsidRDefault="000C323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F418DA">
            <w:instrText xml:space="preserve"> PAGE   \* MERGEFORMAT </w:instrText>
          </w:r>
          <w:r>
            <w:fldChar w:fldCharType="separate"/>
          </w:r>
          <w:r w:rsidR="00EA7BC2" w:rsidRPr="00EA7BC2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fldChar w:fldCharType="end"/>
          </w:r>
        </w:p>
      </w:tc>
      <w:tc>
        <w:tcPr>
          <w:tcW w:w="7938" w:type="dxa"/>
        </w:tcPr>
        <w:p w:rsidR="00F418DA" w:rsidRDefault="00F418DA">
          <w:pPr>
            <w:pStyle w:val="Footer"/>
          </w:pPr>
          <w:r>
            <w:t>Jeroen De Koninck – HIRB – 2012-2013</w:t>
          </w:r>
        </w:p>
      </w:tc>
    </w:tr>
  </w:tbl>
  <w:p w:rsidR="00F418DA" w:rsidRDefault="00F4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23" w:rsidRDefault="00776623" w:rsidP="00F418DA">
      <w:pPr>
        <w:spacing w:after="0" w:line="240" w:lineRule="auto"/>
      </w:pPr>
      <w:r>
        <w:separator/>
      </w:r>
    </w:p>
  </w:footnote>
  <w:footnote w:type="continuationSeparator" w:id="0">
    <w:p w:rsidR="00776623" w:rsidRDefault="00776623" w:rsidP="00F4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F27"/>
    <w:multiLevelType w:val="hybridMultilevel"/>
    <w:tmpl w:val="3C504B8C"/>
    <w:lvl w:ilvl="0" w:tplc="5EB0E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1531"/>
    <w:multiLevelType w:val="hybridMultilevel"/>
    <w:tmpl w:val="2D6A8B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2E"/>
    <w:rsid w:val="00004DB6"/>
    <w:rsid w:val="00033DC2"/>
    <w:rsid w:val="000424C8"/>
    <w:rsid w:val="00042CAA"/>
    <w:rsid w:val="00047E36"/>
    <w:rsid w:val="0005633B"/>
    <w:rsid w:val="0006032D"/>
    <w:rsid w:val="00063F3B"/>
    <w:rsid w:val="000672AE"/>
    <w:rsid w:val="0006751E"/>
    <w:rsid w:val="000722AE"/>
    <w:rsid w:val="00083FE7"/>
    <w:rsid w:val="000860EA"/>
    <w:rsid w:val="00096141"/>
    <w:rsid w:val="000A38D8"/>
    <w:rsid w:val="000B1963"/>
    <w:rsid w:val="000B241C"/>
    <w:rsid w:val="000B5C2F"/>
    <w:rsid w:val="000C3233"/>
    <w:rsid w:val="000D17B9"/>
    <w:rsid w:val="000E36C9"/>
    <w:rsid w:val="000F1693"/>
    <w:rsid w:val="000F63DC"/>
    <w:rsid w:val="0010228F"/>
    <w:rsid w:val="001048DC"/>
    <w:rsid w:val="00145238"/>
    <w:rsid w:val="00147E4E"/>
    <w:rsid w:val="00152729"/>
    <w:rsid w:val="00152B3C"/>
    <w:rsid w:val="001602FC"/>
    <w:rsid w:val="00164612"/>
    <w:rsid w:val="001751DD"/>
    <w:rsid w:val="001817B9"/>
    <w:rsid w:val="00182F0D"/>
    <w:rsid w:val="00195B68"/>
    <w:rsid w:val="001A201C"/>
    <w:rsid w:val="001B716F"/>
    <w:rsid w:val="001B7F4F"/>
    <w:rsid w:val="001D7C98"/>
    <w:rsid w:val="001E2D83"/>
    <w:rsid w:val="001E4159"/>
    <w:rsid w:val="001E5D2F"/>
    <w:rsid w:val="001F3D9B"/>
    <w:rsid w:val="002013A9"/>
    <w:rsid w:val="00205F51"/>
    <w:rsid w:val="00216FDF"/>
    <w:rsid w:val="0021741B"/>
    <w:rsid w:val="00225E4C"/>
    <w:rsid w:val="00226222"/>
    <w:rsid w:val="00230355"/>
    <w:rsid w:val="002307DB"/>
    <w:rsid w:val="00243184"/>
    <w:rsid w:val="002532FF"/>
    <w:rsid w:val="0025471A"/>
    <w:rsid w:val="00264CA7"/>
    <w:rsid w:val="00271924"/>
    <w:rsid w:val="002743E4"/>
    <w:rsid w:val="00280909"/>
    <w:rsid w:val="00292A01"/>
    <w:rsid w:val="002A4986"/>
    <w:rsid w:val="002C4B99"/>
    <w:rsid w:val="002C7ECE"/>
    <w:rsid w:val="002E1F17"/>
    <w:rsid w:val="002F3173"/>
    <w:rsid w:val="00301BF5"/>
    <w:rsid w:val="00304840"/>
    <w:rsid w:val="003148DE"/>
    <w:rsid w:val="00316935"/>
    <w:rsid w:val="0032282A"/>
    <w:rsid w:val="003416AB"/>
    <w:rsid w:val="00357DFC"/>
    <w:rsid w:val="003665D8"/>
    <w:rsid w:val="00373E79"/>
    <w:rsid w:val="00376BA8"/>
    <w:rsid w:val="00385BC7"/>
    <w:rsid w:val="00396AAB"/>
    <w:rsid w:val="003C02EF"/>
    <w:rsid w:val="003C3F4E"/>
    <w:rsid w:val="003C455D"/>
    <w:rsid w:val="003D486E"/>
    <w:rsid w:val="003D4CEB"/>
    <w:rsid w:val="003E286F"/>
    <w:rsid w:val="003F4A12"/>
    <w:rsid w:val="00400F73"/>
    <w:rsid w:val="00425420"/>
    <w:rsid w:val="004267F6"/>
    <w:rsid w:val="0044546A"/>
    <w:rsid w:val="00453129"/>
    <w:rsid w:val="0046503A"/>
    <w:rsid w:val="00477013"/>
    <w:rsid w:val="004779A1"/>
    <w:rsid w:val="00492F34"/>
    <w:rsid w:val="004A25C4"/>
    <w:rsid w:val="004B776A"/>
    <w:rsid w:val="004C5358"/>
    <w:rsid w:val="004D1968"/>
    <w:rsid w:val="004D521E"/>
    <w:rsid w:val="005009CE"/>
    <w:rsid w:val="00500CEF"/>
    <w:rsid w:val="00510828"/>
    <w:rsid w:val="005117B2"/>
    <w:rsid w:val="005121DC"/>
    <w:rsid w:val="00514C2F"/>
    <w:rsid w:val="00523915"/>
    <w:rsid w:val="00534B84"/>
    <w:rsid w:val="00545273"/>
    <w:rsid w:val="00551B45"/>
    <w:rsid w:val="00564087"/>
    <w:rsid w:val="0057261C"/>
    <w:rsid w:val="00572891"/>
    <w:rsid w:val="00577671"/>
    <w:rsid w:val="005857AC"/>
    <w:rsid w:val="00596606"/>
    <w:rsid w:val="005A7EF4"/>
    <w:rsid w:val="005B0446"/>
    <w:rsid w:val="005B45E3"/>
    <w:rsid w:val="005C73ED"/>
    <w:rsid w:val="005E0708"/>
    <w:rsid w:val="005E7A69"/>
    <w:rsid w:val="005F0E95"/>
    <w:rsid w:val="005F2A14"/>
    <w:rsid w:val="005F5EE8"/>
    <w:rsid w:val="005F7D01"/>
    <w:rsid w:val="00602241"/>
    <w:rsid w:val="0060344F"/>
    <w:rsid w:val="006143AE"/>
    <w:rsid w:val="00622C31"/>
    <w:rsid w:val="00630B3F"/>
    <w:rsid w:val="00637D73"/>
    <w:rsid w:val="006636CB"/>
    <w:rsid w:val="00665533"/>
    <w:rsid w:val="00665A6C"/>
    <w:rsid w:val="006706E1"/>
    <w:rsid w:val="0067370D"/>
    <w:rsid w:val="00675413"/>
    <w:rsid w:val="00685939"/>
    <w:rsid w:val="006876CA"/>
    <w:rsid w:val="00697894"/>
    <w:rsid w:val="006A095B"/>
    <w:rsid w:val="006A12C0"/>
    <w:rsid w:val="006B79D4"/>
    <w:rsid w:val="006E0ABB"/>
    <w:rsid w:val="006E5B03"/>
    <w:rsid w:val="006E6440"/>
    <w:rsid w:val="00705793"/>
    <w:rsid w:val="00711E7F"/>
    <w:rsid w:val="00725029"/>
    <w:rsid w:val="00733FF2"/>
    <w:rsid w:val="007370DB"/>
    <w:rsid w:val="0074288E"/>
    <w:rsid w:val="00755834"/>
    <w:rsid w:val="00762BE1"/>
    <w:rsid w:val="00773910"/>
    <w:rsid w:val="00776623"/>
    <w:rsid w:val="00781CE4"/>
    <w:rsid w:val="00785781"/>
    <w:rsid w:val="007A05F5"/>
    <w:rsid w:val="007B7340"/>
    <w:rsid w:val="007D538E"/>
    <w:rsid w:val="007E7447"/>
    <w:rsid w:val="007F0B96"/>
    <w:rsid w:val="007F3627"/>
    <w:rsid w:val="007F5A2E"/>
    <w:rsid w:val="007F646C"/>
    <w:rsid w:val="008213CC"/>
    <w:rsid w:val="00823E83"/>
    <w:rsid w:val="00836326"/>
    <w:rsid w:val="00836CB5"/>
    <w:rsid w:val="00851970"/>
    <w:rsid w:val="00880BE0"/>
    <w:rsid w:val="008824AB"/>
    <w:rsid w:val="008827EE"/>
    <w:rsid w:val="008A1539"/>
    <w:rsid w:val="008A297B"/>
    <w:rsid w:val="008A29FE"/>
    <w:rsid w:val="008A6B09"/>
    <w:rsid w:val="008C4A59"/>
    <w:rsid w:val="008D1F27"/>
    <w:rsid w:val="008D3D27"/>
    <w:rsid w:val="008E66C4"/>
    <w:rsid w:val="0090012F"/>
    <w:rsid w:val="00905FF6"/>
    <w:rsid w:val="00920FF2"/>
    <w:rsid w:val="0092262E"/>
    <w:rsid w:val="009232AA"/>
    <w:rsid w:val="00924CD2"/>
    <w:rsid w:val="00930850"/>
    <w:rsid w:val="00944888"/>
    <w:rsid w:val="00955EFD"/>
    <w:rsid w:val="009618DB"/>
    <w:rsid w:val="00966020"/>
    <w:rsid w:val="0096764E"/>
    <w:rsid w:val="0097767D"/>
    <w:rsid w:val="00991D68"/>
    <w:rsid w:val="00992374"/>
    <w:rsid w:val="009955D2"/>
    <w:rsid w:val="009A0A07"/>
    <w:rsid w:val="009A3A1B"/>
    <w:rsid w:val="009A5B75"/>
    <w:rsid w:val="009B1EE3"/>
    <w:rsid w:val="009B4E2A"/>
    <w:rsid w:val="009D3323"/>
    <w:rsid w:val="009D5F22"/>
    <w:rsid w:val="009D76C5"/>
    <w:rsid w:val="009E1A8B"/>
    <w:rsid w:val="009F1F07"/>
    <w:rsid w:val="00A05AF8"/>
    <w:rsid w:val="00A06C33"/>
    <w:rsid w:val="00A15FAF"/>
    <w:rsid w:val="00A34DA8"/>
    <w:rsid w:val="00A428F9"/>
    <w:rsid w:val="00A57D6E"/>
    <w:rsid w:val="00A6100A"/>
    <w:rsid w:val="00A63A79"/>
    <w:rsid w:val="00A6661C"/>
    <w:rsid w:val="00A81F84"/>
    <w:rsid w:val="00A92995"/>
    <w:rsid w:val="00A96E42"/>
    <w:rsid w:val="00AB587E"/>
    <w:rsid w:val="00AE2E06"/>
    <w:rsid w:val="00AE5C20"/>
    <w:rsid w:val="00AE6C6C"/>
    <w:rsid w:val="00AF33EB"/>
    <w:rsid w:val="00AF3F10"/>
    <w:rsid w:val="00AF691E"/>
    <w:rsid w:val="00B01AA1"/>
    <w:rsid w:val="00B07C33"/>
    <w:rsid w:val="00B1018E"/>
    <w:rsid w:val="00B24D8A"/>
    <w:rsid w:val="00B323CB"/>
    <w:rsid w:val="00B54096"/>
    <w:rsid w:val="00B666CF"/>
    <w:rsid w:val="00B727F0"/>
    <w:rsid w:val="00B9192A"/>
    <w:rsid w:val="00B92803"/>
    <w:rsid w:val="00B9428E"/>
    <w:rsid w:val="00BA30FF"/>
    <w:rsid w:val="00BA472B"/>
    <w:rsid w:val="00BC4421"/>
    <w:rsid w:val="00BE0E29"/>
    <w:rsid w:val="00BE7D87"/>
    <w:rsid w:val="00BF0B55"/>
    <w:rsid w:val="00BF23F5"/>
    <w:rsid w:val="00C05B71"/>
    <w:rsid w:val="00C14676"/>
    <w:rsid w:val="00C15A5E"/>
    <w:rsid w:val="00C2732E"/>
    <w:rsid w:val="00C33B76"/>
    <w:rsid w:val="00C340E6"/>
    <w:rsid w:val="00C360F8"/>
    <w:rsid w:val="00C421B0"/>
    <w:rsid w:val="00C90F60"/>
    <w:rsid w:val="00C92A4D"/>
    <w:rsid w:val="00C9379A"/>
    <w:rsid w:val="00CA15EE"/>
    <w:rsid w:val="00CA687F"/>
    <w:rsid w:val="00CB1ADD"/>
    <w:rsid w:val="00CB34D7"/>
    <w:rsid w:val="00CB413E"/>
    <w:rsid w:val="00CB5025"/>
    <w:rsid w:val="00CC2243"/>
    <w:rsid w:val="00CC3A43"/>
    <w:rsid w:val="00CC51FD"/>
    <w:rsid w:val="00CC6604"/>
    <w:rsid w:val="00CE4284"/>
    <w:rsid w:val="00CF129B"/>
    <w:rsid w:val="00D00669"/>
    <w:rsid w:val="00D03AC3"/>
    <w:rsid w:val="00D45B57"/>
    <w:rsid w:val="00D51355"/>
    <w:rsid w:val="00D51C01"/>
    <w:rsid w:val="00D51F07"/>
    <w:rsid w:val="00D5721E"/>
    <w:rsid w:val="00D64138"/>
    <w:rsid w:val="00D72F44"/>
    <w:rsid w:val="00D7661A"/>
    <w:rsid w:val="00D810A2"/>
    <w:rsid w:val="00D83A1B"/>
    <w:rsid w:val="00D94373"/>
    <w:rsid w:val="00D979BF"/>
    <w:rsid w:val="00DA591D"/>
    <w:rsid w:val="00DC4729"/>
    <w:rsid w:val="00DD45E2"/>
    <w:rsid w:val="00DE2275"/>
    <w:rsid w:val="00DE3D2C"/>
    <w:rsid w:val="00DF1185"/>
    <w:rsid w:val="00DF20AC"/>
    <w:rsid w:val="00E123B9"/>
    <w:rsid w:val="00E15DDB"/>
    <w:rsid w:val="00E2236C"/>
    <w:rsid w:val="00E31678"/>
    <w:rsid w:val="00E47139"/>
    <w:rsid w:val="00E52949"/>
    <w:rsid w:val="00E53DDB"/>
    <w:rsid w:val="00E75AA3"/>
    <w:rsid w:val="00E769D0"/>
    <w:rsid w:val="00E777B8"/>
    <w:rsid w:val="00EA20F3"/>
    <w:rsid w:val="00EA55DA"/>
    <w:rsid w:val="00EA7BC2"/>
    <w:rsid w:val="00EB623F"/>
    <w:rsid w:val="00EC3F6A"/>
    <w:rsid w:val="00EC5833"/>
    <w:rsid w:val="00ED2635"/>
    <w:rsid w:val="00EE5E02"/>
    <w:rsid w:val="00EF558A"/>
    <w:rsid w:val="00EF5B7A"/>
    <w:rsid w:val="00F041CB"/>
    <w:rsid w:val="00F25B6F"/>
    <w:rsid w:val="00F418DA"/>
    <w:rsid w:val="00F45A71"/>
    <w:rsid w:val="00F45FED"/>
    <w:rsid w:val="00F668D2"/>
    <w:rsid w:val="00F66D08"/>
    <w:rsid w:val="00F7037A"/>
    <w:rsid w:val="00F96B67"/>
    <w:rsid w:val="00FA02D3"/>
    <w:rsid w:val="00FA608D"/>
    <w:rsid w:val="00FB0074"/>
    <w:rsid w:val="00FC545C"/>
    <w:rsid w:val="00FC6A57"/>
    <w:rsid w:val="00FD5344"/>
    <w:rsid w:val="00FE5723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9"/>
    <w:rPr>
      <w:b/>
      <w:bCs/>
    </w:rPr>
  </w:style>
  <w:style w:type="paragraph" w:styleId="ListParagraph">
    <w:name w:val="List Paragraph"/>
    <w:basedOn w:val="Normal"/>
    <w:uiPriority w:val="34"/>
    <w:qFormat/>
    <w:rsid w:val="00602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DA"/>
  </w:style>
  <w:style w:type="paragraph" w:styleId="Footer">
    <w:name w:val="footer"/>
    <w:basedOn w:val="Normal"/>
    <w:link w:val="FooterChar"/>
    <w:uiPriority w:val="99"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DA"/>
  </w:style>
  <w:style w:type="table" w:styleId="TableGrid">
    <w:name w:val="Table Grid"/>
    <w:basedOn w:val="TableNormal"/>
    <w:uiPriority w:val="59"/>
    <w:rsid w:val="001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285B-733E-4F4A-91EA-C1EEF83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2104</Words>
  <Characters>11577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94</cp:revision>
  <dcterms:created xsi:type="dcterms:W3CDTF">2013-05-04T19:26:00Z</dcterms:created>
  <dcterms:modified xsi:type="dcterms:W3CDTF">2013-05-05T09:24:00Z</dcterms:modified>
</cp:coreProperties>
</file>