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3" w:rsidRPr="00A8578A" w:rsidRDefault="0068331D" w:rsidP="0068331D">
      <w:pPr>
        <w:pStyle w:val="Hoofdtitel"/>
        <w:rPr>
          <w:lang w:val="en-GB"/>
        </w:rPr>
      </w:pPr>
      <w:r w:rsidRPr="00A8578A">
        <w:rPr>
          <w:lang w:val="en-GB"/>
        </w:rPr>
        <w:t>21. Investment strategies &amp; merger arbitrage</w:t>
      </w:r>
    </w:p>
    <w:p w:rsidR="00A8578A" w:rsidRDefault="00A8578A" w:rsidP="00A8578A">
      <w:pPr>
        <w:pStyle w:val="Tekst"/>
        <w:rPr>
          <w:rFonts w:cstheme="minorHAnsi"/>
          <w:lang w:val="en-GB"/>
        </w:rPr>
      </w:pPr>
      <w:r w:rsidRPr="00A8578A">
        <w:rPr>
          <w:lang w:val="en-GB"/>
        </w:rPr>
        <w:t xml:space="preserve">= How can I profit from stock P </w:t>
      </w:r>
      <w:r>
        <w:rPr>
          <w:rFonts w:cstheme="minorHAnsi"/>
          <w:lang w:val="en-GB"/>
        </w:rPr>
        <w:t>∆ caused by M&amp;A deals?</w:t>
      </w:r>
    </w:p>
    <w:p w:rsidR="00A8578A" w:rsidRDefault="00A8578A" w:rsidP="00A8578A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Pre-bid</w:t>
      </w:r>
      <w:r>
        <w:rPr>
          <w:lang w:val="en-GB"/>
        </w:rPr>
        <w:br/>
        <w:t>= buy shares of potential takeover targets</w:t>
      </w:r>
    </w:p>
    <w:p w:rsidR="00A8578A" w:rsidRDefault="00A8578A" w:rsidP="00A8578A">
      <w:pPr>
        <w:pStyle w:val="Tekst"/>
        <w:numPr>
          <w:ilvl w:val="0"/>
          <w:numId w:val="1"/>
        </w:numPr>
        <w:rPr>
          <w:lang w:val="en-GB"/>
        </w:rPr>
      </w:pPr>
      <w:r>
        <w:rPr>
          <w:lang w:val="en-GB"/>
        </w:rPr>
        <w:t>Post-bid</w:t>
      </w:r>
      <w:r>
        <w:rPr>
          <w:lang w:val="en-GB"/>
        </w:rPr>
        <w:br/>
        <w:t>= merger arbitrage</w:t>
      </w:r>
      <w:r>
        <w:rPr>
          <w:lang w:val="en-GB"/>
        </w:rPr>
        <w:br/>
      </w:r>
    </w:p>
    <w:p w:rsidR="00A8578A" w:rsidRDefault="00A8578A" w:rsidP="00A8578A">
      <w:pPr>
        <w:pStyle w:val="Subtitel"/>
      </w:pPr>
      <w:r>
        <w:t>1. TAKEOVER TARGETS</w:t>
      </w:r>
    </w:p>
    <w:p w:rsidR="00A8578A" w:rsidRDefault="00A8578A" w:rsidP="00A8578A">
      <w:pPr>
        <w:pStyle w:val="Tussentitel"/>
      </w:pPr>
      <w:r>
        <w:t>1.1 Detecting targets</w:t>
      </w:r>
    </w:p>
    <w:p w:rsidR="00A8578A" w:rsidRPr="00A8578A" w:rsidRDefault="00A8578A" w:rsidP="00A8578A">
      <w:pPr>
        <w:pStyle w:val="Tekst"/>
        <w:rPr>
          <w:lang w:val="en-GB"/>
        </w:rPr>
      </w:pPr>
      <w:r w:rsidRPr="00A8578A">
        <w:rPr>
          <w:lang w:val="en-GB"/>
        </w:rPr>
        <w:t>= Rules of thumb based on market experience &amp; academic research</w:t>
      </w:r>
    </w:p>
    <w:p w:rsidR="00A8578A" w:rsidRPr="00A8578A" w:rsidRDefault="00A8578A" w:rsidP="00A8578A">
      <w:pPr>
        <w:pStyle w:val="Tekst"/>
        <w:rPr>
          <w:b/>
          <w:lang w:val="en-GB"/>
        </w:rPr>
      </w:pPr>
      <w:r>
        <w:rPr>
          <w:lang w:val="en-GB"/>
        </w:rPr>
        <w:br/>
      </w:r>
      <w:r w:rsidRPr="00A8578A">
        <w:rPr>
          <w:b/>
          <w:lang w:val="en-GB"/>
        </w:rPr>
        <w:t>Higher P(takeover)</w:t>
      </w:r>
    </w:p>
    <w:p w:rsidR="00A8578A" w:rsidRDefault="00A8578A" w:rsidP="00A8578A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Smaller company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More buyers can afford purchase cost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Easier to integrate into existing operations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Lower defense capacity against hostile takeovers</w:t>
      </w:r>
    </w:p>
    <w:p w:rsidR="00A8578A" w:rsidRDefault="00A8578A" w:rsidP="00A8578A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Lower stock market valuation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 P/E, high div yield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 takeover P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 growth expectations as stand-alone company</w:t>
      </w:r>
    </w:p>
    <w:p w:rsidR="00A8578A" w:rsidRDefault="00A8578A" w:rsidP="00A8578A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Lower management efficiency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Lower profit margins (ROA, ROE) than industry peers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Lower sales growth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Lower inventory turnover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Poorly performing subsidiaries, too much real estate holdings</w:t>
      </w:r>
    </w:p>
    <w:p w:rsidR="00A8578A" w:rsidRDefault="00A8578A" w:rsidP="00A8578A">
      <w:pPr>
        <w:pStyle w:val="Tekst"/>
        <w:numPr>
          <w:ilvl w:val="0"/>
          <w:numId w:val="2"/>
        </w:numPr>
        <w:rPr>
          <w:lang w:val="en-GB"/>
        </w:rPr>
      </w:pPr>
      <w:r>
        <w:rPr>
          <w:lang w:val="en-GB"/>
        </w:rPr>
        <w:t>Very high/low leverage and/or liquidity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High leverage and/or low liquidity</w:t>
      </w:r>
      <w:r>
        <w:rPr>
          <w:lang w:val="en-GB"/>
        </w:rPr>
        <w:br/>
        <w:t>= signal of financial distress (weak prey)</w:t>
      </w:r>
    </w:p>
    <w:p w:rsidR="00A8578A" w:rsidRDefault="00A8578A" w:rsidP="00A8578A">
      <w:pPr>
        <w:pStyle w:val="Tekst"/>
        <w:numPr>
          <w:ilvl w:val="1"/>
          <w:numId w:val="2"/>
        </w:numPr>
        <w:rPr>
          <w:lang w:val="en-GB"/>
        </w:rPr>
      </w:pPr>
      <w:r>
        <w:rPr>
          <w:lang w:val="en-GB"/>
        </w:rPr>
        <w:t>Low leverage and/or high liquidity</w:t>
      </w:r>
      <w:r>
        <w:rPr>
          <w:lang w:val="en-GB"/>
        </w:rPr>
        <w:br/>
        <w:t>= buy company and use the company’s own excess of cash to recover part of cost</w:t>
      </w:r>
    </w:p>
    <w:p w:rsidR="00A8578A" w:rsidRPr="00A8578A" w:rsidRDefault="00A8578A" w:rsidP="00A8578A">
      <w:pPr>
        <w:pStyle w:val="Tekst"/>
        <w:rPr>
          <w:b/>
          <w:lang w:val="en-GB"/>
        </w:rPr>
      </w:pPr>
    </w:p>
    <w:p w:rsidR="00A8578A" w:rsidRPr="00A8578A" w:rsidRDefault="00A8578A" w:rsidP="00A8578A">
      <w:pPr>
        <w:pStyle w:val="Tekst"/>
        <w:rPr>
          <w:b/>
          <w:lang w:val="en-GB"/>
        </w:rPr>
      </w:pPr>
      <w:r w:rsidRPr="00A8578A">
        <w:rPr>
          <w:b/>
          <w:lang w:val="en-GB"/>
        </w:rPr>
        <w:t>Characteristics</w:t>
      </w:r>
    </w:p>
    <w:p w:rsidR="00A8578A" w:rsidRDefault="00A8578A" w:rsidP="00A8578A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Industry</w:t>
      </w:r>
      <w:r>
        <w:rPr>
          <w:lang w:val="en-GB"/>
        </w:rPr>
        <w:br/>
        <w:t>= M&amp;A deals clustered across industries</w:t>
      </w:r>
    </w:p>
    <w:p w:rsidR="00A8578A" w:rsidRDefault="00A8578A" w:rsidP="00A8578A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Market conditions</w:t>
      </w:r>
      <w:r>
        <w:rPr>
          <w:lang w:val="en-GB"/>
        </w:rPr>
        <w:br/>
        <w:t>= hot (risk too high) vs. cold markets</w:t>
      </w:r>
    </w:p>
    <w:p w:rsidR="00A8578A" w:rsidRDefault="00A8578A" w:rsidP="00A8578A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Stock P momentum</w:t>
      </w:r>
      <w:r>
        <w:rPr>
          <w:lang w:val="en-GB"/>
        </w:rPr>
        <w:br/>
        <w:t>= speculation and/or insider trading often leads to + P momentum during weeks prior to bid announcement</w:t>
      </w:r>
    </w:p>
    <w:p w:rsidR="00E269B7" w:rsidRDefault="00A8578A" w:rsidP="00A8578A">
      <w:pPr>
        <w:pStyle w:val="Tekst"/>
        <w:numPr>
          <w:ilvl w:val="0"/>
          <w:numId w:val="3"/>
        </w:numPr>
        <w:rPr>
          <w:lang w:val="en-GB"/>
        </w:rPr>
      </w:pPr>
      <w:r>
        <w:rPr>
          <w:lang w:val="en-GB"/>
        </w:rPr>
        <w:t>Prediction mod</w:t>
      </w:r>
      <w:r w:rsidR="00E269B7">
        <w:rPr>
          <w:lang w:val="en-GB"/>
        </w:rPr>
        <w:t>el</w:t>
      </w:r>
    </w:p>
    <w:p w:rsidR="00A8578A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M</w:t>
      </w:r>
      <w:r w:rsidR="00A8578A">
        <w:rPr>
          <w:lang w:val="en-GB"/>
        </w:rPr>
        <w:t>ost European quoted companies acquired 1992-2003 succeeded</w:t>
      </w:r>
    </w:p>
    <w:p w:rsidR="00E269B7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Larger companies</w:t>
      </w:r>
      <w:r>
        <w:rPr>
          <w:lang w:val="en-GB"/>
        </w:rPr>
        <w:br/>
        <w:t>= P(acquisition) lower</w:t>
      </w:r>
    </w:p>
    <w:p w:rsidR="00E269B7" w:rsidRDefault="00E269B7" w:rsidP="00E269B7">
      <w:pPr>
        <w:pStyle w:val="Tekst"/>
        <w:numPr>
          <w:ilvl w:val="0"/>
          <w:numId w:val="3"/>
        </w:num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367665</wp:posOffset>
                </wp:positionV>
                <wp:extent cx="104775" cy="142875"/>
                <wp:effectExtent l="0" t="0" r="66675" b="476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211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27.9pt;margin-top:28.95pt;width:8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348615</wp:posOffset>
                </wp:positionV>
                <wp:extent cx="123825" cy="142875"/>
                <wp:effectExtent l="0" t="38100" r="47625" b="2857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2F41C" id="Rechte verbindingslijn met pijl 1" o:spid="_x0000_s1026" type="#_x0000_t32" style="position:absolute;margin-left:75.4pt;margin-top:27.45pt;width:9.75pt;height:1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Trading strategy</w:t>
      </w:r>
      <w:r>
        <w:rPr>
          <w:lang w:val="en-GB"/>
        </w:rPr>
        <w:br/>
        <w:t>! Expensive strategy</w:t>
      </w:r>
      <w:r>
        <w:rPr>
          <w:lang w:val="en-GB"/>
        </w:rPr>
        <w:br/>
        <w:t xml:space="preserve">! # funds     , reward  </w:t>
      </w:r>
    </w:p>
    <w:p w:rsidR="00E269B7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Compute P(takeover) of all companies in broad market index according to model</w:t>
      </w:r>
    </w:p>
    <w:p w:rsidR="00E269B7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Order all shares</w:t>
      </w:r>
    </w:p>
    <w:p w:rsidR="00E269B7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Buy top-10% takeover candidates</w:t>
      </w:r>
    </w:p>
    <w:p w:rsidR="00E269B7" w:rsidRDefault="00E269B7" w:rsidP="00E269B7">
      <w:pPr>
        <w:pStyle w:val="Tekst"/>
        <w:numPr>
          <w:ilvl w:val="1"/>
          <w:numId w:val="3"/>
        </w:numPr>
        <w:rPr>
          <w:lang w:val="en-GB"/>
        </w:rPr>
      </w:pPr>
      <w:r>
        <w:rPr>
          <w:lang w:val="en-GB"/>
        </w:rPr>
        <w:t>Update portfolio composition once a month</w:t>
      </w:r>
    </w:p>
    <w:p w:rsidR="00E269B7" w:rsidRPr="00E269B7" w:rsidRDefault="00E269B7" w:rsidP="00E269B7">
      <w:pPr>
        <w:pStyle w:val="Tussentitel"/>
        <w:rPr>
          <w:lang w:val="en-GB"/>
        </w:rPr>
      </w:pPr>
      <w:r w:rsidRPr="00E269B7">
        <w:rPr>
          <w:lang w:val="en-GB"/>
        </w:rPr>
        <w:lastRenderedPageBreak/>
        <w:t>1.2 M&amp;A mutual funds</w:t>
      </w:r>
    </w:p>
    <w:p w:rsidR="0071478F" w:rsidRDefault="00E269B7" w:rsidP="00E269B7">
      <w:pPr>
        <w:pStyle w:val="Tekst"/>
        <w:rPr>
          <w:lang w:val="en-GB"/>
        </w:rPr>
      </w:pPr>
      <w:r w:rsidRPr="00E269B7">
        <w:rPr>
          <w:lang w:val="en-GB"/>
        </w:rPr>
        <w:t xml:space="preserve">= </w:t>
      </w:r>
      <w:r w:rsidR="0071478F" w:rsidRPr="0071478F">
        <w:rPr>
          <w:lang w:val="en-GB"/>
        </w:rPr>
        <w:t>an investment strategy that speculates on the successful completion of </w:t>
      </w:r>
      <w:r w:rsidR="0071478F" w:rsidRPr="0071478F">
        <w:rPr>
          <w:bCs/>
          <w:lang w:val="en-GB"/>
        </w:rPr>
        <w:t>M&amp;A</w:t>
      </w:r>
    </w:p>
    <w:p w:rsidR="00E269B7" w:rsidRPr="00E269B7" w:rsidRDefault="0071478F" w:rsidP="00E269B7">
      <w:pPr>
        <w:pStyle w:val="Tekst"/>
        <w:rPr>
          <w:lang w:val="en-GB"/>
        </w:rPr>
      </w:pPr>
      <w:r>
        <w:rPr>
          <w:lang w:val="en-GB"/>
        </w:rPr>
        <w:t xml:space="preserve">= </w:t>
      </w:r>
      <w:r w:rsidR="00E269B7" w:rsidRPr="00E269B7">
        <w:rPr>
          <w:lang w:val="en-GB"/>
        </w:rPr>
        <w:t>in tw funds high risk/return &amp; funds low risk/return</w:t>
      </w:r>
    </w:p>
    <w:p w:rsidR="00E269B7" w:rsidRDefault="00E269B7" w:rsidP="00E269B7">
      <w:pPr>
        <w:pStyle w:val="Tekst"/>
        <w:rPr>
          <w:lang w:val="en-GB"/>
        </w:rPr>
      </w:pPr>
      <w:r w:rsidRPr="00E269B7">
        <w:rPr>
          <w:lang w:val="en-GB"/>
        </w:rPr>
        <w:sym w:font="Wingdings" w:char="F0E0"/>
      </w:r>
      <w:r>
        <w:rPr>
          <w:lang w:val="en-GB"/>
        </w:rPr>
        <w:t xml:space="preserve"> Sharpe ratio = (R</w:t>
      </w:r>
      <w:r>
        <w:rPr>
          <w:vertAlign w:val="subscript"/>
          <w:lang w:val="en-GB"/>
        </w:rPr>
        <w:t>i</w:t>
      </w:r>
      <w:r>
        <w:rPr>
          <w:lang w:val="en-GB"/>
        </w:rPr>
        <w:t xml:space="preserve"> – R</w:t>
      </w:r>
      <w:r>
        <w:rPr>
          <w:vertAlign w:val="subscript"/>
          <w:lang w:val="en-GB"/>
        </w:rPr>
        <w:t>f</w:t>
      </w:r>
      <w:r>
        <w:rPr>
          <w:lang w:val="en-GB"/>
        </w:rPr>
        <w:t>)/</w:t>
      </w:r>
      <w:r>
        <w:rPr>
          <w:rFonts w:cstheme="minorHAnsi"/>
          <w:lang w:val="en-GB"/>
        </w:rPr>
        <w:t>σ</w:t>
      </w:r>
      <w:r>
        <w:rPr>
          <w:vertAlign w:val="subscript"/>
          <w:lang w:val="en-GB"/>
        </w:rPr>
        <w:t>i</w:t>
      </w:r>
      <w:r>
        <w:rPr>
          <w:lang w:val="en-GB"/>
        </w:rPr>
        <w:t xml:space="preserve"> = the larger, the better</w:t>
      </w:r>
    </w:p>
    <w:p w:rsidR="00E269B7" w:rsidRDefault="00E269B7" w:rsidP="00E269B7">
      <w:pPr>
        <w:pStyle w:val="Tekst"/>
        <w:rPr>
          <w:lang w:val="en-GB"/>
        </w:rPr>
      </w:pPr>
      <w:r w:rsidRPr="00E269B7">
        <w:rPr>
          <w:lang w:val="en-GB"/>
        </w:rPr>
        <w:sym w:font="Wingdings" w:char="F0E0"/>
      </w:r>
      <w:r>
        <w:rPr>
          <w:lang w:val="en-GB"/>
        </w:rPr>
        <w:t xml:space="preserve"> S&amp;P index, do lot better but also have more risk</w:t>
      </w:r>
      <w:r>
        <w:rPr>
          <w:lang w:val="en-GB"/>
        </w:rPr>
        <w:br/>
      </w:r>
      <w:r w:rsidRPr="00E269B7">
        <w:rPr>
          <w:lang w:val="en-GB"/>
        </w:rPr>
        <w:sym w:font="Wingdings" w:char="F0E0"/>
      </w:r>
      <w:r>
        <w:rPr>
          <w:lang w:val="en-GB"/>
        </w:rPr>
        <w:t xml:space="preserve"> Downside risk valued more than upside risk</w:t>
      </w:r>
    </w:p>
    <w:p w:rsidR="00E269B7" w:rsidRDefault="00E269B7" w:rsidP="00E269B7">
      <w:pPr>
        <w:pStyle w:val="Tekst"/>
        <w:rPr>
          <w:lang w:val="en-GB"/>
        </w:rPr>
      </w:pPr>
    </w:p>
    <w:p w:rsidR="00E269B7" w:rsidRDefault="00E269B7" w:rsidP="00E269B7">
      <w:pPr>
        <w:pStyle w:val="Subtitel"/>
      </w:pPr>
      <w:r>
        <w:t>2. POST-BID STRATEGY: MERGER ARBITRAGE</w:t>
      </w:r>
    </w:p>
    <w:p w:rsidR="00E269B7" w:rsidRDefault="00E269B7" w:rsidP="00E269B7">
      <w:pPr>
        <w:pStyle w:val="Geenafstand"/>
      </w:pPr>
      <w:r w:rsidRPr="00233D1F">
        <w:t xml:space="preserve">= </w:t>
      </w:r>
      <w:r w:rsidR="00233D1F" w:rsidRPr="00233D1F">
        <w:t>When deal is announced, stock P target increases to level just below (</w:t>
      </w:r>
      <w:r w:rsidR="00233D1F">
        <w:t>1-2%) value of bid</w:t>
      </w:r>
    </w:p>
    <w:p w:rsidR="005605D1" w:rsidRDefault="00233D1F" w:rsidP="00E269B7">
      <w:pPr>
        <w:pStyle w:val="Geenafstand"/>
      </w:pPr>
      <w:r>
        <w:t>= speculates on successful completion of deal</w:t>
      </w:r>
      <w:r w:rsidR="005605D1">
        <w:br/>
        <w:t>= zero-investment purchase of a security financed by the sale of an identical security at a higher P.</w:t>
      </w:r>
    </w:p>
    <w:p w:rsidR="00233D1F" w:rsidRDefault="005605D1" w:rsidP="00E269B7">
      <w:pPr>
        <w:pStyle w:val="Geenafstand"/>
      </w:pPr>
      <w:r>
        <w:sym w:font="Wingdings" w:char="F0E0"/>
      </w:r>
      <w:r>
        <w:t xml:space="preserve"> Zero P(loss) &amp; positive P(profit) = risk free! But risky due to occasional deal failure</w:t>
      </w:r>
      <w:r w:rsidR="00233D1F">
        <w:br/>
      </w:r>
    </w:p>
    <w:p w:rsidR="00233D1F" w:rsidRPr="00233D1F" w:rsidRDefault="00233D1F" w:rsidP="00E269B7">
      <w:pPr>
        <w:pStyle w:val="Geenafstand"/>
        <w:rPr>
          <w:b/>
        </w:rPr>
      </w:pPr>
      <w:r w:rsidRPr="00233D1F">
        <w:rPr>
          <w:b/>
        </w:rPr>
        <w:t>! Risk arbitrage/Deal arbitrage</w:t>
      </w:r>
    </w:p>
    <w:p w:rsidR="00233D1F" w:rsidRDefault="00233D1F" w:rsidP="00E269B7">
      <w:pPr>
        <w:pStyle w:val="Geenafstand"/>
      </w:pPr>
      <w:r>
        <w:t xml:space="preserve">= No pure arbitrage strategy, given there is always risk of non-completed deal </w:t>
      </w:r>
      <w:r>
        <w:br/>
        <w:t>e.g. buyer doesn’t have money/ antitrust laws block deal</w:t>
      </w:r>
    </w:p>
    <w:p w:rsidR="00233D1F" w:rsidRPr="00233D1F" w:rsidRDefault="00233D1F" w:rsidP="00233D1F">
      <w:pPr>
        <w:pStyle w:val="Tussentitel"/>
        <w:rPr>
          <w:lang w:val="en-GB"/>
        </w:rPr>
      </w:pPr>
      <w:r w:rsidRPr="00233D1F">
        <w:rPr>
          <w:lang w:val="en-GB"/>
        </w:rPr>
        <w:br/>
        <w:t>2.1 Existing shareholders</w:t>
      </w:r>
    </w:p>
    <w:p w:rsidR="00233D1F" w:rsidRDefault="00233D1F" w:rsidP="00233D1F">
      <w:pPr>
        <w:pStyle w:val="Tekst"/>
        <w:numPr>
          <w:ilvl w:val="0"/>
          <w:numId w:val="5"/>
        </w:numPr>
        <w:rPr>
          <w:lang w:val="en-GB"/>
        </w:rPr>
      </w:pPr>
      <w:r w:rsidRPr="00233D1F">
        <w:rPr>
          <w:lang w:val="en-GB"/>
        </w:rPr>
        <w:t>Receive large part of bid premium if they sell immediately</w:t>
      </w:r>
    </w:p>
    <w:p w:rsidR="00233D1F" w:rsidRDefault="00233D1F" w:rsidP="00233D1F">
      <w:pPr>
        <w:pStyle w:val="Tekst"/>
        <w:numPr>
          <w:ilvl w:val="0"/>
          <w:numId w:val="5"/>
        </w:numPr>
        <w:rPr>
          <w:lang w:val="en-GB"/>
        </w:rPr>
      </w:pPr>
      <w:r>
        <w:rPr>
          <w:lang w:val="en-GB"/>
        </w:rPr>
        <w:t>Reward for waiting</w:t>
      </w:r>
      <w:r>
        <w:rPr>
          <w:lang w:val="en-GB"/>
        </w:rPr>
        <w:br/>
        <w:t>= some additional percentage points</w:t>
      </w:r>
    </w:p>
    <w:p w:rsidR="00233D1F" w:rsidRDefault="00233D1F" w:rsidP="00233D1F">
      <w:pPr>
        <w:pStyle w:val="Tekst"/>
        <w:numPr>
          <w:ilvl w:val="0"/>
          <w:numId w:val="5"/>
        </w:numPr>
        <w:rPr>
          <w:lang w:val="en-GB"/>
        </w:rPr>
      </w:pPr>
      <w:r>
        <w:rPr>
          <w:lang w:val="en-GB"/>
        </w:rPr>
        <w:t>Risk of waiting</w:t>
      </w:r>
      <w:r>
        <w:rPr>
          <w:lang w:val="en-GB"/>
        </w:rPr>
        <w:br/>
        <w:t>= deal falls apart</w:t>
      </w:r>
    </w:p>
    <w:p w:rsidR="00233D1F" w:rsidRDefault="00233D1F" w:rsidP="00233D1F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Important losses</w:t>
      </w:r>
    </w:p>
    <w:p w:rsidR="00233D1F" w:rsidRDefault="00233D1F" w:rsidP="00233D1F">
      <w:pPr>
        <w:pStyle w:val="Tekst"/>
        <w:numPr>
          <w:ilvl w:val="1"/>
          <w:numId w:val="5"/>
        </w:numPr>
        <w:rPr>
          <w:lang w:val="en-GB"/>
        </w:rPr>
      </w:pPr>
      <w:r>
        <w:rPr>
          <w:lang w:val="en-GB"/>
        </w:rPr>
        <w:t>Sell shares to arbitrageur (insurance against deal risk)</w:t>
      </w:r>
    </w:p>
    <w:p w:rsidR="00233D1F" w:rsidRDefault="00233D1F" w:rsidP="00233D1F">
      <w:pPr>
        <w:pStyle w:val="Tekst"/>
        <w:rPr>
          <w:lang w:val="en-GB"/>
        </w:rPr>
      </w:pPr>
    </w:p>
    <w:p w:rsidR="00233D1F" w:rsidRDefault="00233D1F" w:rsidP="00233D1F">
      <w:pPr>
        <w:pStyle w:val="Tussentitel"/>
      </w:pPr>
      <w:r>
        <w:t xml:space="preserve">2.2. </w:t>
      </w:r>
      <w:r w:rsidR="001C3CA5">
        <w:t xml:space="preserve">Merger arbitrage: </w:t>
      </w:r>
      <w:r>
        <w:t>Risk-components</w:t>
      </w:r>
    </w:p>
    <w:p w:rsidR="00233D1F" w:rsidRDefault="00233D1F" w:rsidP="00233D1F">
      <w:pPr>
        <w:pStyle w:val="Teks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CFBF50A" wp14:editId="68F47AB0">
            <wp:extent cx="3266209" cy="19526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0" t="32936" r="27745" b="18545"/>
                    <a:stretch/>
                  </pic:blipFill>
                  <pic:spPr bwMode="auto">
                    <a:xfrm>
                      <a:off x="0" y="0"/>
                      <a:ext cx="3269264" cy="19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D1F" w:rsidRPr="00233D1F" w:rsidRDefault="00233D1F" w:rsidP="00233D1F">
      <w:pPr>
        <w:pStyle w:val="Tekst"/>
        <w:rPr>
          <w:lang w:val="en-GB"/>
        </w:rPr>
      </w:pPr>
    </w:p>
    <w:p w:rsidR="0068331D" w:rsidRDefault="00233D1F" w:rsidP="00233D1F">
      <w:pPr>
        <w:pStyle w:val="Tussentitel"/>
      </w:pPr>
      <w:r>
        <w:t xml:space="preserve">2.3 </w:t>
      </w:r>
      <w:r w:rsidR="001C3CA5">
        <w:t xml:space="preserve">Merger arbitrage: </w:t>
      </w:r>
      <w:r>
        <w:t>Process</w:t>
      </w:r>
    </w:p>
    <w:p w:rsidR="00233D1F" w:rsidRDefault="003046E8" w:rsidP="00233D1F">
      <w:pPr>
        <w:pStyle w:val="Teks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A91A697" wp14:editId="60B0A2A1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3629025" cy="2260293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31758" r="28571" b="15310"/>
                    <a:stretch/>
                  </pic:blipFill>
                  <pic:spPr bwMode="auto">
                    <a:xfrm>
                      <a:off x="0" y="0"/>
                      <a:ext cx="3629025" cy="226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CA5" w:rsidRDefault="003046E8" w:rsidP="001C3CA5">
      <w:pPr>
        <w:pStyle w:val="Tussentitel"/>
      </w:pPr>
      <w:r>
        <w:br w:type="column"/>
      </w:r>
      <w:r w:rsidR="001C3CA5">
        <w:lastRenderedPageBreak/>
        <w:t>2.4 Merger arbitrage: Strategies</w:t>
      </w:r>
    </w:p>
    <w:p w:rsidR="001C3CA5" w:rsidRDefault="001C3CA5" w:rsidP="001C3CA5">
      <w:pPr>
        <w:pStyle w:val="Tekst"/>
      </w:pPr>
      <w:r>
        <w:t>Basic strategies</w:t>
      </w:r>
    </w:p>
    <w:p w:rsidR="001C3CA5" w:rsidRDefault="001C3CA5" w:rsidP="001C3CA5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Long only</w:t>
      </w:r>
    </w:p>
    <w:p w:rsidR="001C3CA5" w:rsidRPr="001C3CA5" w:rsidRDefault="001C3CA5" w:rsidP="001C3CA5">
      <w:pPr>
        <w:pStyle w:val="Tekst"/>
        <w:numPr>
          <w:ilvl w:val="1"/>
          <w:numId w:val="6"/>
        </w:numPr>
        <w:rPr>
          <w:lang w:val="en-GB"/>
        </w:rPr>
      </w:pPr>
      <w:r>
        <w:rPr>
          <w:lang w:val="en-GB"/>
        </w:rPr>
        <w:t>B</w:t>
      </w:r>
      <w:r w:rsidRPr="001C3CA5">
        <w:rPr>
          <w:lang w:val="en-GB"/>
        </w:rPr>
        <w:t>uy shares of target company</w:t>
      </w:r>
    </w:p>
    <w:p w:rsidR="001C3CA5" w:rsidRDefault="001C3CA5" w:rsidP="001C3CA5">
      <w:pPr>
        <w:pStyle w:val="Tekst"/>
        <w:numPr>
          <w:ilvl w:val="1"/>
          <w:numId w:val="6"/>
        </w:numPr>
        <w:rPr>
          <w:lang w:val="en-GB"/>
        </w:rPr>
      </w:pPr>
      <w:r>
        <w:rPr>
          <w:lang w:val="en-GB"/>
        </w:rPr>
        <w:t>Financed with own funds + ST loans</w:t>
      </w:r>
    </w:p>
    <w:p w:rsidR="001C3CA5" w:rsidRDefault="001C3CA5" w:rsidP="001C3CA5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Long + short</w:t>
      </w:r>
    </w:p>
    <w:p w:rsidR="001C3CA5" w:rsidRDefault="001C3CA5" w:rsidP="001C3CA5">
      <w:pPr>
        <w:pStyle w:val="Tekst"/>
        <w:numPr>
          <w:ilvl w:val="1"/>
          <w:numId w:val="6"/>
        </w:numPr>
        <w:rPr>
          <w:lang w:val="en-GB"/>
        </w:rPr>
      </w:pPr>
      <w:r>
        <w:rPr>
          <w:lang w:val="en-GB"/>
        </w:rPr>
        <w:t>Buy shares of target company + short shares of bidder</w:t>
      </w:r>
    </w:p>
    <w:p w:rsidR="001C3CA5" w:rsidRDefault="001C3CA5" w:rsidP="001C3CA5">
      <w:pPr>
        <w:pStyle w:val="Tekst"/>
        <w:numPr>
          <w:ilvl w:val="1"/>
          <w:numId w:val="6"/>
        </w:numPr>
        <w:rPr>
          <w:lang w:val="en-GB"/>
        </w:rPr>
      </w:pPr>
      <w:r>
        <w:rPr>
          <w:lang w:val="en-GB"/>
        </w:rPr>
        <w:t>Finance (part of) long position with short position’s proceeds, then use own funds &amp; ST loans</w:t>
      </w:r>
    </w:p>
    <w:p w:rsidR="001C3CA5" w:rsidRDefault="001C3CA5" w:rsidP="001C3CA5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Basic strategies can be combined with derivatives to increase strategy’s leverage and/or hedge market risk</w:t>
      </w:r>
    </w:p>
    <w:p w:rsidR="002A6079" w:rsidRDefault="002A6079" w:rsidP="002A6079">
      <w:pPr>
        <w:pStyle w:val="Tekst"/>
        <w:rPr>
          <w:lang w:val="en-GB"/>
        </w:rPr>
      </w:pPr>
    </w:p>
    <w:p w:rsidR="002A6079" w:rsidRDefault="002A6079" w:rsidP="002A6079">
      <w:pPr>
        <w:pStyle w:val="Subtitel"/>
      </w:pPr>
      <w:r>
        <w:t>3. THREE TYPES OF MERGER ARBITRAGE</w:t>
      </w:r>
    </w:p>
    <w:p w:rsidR="002A6079" w:rsidRDefault="002A6079" w:rsidP="002A6079">
      <w:pPr>
        <w:pStyle w:val="Tussentitel"/>
      </w:pPr>
      <w:r>
        <w:t>3.1 Cash offer</w:t>
      </w:r>
    </w:p>
    <w:p w:rsidR="002A6079" w:rsidRPr="002A6079" w:rsidRDefault="002A6079" w:rsidP="002A6079">
      <w:pPr>
        <w:pStyle w:val="Tekst"/>
        <w:rPr>
          <w:lang w:val="en-GB"/>
        </w:rPr>
      </w:pPr>
      <w:r w:rsidRPr="002A6079">
        <w:rPr>
          <w:lang w:val="en-GB"/>
        </w:rPr>
        <w:t>= go long in shares of target company</w:t>
      </w:r>
    </w:p>
    <w:p w:rsidR="002A6079" w:rsidRDefault="002A6079" w:rsidP="002A6079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Most straightforward type of merger arbitrage</w:t>
      </w:r>
    </w:p>
    <w:p w:rsidR="002A6079" w:rsidRDefault="002A6079" w:rsidP="002A6079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Promised return</w:t>
      </w:r>
      <w:r>
        <w:rPr>
          <w:lang w:val="en-GB"/>
        </w:rPr>
        <w:br/>
        <w:t>= Net spread/Cost of purchase</w:t>
      </w:r>
    </w:p>
    <w:p w:rsidR="00EC3CEE" w:rsidRDefault="002A6079" w:rsidP="00EC3CEE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Spread = Tender offer P – current target P – commission </w:t>
      </w:r>
      <w:r w:rsidR="00EC3CEE">
        <w:rPr>
          <w:lang w:val="en-GB"/>
        </w:rPr>
        <w:t>costs + target dividend</w:t>
      </w:r>
    </w:p>
    <w:p w:rsidR="00EC3CEE" w:rsidRDefault="00EC3CEE" w:rsidP="00EC3CEE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Spread decreases as deal gets closer to completion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Low deal failure risk</w:t>
      </w:r>
      <w:r>
        <w:rPr>
          <w:lang w:val="en-GB"/>
        </w:rPr>
        <w:br/>
        <w:t>= there is already an agreement, there is money &amp; antitrust won’t block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Expected stock P </w:t>
      </w:r>
      <w:r>
        <w:rPr>
          <w:lang w:val="en-GB"/>
        </w:rPr>
        <w:br/>
        <w:t>= P(success).Price</w:t>
      </w:r>
      <w:r>
        <w:rPr>
          <w:vertAlign w:val="subscript"/>
          <w:lang w:val="en-GB"/>
        </w:rPr>
        <w:t>success</w:t>
      </w:r>
      <w:r>
        <w:rPr>
          <w:lang w:val="en-GB"/>
        </w:rPr>
        <w:t xml:space="preserve"> + P(failure).Price</w:t>
      </w:r>
      <w:r>
        <w:rPr>
          <w:vertAlign w:val="subscript"/>
          <w:lang w:val="en-GB"/>
        </w:rPr>
        <w:t>failure</w:t>
      </w:r>
      <w:r>
        <w:rPr>
          <w:lang w:val="en-GB"/>
        </w:rPr>
        <w:t xml:space="preserve"> 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Expected return</w:t>
      </w:r>
      <w:r>
        <w:rPr>
          <w:lang w:val="en-GB"/>
        </w:rPr>
        <w:br/>
        <w:t>= (expected P/Cost of purchase) – 1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Expected annualized return</w:t>
      </w:r>
      <w:r>
        <w:rPr>
          <w:lang w:val="en-GB"/>
        </w:rPr>
        <w:br/>
        <w:t>= (1+ expected return)</w:t>
      </w:r>
      <w:r>
        <w:rPr>
          <w:vertAlign w:val="superscript"/>
          <w:lang w:val="en-GB"/>
        </w:rPr>
        <w:t>365/days to completion</w:t>
      </w:r>
      <w:r>
        <w:rPr>
          <w:lang w:val="en-GB"/>
        </w:rPr>
        <w:t xml:space="preserve"> – 1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Opportunity cost of capital</w:t>
      </w:r>
    </w:p>
    <w:p w:rsidR="00EC3CEE" w:rsidRDefault="00EC3CEE" w:rsidP="00EC3CEE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Benchmark return</w:t>
      </w:r>
      <w:r>
        <w:rPr>
          <w:lang w:val="en-GB"/>
        </w:rPr>
        <w:br/>
        <w:t>= annualized 3-month treasury bill return</w:t>
      </w:r>
    </w:p>
    <w:p w:rsidR="00EC3CEE" w:rsidRDefault="00EC3CEE" w:rsidP="00EC3CEE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Expected annual return &gt; benchmark return?</w:t>
      </w:r>
      <w:r>
        <w:rPr>
          <w:lang w:val="en-GB"/>
        </w:rPr>
        <w:br/>
        <w:t>= invest!</w:t>
      </w:r>
    </w:p>
    <w:p w:rsidR="00EC3CEE" w:rsidRDefault="00EC3CEE" w:rsidP="00EC3CEE">
      <w:pPr>
        <w:pStyle w:val="Tekst"/>
        <w:numPr>
          <w:ilvl w:val="0"/>
          <w:numId w:val="7"/>
        </w:numPr>
        <w:rPr>
          <w:lang w:val="en-GB"/>
        </w:rPr>
      </w:pPr>
      <w:r>
        <w:rPr>
          <w:lang w:val="en-GB"/>
        </w:rPr>
        <w:t>Expectation of deal failure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28477478" wp14:editId="584BE7F9">
            <wp:extent cx="2952750" cy="342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42639" r="63459" b="52068"/>
                    <a:stretch/>
                  </pic:blipFill>
                  <pic:spPr bwMode="auto">
                    <a:xfrm>
                      <a:off x="0" y="0"/>
                      <a:ext cx="2959759" cy="34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E6" w:rsidRDefault="00BC49E6" w:rsidP="00EC3CEE">
      <w:pPr>
        <w:pStyle w:val="Tekst"/>
        <w:numPr>
          <w:ilvl w:val="1"/>
          <w:numId w:val="7"/>
        </w:numPr>
        <w:rPr>
          <w:lang w:val="en-GB"/>
        </w:rPr>
      </w:pPr>
      <w:r>
        <w:rPr>
          <w:lang w:val="en-GB"/>
        </w:rPr>
        <w:t>Break-even analysis</w:t>
      </w:r>
      <w:r>
        <w:rPr>
          <w:lang w:val="en-GB"/>
        </w:rPr>
        <w:br/>
        <w:t>= alternative method</w:t>
      </w:r>
      <w:r>
        <w:rPr>
          <w:lang w:val="en-GB"/>
        </w:rPr>
        <w:br/>
        <w:t>= market’s implied expectation of deal failure (p) can be computed from break-even relationship</w:t>
      </w:r>
    </w:p>
    <w:p w:rsidR="00BC49E6" w:rsidRDefault="00BC49E6" w:rsidP="00BC49E6">
      <w:pPr>
        <w:pStyle w:val="Tekst"/>
        <w:numPr>
          <w:ilvl w:val="2"/>
          <w:numId w:val="7"/>
        </w:numPr>
        <w:rPr>
          <w:lang w:val="en-GB"/>
        </w:rPr>
      </w:pPr>
      <w:r>
        <w:rPr>
          <w:lang w:val="en-GB"/>
        </w:rPr>
        <w:t>(1-p) x (profit if deal succeeds) + p x (loss if deal fails) = 0</w:t>
      </w:r>
    </w:p>
    <w:p w:rsidR="00BC49E6" w:rsidRDefault="00BC49E6" w:rsidP="00BC49E6">
      <w:pPr>
        <w:pStyle w:val="Tekst"/>
        <w:numPr>
          <w:ilvl w:val="2"/>
          <w:numId w:val="7"/>
        </w:numPr>
        <w:rPr>
          <w:lang w:val="en-GB"/>
        </w:rPr>
      </w:pPr>
      <w:r>
        <w:rPr>
          <w:lang w:val="en-GB"/>
        </w:rPr>
        <w:t xml:space="preserve">P = … </w:t>
      </w:r>
    </w:p>
    <w:p w:rsidR="00BC49E6" w:rsidRDefault="00BC49E6" w:rsidP="00BC49E6">
      <w:pPr>
        <w:pStyle w:val="Tekst"/>
        <w:numPr>
          <w:ilvl w:val="2"/>
          <w:numId w:val="7"/>
        </w:numPr>
        <w:rPr>
          <w:lang w:val="en-GB"/>
        </w:rPr>
      </w:pPr>
      <w:r>
        <w:rPr>
          <w:lang w:val="en-GB"/>
        </w:rPr>
        <w:t>Follow arbitrage strategy if own assessment of success &gt; 1-p</w:t>
      </w:r>
    </w:p>
    <w:p w:rsidR="00BC49E6" w:rsidRDefault="00BC49E6" w:rsidP="00BC49E6">
      <w:pPr>
        <w:pStyle w:val="Tekst"/>
        <w:rPr>
          <w:lang w:val="en-GB"/>
        </w:rPr>
      </w:pPr>
    </w:p>
    <w:p w:rsidR="00BC49E6" w:rsidRPr="00BC49E6" w:rsidRDefault="00BC49E6" w:rsidP="00BC49E6">
      <w:pPr>
        <w:pStyle w:val="Tussentitel"/>
        <w:rPr>
          <w:lang w:val="en-GB"/>
        </w:rPr>
      </w:pPr>
      <w:r w:rsidRPr="00BC49E6">
        <w:rPr>
          <w:lang w:val="en-GB"/>
        </w:rPr>
        <w:br w:type="column"/>
      </w:r>
      <w:r w:rsidRPr="00BC49E6">
        <w:rPr>
          <w:lang w:val="en-GB"/>
        </w:rPr>
        <w:lastRenderedPageBreak/>
        <w:t>3.2 Exchange offer</w:t>
      </w:r>
    </w:p>
    <w:p w:rsidR="00BC49E6" w:rsidRPr="00BC49E6" w:rsidRDefault="00BC49E6" w:rsidP="00BC49E6">
      <w:pPr>
        <w:pStyle w:val="Tekst"/>
        <w:rPr>
          <w:lang w:val="en-GB"/>
        </w:rPr>
      </w:pPr>
      <w:r w:rsidRPr="00BC49E6">
        <w:rPr>
          <w:lang w:val="en-GB"/>
        </w:rPr>
        <w:t>= company A wants to acquire company B by exchanging shares of A for shares of B</w:t>
      </w:r>
    </w:p>
    <w:p w:rsidR="00BC49E6" w:rsidRDefault="00BC49E6" w:rsidP="00BC49E6">
      <w:pPr>
        <w:pStyle w:val="Tekst"/>
        <w:rPr>
          <w:lang w:val="en-GB"/>
        </w:rPr>
      </w:pPr>
    </w:p>
    <w:p w:rsidR="00BC49E6" w:rsidRPr="00BC49E6" w:rsidRDefault="00BC49E6" w:rsidP="00BC49E6">
      <w:pPr>
        <w:pStyle w:val="Tekst"/>
        <w:rPr>
          <w:b/>
          <w:lang w:val="en-GB"/>
        </w:rPr>
      </w:pPr>
      <w:r w:rsidRPr="00BC49E6">
        <w:rPr>
          <w:b/>
          <w:lang w:val="en-GB"/>
        </w:rPr>
        <w:t>Strategy</w:t>
      </w:r>
    </w:p>
    <w:p w:rsidR="00BC49E6" w:rsidRDefault="00BC49E6" w:rsidP="00BC49E6">
      <w:pPr>
        <w:pStyle w:val="Tekst"/>
        <w:rPr>
          <w:lang w:val="en-GB"/>
        </w:rPr>
      </w:pPr>
      <w:r>
        <w:rPr>
          <w:lang w:val="en-GB"/>
        </w:rPr>
        <w:t>= long in target &amp; short in bidder</w:t>
      </w:r>
    </w:p>
    <w:p w:rsidR="00BC49E6" w:rsidRDefault="00BC49E6" w:rsidP="00BC49E6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Limit financing needs (use proceeds short position to finance long position)</w:t>
      </w:r>
    </w:p>
    <w:p w:rsidR="00BC49E6" w:rsidRDefault="00BC49E6" w:rsidP="00BC49E6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Neutralize exposure to value of bidder’s share P</w:t>
      </w:r>
    </w:p>
    <w:p w:rsidR="00BC49E6" w:rsidRDefault="00BC49E6" w:rsidP="00BC49E6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Hedged vs unhedged</w:t>
      </w:r>
    </w:p>
    <w:p w:rsidR="00BC49E6" w:rsidRDefault="00BC49E6" w:rsidP="00BC49E6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Unhedged investment</w:t>
      </w:r>
      <w:r>
        <w:rPr>
          <w:lang w:val="en-GB"/>
        </w:rPr>
        <w:br/>
        <w:t>= captures spread only if bidder P at completion deal = closing P start date</w:t>
      </w:r>
    </w:p>
    <w:p w:rsidR="00041D80" w:rsidRDefault="00BC49E6" w:rsidP="00BC49E6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Hedged investment</w:t>
      </w:r>
      <w:r>
        <w:rPr>
          <w:lang w:val="en-GB"/>
        </w:rPr>
        <w:br/>
        <w:t>= shorts x shares of bidder for each share of target purchased</w:t>
      </w:r>
      <w:r>
        <w:rPr>
          <w:lang w:val="en-GB"/>
        </w:rPr>
        <w:br/>
        <w:t>= captures spread as long as deal is completed</w:t>
      </w:r>
    </w:p>
    <w:p w:rsidR="00041D80" w:rsidRDefault="00041D80" w:rsidP="00041D80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Adjust (gross) spread for all costs &amp; benefits linked to the strategy’s positions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Gross spread + target div – bidder div + Short interest proceeds – commission cost</w:t>
      </w:r>
      <w:r>
        <w:rPr>
          <w:lang w:val="en-GB"/>
        </w:rPr>
        <w:br/>
        <w:t>= net spread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Return </w:t>
      </w:r>
      <w:r>
        <w:rPr>
          <w:lang w:val="en-GB"/>
        </w:rPr>
        <w:br/>
        <w:t>= net spread/cost of purchase</w:t>
      </w:r>
    </w:p>
    <w:p w:rsidR="00041D80" w:rsidRDefault="00041D80" w:rsidP="00041D80">
      <w:pPr>
        <w:pStyle w:val="Tekst"/>
        <w:numPr>
          <w:ilvl w:val="2"/>
          <w:numId w:val="9"/>
        </w:numPr>
        <w:rPr>
          <w:lang w:val="en-GB"/>
        </w:rPr>
      </w:pPr>
      <w:r>
        <w:rPr>
          <w:lang w:val="en-GB"/>
        </w:rPr>
        <w:t>Cost of purchase = offer P – net spread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Expected annualized return</w:t>
      </w:r>
      <w:r>
        <w:rPr>
          <w:lang w:val="en-GB"/>
        </w:rPr>
        <w:br/>
        <w:t>= (1 + expected return)</w:t>
      </w:r>
      <w:r>
        <w:rPr>
          <w:vertAlign w:val="superscript"/>
          <w:lang w:val="en-GB"/>
        </w:rPr>
        <w:t xml:space="preserve">(12/months to completion) </w:t>
      </w:r>
      <w:r>
        <w:rPr>
          <w:lang w:val="en-GB"/>
        </w:rPr>
        <w:t>– 1</w:t>
      </w:r>
    </w:p>
    <w:p w:rsidR="00041D80" w:rsidRDefault="00041D80" w:rsidP="00041D80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>Medium – high deal failure risk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Large amount of public criticism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High risk of antitrust intervention</w:t>
      </w:r>
    </w:p>
    <w:p w:rsidR="00041D80" w:rsidRDefault="00041D80" w:rsidP="00041D80">
      <w:pPr>
        <w:pStyle w:val="Tekst"/>
        <w:numPr>
          <w:ilvl w:val="1"/>
          <w:numId w:val="9"/>
        </w:numPr>
        <w:rPr>
          <w:lang w:val="en-GB"/>
        </w:rPr>
      </w:pPr>
      <w:r>
        <w:rPr>
          <w:lang w:val="en-GB"/>
        </w:rPr>
        <w:t>Resistance from bidder’s largest shareholders</w:t>
      </w:r>
    </w:p>
    <w:p w:rsidR="00EC3CEE" w:rsidRPr="00BC49E6" w:rsidRDefault="00041D80" w:rsidP="00041D80">
      <w:pPr>
        <w:pStyle w:val="Tekst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Stock p &amp; implied P(success) continuously 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</w:t>
      </w:r>
      <w:r w:rsidR="00BC49E6" w:rsidRPr="00BC49E6">
        <w:rPr>
          <w:lang w:val="en-GB"/>
        </w:rPr>
        <w:br/>
      </w:r>
    </w:p>
    <w:p w:rsidR="00EC3CEE" w:rsidRDefault="003046E8" w:rsidP="003046E8">
      <w:pPr>
        <w:pStyle w:val="Tussentitel"/>
      </w:pPr>
      <w:r>
        <w:t>3.3 Combined offer</w:t>
      </w:r>
    </w:p>
    <w:p w:rsidR="003046E8" w:rsidRDefault="003046E8" w:rsidP="003046E8">
      <w:pPr>
        <w:pStyle w:val="Tekst"/>
      </w:pPr>
      <w:r>
        <w:t>= exchange offer + fixed cash amount</w:t>
      </w:r>
    </w:p>
    <w:p w:rsidR="003046E8" w:rsidRDefault="003046E8" w:rsidP="003046E8">
      <w:pPr>
        <w:pStyle w:val="Tekst"/>
      </w:pPr>
    </w:p>
    <w:p w:rsidR="003046E8" w:rsidRPr="003046E8" w:rsidRDefault="003046E8" w:rsidP="003046E8">
      <w:pPr>
        <w:pStyle w:val="Tekst"/>
        <w:rPr>
          <w:lang w:val="en-GB"/>
        </w:rPr>
      </w:pPr>
      <w:r w:rsidRPr="003046E8">
        <w:rPr>
          <w:lang w:val="en-GB"/>
        </w:rPr>
        <w:t>Strategy</w:t>
      </w:r>
    </w:p>
    <w:p w:rsidR="003046E8" w:rsidRDefault="003046E8" w:rsidP="003046E8">
      <w:pPr>
        <w:pStyle w:val="Tekst"/>
        <w:rPr>
          <w:lang w:val="en-GB"/>
        </w:rPr>
      </w:pPr>
      <w:r w:rsidRPr="003046E8">
        <w:rPr>
          <w:lang w:val="en-GB"/>
        </w:rPr>
        <w:t>= long in target &amp; short in bidder for the exchange offer part of the bid</w:t>
      </w:r>
    </w:p>
    <w:p w:rsidR="00071C7F" w:rsidRDefault="00071C7F" w:rsidP="003046E8">
      <w:pPr>
        <w:pStyle w:val="Tekst"/>
        <w:rPr>
          <w:lang w:val="en-GB"/>
        </w:rPr>
      </w:pPr>
    </w:p>
    <w:p w:rsidR="00071C7F" w:rsidRDefault="00071C7F" w:rsidP="00071C7F">
      <w:pPr>
        <w:pStyle w:val="Tussentitel"/>
      </w:pPr>
      <w:r>
        <w:t>3.4 Other types</w:t>
      </w:r>
    </w:p>
    <w:p w:rsidR="003046E8" w:rsidRPr="00071C7F" w:rsidRDefault="003046E8" w:rsidP="003046E8">
      <w:pPr>
        <w:pStyle w:val="Tekst"/>
        <w:numPr>
          <w:ilvl w:val="0"/>
          <w:numId w:val="10"/>
        </w:numPr>
        <w:rPr>
          <w:lang w:val="en-GB"/>
        </w:rPr>
      </w:pPr>
      <w:r w:rsidRPr="00071C7F">
        <w:rPr>
          <w:lang w:val="en-GB"/>
        </w:rPr>
        <w:t>Combined offer with fixed % of shares/cash</w:t>
      </w:r>
    </w:p>
    <w:p w:rsidR="003046E8" w:rsidRPr="00071C7F" w:rsidRDefault="00071C7F" w:rsidP="00071C7F">
      <w:pPr>
        <w:pStyle w:val="Tekst"/>
        <w:numPr>
          <w:ilvl w:val="1"/>
          <w:numId w:val="10"/>
        </w:numPr>
        <w:rPr>
          <w:lang w:val="en-GB"/>
        </w:rPr>
      </w:pPr>
      <w:r w:rsidRPr="00071C7F">
        <w:rPr>
          <w:lang w:val="en-GB"/>
        </w:rPr>
        <w:t>Exchange offer + cash</w:t>
      </w:r>
    </w:p>
    <w:p w:rsidR="00071C7F" w:rsidRDefault="00071C7F" w:rsidP="00071C7F">
      <w:pPr>
        <w:pStyle w:val="Tekst"/>
        <w:numPr>
          <w:ilvl w:val="0"/>
          <w:numId w:val="10"/>
        </w:numPr>
        <w:rPr>
          <w:lang w:val="en-GB"/>
        </w:rPr>
      </w:pPr>
      <w:r w:rsidRPr="00071C7F">
        <w:rPr>
          <w:lang w:val="en-GB"/>
        </w:rPr>
        <w:t>Combined offer with variable exchange ratio</w:t>
      </w:r>
      <w:r w:rsidRPr="00071C7F">
        <w:rPr>
          <w:lang w:val="en-GB"/>
        </w:rPr>
        <w:br/>
        <w:t>= derivatives</w:t>
      </w:r>
      <w:r w:rsidRPr="00071C7F">
        <w:rPr>
          <w:lang w:val="en-GB"/>
        </w:rPr>
        <w:br/>
      </w:r>
    </w:p>
    <w:p w:rsidR="00071C7F" w:rsidRDefault="00071C7F" w:rsidP="00071C7F">
      <w:pPr>
        <w:pStyle w:val="Tekst"/>
        <w:rPr>
          <w:lang w:val="en-GB"/>
        </w:rPr>
      </w:pPr>
      <w:r>
        <w:rPr>
          <w:lang w:val="en-GB"/>
        </w:rPr>
        <w:t>! When you get in offer at different times</w:t>
      </w:r>
    </w:p>
    <w:p w:rsidR="00071C7F" w:rsidRDefault="00071C7F" w:rsidP="00071C7F">
      <w:pPr>
        <w:pStyle w:val="Tekst"/>
        <w:rPr>
          <w:lang w:val="en-GB"/>
        </w:rPr>
      </w:pPr>
      <w:r>
        <w:rPr>
          <w:lang w:val="en-GB"/>
        </w:rPr>
        <w:t>= * different results &amp; different prospectives about success/failure</w:t>
      </w:r>
    </w:p>
    <w:p w:rsidR="00F238D5" w:rsidRDefault="00F238D5" w:rsidP="00071C7F">
      <w:pPr>
        <w:pStyle w:val="Tekst"/>
        <w:rPr>
          <w:lang w:val="en-GB"/>
        </w:rPr>
      </w:pPr>
    </w:p>
    <w:p w:rsidR="00F238D5" w:rsidRDefault="00F238D5" w:rsidP="00F238D5">
      <w:pPr>
        <w:pStyle w:val="Subtitel"/>
      </w:pPr>
      <w:r>
        <w:br w:type="column"/>
      </w:r>
      <w:r>
        <w:lastRenderedPageBreak/>
        <w:t>4. EMPIRICAL EVIDENCE</w:t>
      </w:r>
    </w:p>
    <w:p w:rsidR="00F238D5" w:rsidRDefault="00F238D5" w:rsidP="00F238D5">
      <w:pPr>
        <w:pStyle w:val="Geenafstand"/>
      </w:pPr>
      <w:r w:rsidRPr="00F238D5">
        <w:t>= evidence of very high excess returns</w:t>
      </w:r>
    </w:p>
    <w:p w:rsidR="00F238D5" w:rsidRDefault="00F238D5" w:rsidP="00F238D5">
      <w:pPr>
        <w:pStyle w:val="Geenafstand"/>
        <w:numPr>
          <w:ilvl w:val="0"/>
          <w:numId w:val="11"/>
        </w:numPr>
      </w:pPr>
      <w:r>
        <w:t>Correlation other assets low</w:t>
      </w:r>
    </w:p>
    <w:p w:rsidR="00F238D5" w:rsidRDefault="00F238D5" w:rsidP="00F238D5">
      <w:pPr>
        <w:pStyle w:val="Geenafstand"/>
        <w:numPr>
          <w:ilvl w:val="0"/>
          <w:numId w:val="11"/>
        </w:numPr>
      </w:pPr>
      <w:r>
        <w:t>Beta should be low (zero)</w:t>
      </w:r>
      <w:r>
        <w:br/>
        <w:t>= if deal risk uncorrelated with market returns</w:t>
      </w:r>
    </w:p>
    <w:p w:rsidR="00F238D5" w:rsidRDefault="00F238D5" w:rsidP="00F238D5">
      <w:pPr>
        <w:pStyle w:val="Geenafstand"/>
      </w:pPr>
    </w:p>
    <w:p w:rsidR="00F238D5" w:rsidRDefault="00F238D5" w:rsidP="00F238D5">
      <w:pPr>
        <w:pStyle w:val="Subtitel"/>
      </w:pPr>
      <w:r>
        <w:t>5. MERGER ARBITRAGE FUNDS</w:t>
      </w:r>
    </w:p>
    <w:p w:rsidR="00F238D5" w:rsidRPr="005B5F31" w:rsidRDefault="00BF2A79" w:rsidP="005B5F31">
      <w:pPr>
        <w:pStyle w:val="Tussentitel"/>
      </w:pPr>
      <w:r>
        <w:t xml:space="preserve">5.1 </w:t>
      </w:r>
      <w:r w:rsidR="005B5F31" w:rsidRPr="005B5F31">
        <w:t>Merger arbitrage</w:t>
      </w:r>
      <w:r w:rsidR="005B5F31">
        <w:t xml:space="preserve"> funds</w:t>
      </w:r>
    </w:p>
    <w:p w:rsidR="005B5F31" w:rsidRDefault="005B5F31" w:rsidP="00F238D5">
      <w:pPr>
        <w:pStyle w:val="Geenafstand"/>
      </w:pPr>
      <w:r w:rsidRPr="005B5F31">
        <w:t xml:space="preserve">= offers opportunities to make small % of profits during short periods of time (deal = </w:t>
      </w:r>
      <w:r>
        <w:rPr>
          <w:rFonts w:cstheme="minorHAnsi"/>
        </w:rPr>
        <w:t>±</w:t>
      </w:r>
      <w:r>
        <w:t>4 months)</w:t>
      </w:r>
    </w:p>
    <w:p w:rsidR="005B5F31" w:rsidRDefault="005B5F31" w:rsidP="00F238D5">
      <w:pPr>
        <w:pStyle w:val="Geenafstand"/>
      </w:pPr>
    </w:p>
    <w:p w:rsidR="005B5F31" w:rsidRDefault="005B5F31" w:rsidP="005B5F31">
      <w:pPr>
        <w:pStyle w:val="Geenafstand"/>
        <w:numPr>
          <w:ilvl w:val="0"/>
          <w:numId w:val="12"/>
        </w:numPr>
      </w:pPr>
      <w:r>
        <w:t>Viable strategy</w:t>
      </w:r>
    </w:p>
    <w:p w:rsidR="005B5F31" w:rsidRDefault="005B5F31" w:rsidP="005B5F31">
      <w:pPr>
        <w:pStyle w:val="Geenafstand"/>
        <w:numPr>
          <w:ilvl w:val="1"/>
          <w:numId w:val="12"/>
        </w:numPr>
      </w:pPr>
      <w:r>
        <w:t>Needs constant flow of new cases</w:t>
      </w:r>
      <w:r>
        <w:br/>
        <w:t>= consider almost all M&amp;A deals in certain market</w:t>
      </w:r>
    </w:p>
    <w:p w:rsidR="005B5F31" w:rsidRDefault="005B5F31" w:rsidP="005B5F31">
      <w:pPr>
        <w:pStyle w:val="Geenafstand"/>
        <w:numPr>
          <w:ilvl w:val="1"/>
          <w:numId w:val="12"/>
        </w:numPr>
      </w:pPr>
      <w:r>
        <w:t>Needs to be able to invest large amounts in each deal</w:t>
      </w:r>
    </w:p>
    <w:p w:rsidR="005B5F31" w:rsidRDefault="005B5F31" w:rsidP="005B5F31">
      <w:pPr>
        <w:pStyle w:val="Geenafstand"/>
      </w:pPr>
    </w:p>
    <w:p w:rsidR="005B5F31" w:rsidRDefault="005B5F31" w:rsidP="005B5F31">
      <w:pPr>
        <w:pStyle w:val="Geenafstand"/>
      </w:pPr>
      <w:r>
        <w:sym w:font="Wingdings" w:char="F0E0"/>
      </w:r>
      <w:r>
        <w:t xml:space="preserve"> Specialized merger arb funds</w:t>
      </w:r>
    </w:p>
    <w:p w:rsidR="005B5F31" w:rsidRDefault="005B5F31" w:rsidP="005B5F31">
      <w:pPr>
        <w:pStyle w:val="Geenafstand"/>
      </w:pPr>
    </w:p>
    <w:p w:rsidR="005B5F31" w:rsidRDefault="00BF2A79" w:rsidP="005B5F31">
      <w:pPr>
        <w:pStyle w:val="Tussentitel"/>
      </w:pPr>
      <w:r>
        <w:t xml:space="preserve">5.2 </w:t>
      </w:r>
      <w:r w:rsidR="005B5F31">
        <w:t>MAF &amp; leverage</w:t>
      </w:r>
    </w:p>
    <w:p w:rsidR="005B5F31" w:rsidRDefault="005B5F31" w:rsidP="005B5F31">
      <w:pPr>
        <w:pStyle w:val="Tekst"/>
        <w:rPr>
          <w:lang w:val="en-GB"/>
        </w:rPr>
      </w:pPr>
      <w:r w:rsidRPr="005B5F31">
        <w:rPr>
          <w:lang w:val="en-GB"/>
        </w:rPr>
        <w:t xml:space="preserve">= returns low, so need </w:t>
      </w:r>
      <w:r>
        <w:rPr>
          <w:lang w:val="en-GB"/>
        </w:rPr>
        <w:t>to b</w:t>
      </w:r>
      <w:r w:rsidRPr="005B5F31">
        <w:rPr>
          <w:lang w:val="en-GB"/>
        </w:rPr>
        <w:t>e levered</w:t>
      </w:r>
    </w:p>
    <w:p w:rsidR="005B5F31" w:rsidRDefault="005B5F31" w:rsidP="005B5F31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Expected return x # times per year – net interest on loan = net profit</w:t>
      </w:r>
    </w:p>
    <w:p w:rsidR="005B5F31" w:rsidRDefault="005B5F31" w:rsidP="005B5F31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Net profit/equity investment (fund) = return</w:t>
      </w:r>
    </w:p>
    <w:p w:rsidR="005B5F31" w:rsidRDefault="005B5F31" w:rsidP="005B5F31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If too many deals fail</w:t>
      </w:r>
      <w:r>
        <w:rPr>
          <w:lang w:val="en-GB"/>
        </w:rPr>
        <w:br/>
        <w:t>= not enough money to pay interest</w:t>
      </w:r>
    </w:p>
    <w:p w:rsidR="005B5F31" w:rsidRDefault="005B5F31" w:rsidP="005B5F31">
      <w:pPr>
        <w:pStyle w:val="Tekst"/>
        <w:rPr>
          <w:lang w:val="en-GB"/>
        </w:rPr>
      </w:pPr>
    </w:p>
    <w:p w:rsidR="005B5F31" w:rsidRDefault="00BF2A79" w:rsidP="005B5F31">
      <w:pPr>
        <w:pStyle w:val="Tussentitel"/>
      </w:pPr>
      <w:r>
        <w:t xml:space="preserve">5.3 </w:t>
      </w:r>
      <w:r w:rsidR="005B5F31">
        <w:t>Selling points</w:t>
      </w:r>
    </w:p>
    <w:p w:rsidR="005B5F31" w:rsidRPr="005B5F31" w:rsidRDefault="005B5F31" w:rsidP="005B5F31">
      <w:pPr>
        <w:pStyle w:val="Tekst"/>
        <w:numPr>
          <w:ilvl w:val="0"/>
          <w:numId w:val="13"/>
        </w:numPr>
        <w:rPr>
          <w:lang w:val="en-GB"/>
        </w:rPr>
      </w:pPr>
      <w:r w:rsidRPr="005B5F31">
        <w:rPr>
          <w:lang w:val="en-GB"/>
        </w:rPr>
        <w:t>Professional, advanced strategy with proven track-record</w:t>
      </w:r>
    </w:p>
    <w:p w:rsidR="005B5F31" w:rsidRDefault="005B5F31" w:rsidP="005B5F31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High (Excess) returns</w:t>
      </w:r>
    </w:p>
    <w:p w:rsidR="005B5F31" w:rsidRDefault="005B5F31" w:rsidP="005B5F31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Low correlation with other assets, low (zero) beta</w:t>
      </w:r>
    </w:p>
    <w:p w:rsidR="00BF2A79" w:rsidRDefault="00BF2A79" w:rsidP="005B5F31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Example The Arbitrage Fund</w:t>
      </w:r>
    </w:p>
    <w:p w:rsidR="00BF2A79" w:rsidRDefault="00BF2A79" w:rsidP="005B5F31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Risk return comparison &amp; performance comparison</w:t>
      </w:r>
      <w:r>
        <w:rPr>
          <w:lang w:val="en-GB"/>
        </w:rPr>
        <w:br/>
        <w:t>= S&amp;P very high return, but also high risk</w:t>
      </w:r>
    </w:p>
    <w:p w:rsidR="00BF2A79" w:rsidRPr="00BF2A79" w:rsidRDefault="00BF2A79" w:rsidP="00BF2A79">
      <w:pPr>
        <w:pStyle w:val="Tekst"/>
        <w:rPr>
          <w:b/>
          <w:lang w:val="en-GB"/>
        </w:rPr>
      </w:pPr>
    </w:p>
    <w:p w:rsidR="00BF2A79" w:rsidRPr="00BF2A79" w:rsidRDefault="00BF2A79" w:rsidP="00BF2A79">
      <w:pPr>
        <w:pStyle w:val="Tekst"/>
        <w:rPr>
          <w:b/>
          <w:lang w:val="en-GB"/>
        </w:rPr>
      </w:pPr>
      <w:r w:rsidRPr="00BF2A79">
        <w:rPr>
          <w:b/>
          <w:lang w:val="en-GB"/>
        </w:rPr>
        <w:t>Problems with selling points</w:t>
      </w:r>
    </w:p>
    <w:p w:rsidR="00BF2A79" w:rsidRDefault="00BF2A79" w:rsidP="00BF2A79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Professional, advanced strategy with proven track-record</w:t>
      </w:r>
    </w:p>
    <w:p w:rsidR="00BF2A79" w:rsidRPr="00BF2A79" w:rsidRDefault="00BF2A79" w:rsidP="00BF2A79">
      <w:pPr>
        <w:pStyle w:val="Tekst"/>
        <w:numPr>
          <w:ilvl w:val="1"/>
          <w:numId w:val="14"/>
        </w:numPr>
        <w:rPr>
          <w:lang w:val="en-GB"/>
        </w:rPr>
      </w:pPr>
      <w:r>
        <w:rPr>
          <w:lang w:val="en-GB"/>
        </w:rPr>
        <w:t>Survivorship bias</w:t>
      </w:r>
      <w:r>
        <w:rPr>
          <w:lang w:val="en-GB"/>
        </w:rPr>
        <w:br/>
        <w:t xml:space="preserve">= </w:t>
      </w:r>
      <w:r w:rsidRPr="00BF2A79">
        <w:rPr>
          <w:lang w:val="en-GB"/>
        </w:rPr>
        <w:t>Funds that are active t</w:t>
      </w:r>
      <w:r>
        <w:rPr>
          <w:lang w:val="en-GB"/>
        </w:rPr>
        <w:t>oday, are not funds that went out of bs in the past</w:t>
      </w:r>
      <w:r>
        <w:rPr>
          <w:lang w:val="en-GB"/>
        </w:rPr>
        <w:br/>
        <w:t>= more skill or more luck?</w:t>
      </w:r>
    </w:p>
    <w:p w:rsidR="00BF2A79" w:rsidRDefault="00BF2A79" w:rsidP="00BF2A79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High (excess) returns?</w:t>
      </w:r>
      <w:r>
        <w:rPr>
          <w:lang w:val="en-GB"/>
        </w:rPr>
        <w:br/>
        <w:t>= theoretical excess returns high, but should be corrected by</w:t>
      </w:r>
    </w:p>
    <w:p w:rsidR="00BF2A79" w:rsidRDefault="00BF2A79" w:rsidP="00BF2A79">
      <w:pPr>
        <w:pStyle w:val="Tekst"/>
        <w:numPr>
          <w:ilvl w:val="1"/>
          <w:numId w:val="14"/>
        </w:numPr>
        <w:rPr>
          <w:lang w:val="en-GB"/>
        </w:rPr>
      </w:pPr>
      <w:r>
        <w:rPr>
          <w:lang w:val="en-GB"/>
        </w:rPr>
        <w:t>Transaction costs</w:t>
      </w:r>
    </w:p>
    <w:p w:rsidR="00BF2A79" w:rsidRPr="00BF2A79" w:rsidRDefault="00BF2A79" w:rsidP="00BF2A79">
      <w:pPr>
        <w:pStyle w:val="Tekst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Impact of arbitrage trading on profit potential (share P) </w:t>
      </w:r>
      <w:r>
        <w:rPr>
          <w:lang w:val="en-GB"/>
        </w:rPr>
        <w:br/>
        <w:t>= size of arbitrage positions limited</w:t>
      </w:r>
    </w:p>
    <w:p w:rsidR="00BF2A79" w:rsidRPr="005B5F31" w:rsidRDefault="00BF2A79" w:rsidP="00BF2A79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Low correlation with other assets</w:t>
      </w:r>
      <w:r>
        <w:rPr>
          <w:lang w:val="en-GB"/>
        </w:rPr>
        <w:br/>
        <w:t>= low beta</w:t>
      </w:r>
      <w:r>
        <w:rPr>
          <w:lang w:val="en-GB"/>
        </w:rPr>
        <w:br/>
        <w:t>= true, but only if markets are doing well!</w:t>
      </w:r>
      <w:r>
        <w:rPr>
          <w:lang w:val="en-GB"/>
        </w:rPr>
        <w:br/>
      </w:r>
    </w:p>
    <w:p w:rsidR="005B5F31" w:rsidRDefault="00BF2A79" w:rsidP="00BF2A79">
      <w:pPr>
        <w:pStyle w:val="Tussentitel"/>
      </w:pPr>
      <w:r>
        <w:br w:type="column"/>
      </w:r>
      <w:r>
        <w:lastRenderedPageBreak/>
        <w:t>5.4 MAF: returns</w:t>
      </w:r>
    </w:p>
    <w:p w:rsidR="00456922" w:rsidRDefault="00456922" w:rsidP="00456922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A</w:t>
      </w:r>
      <w:r w:rsidRPr="00456922">
        <w:rPr>
          <w:lang w:val="en-GB"/>
        </w:rPr>
        <w:t>fter controlling for market risk</w:t>
      </w:r>
      <w:r>
        <w:rPr>
          <w:lang w:val="en-GB"/>
        </w:rPr>
        <w:br/>
        <w:t xml:space="preserve">= </w:t>
      </w:r>
      <w:r w:rsidRPr="00456922">
        <w:rPr>
          <w:lang w:val="en-GB"/>
        </w:rPr>
        <w:t xml:space="preserve">significant 0.3% </w:t>
      </w:r>
      <w:r>
        <w:rPr>
          <w:rFonts w:cstheme="minorHAnsi"/>
          <w:lang w:val="en-GB"/>
        </w:rPr>
        <w:t>α</w:t>
      </w:r>
      <w:r>
        <w:rPr>
          <w:lang w:val="en-GB"/>
        </w:rPr>
        <w:t xml:space="preserve"> on monthly basis</w:t>
      </w:r>
    </w:p>
    <w:p w:rsidR="00456922" w:rsidRDefault="00456922" w:rsidP="00456922">
      <w:pPr>
        <w:pStyle w:val="Tekst"/>
        <w:numPr>
          <w:ilvl w:val="0"/>
          <w:numId w:val="15"/>
        </w:numPr>
        <w:rPr>
          <w:lang w:val="en-GB"/>
        </w:rPr>
      </w:pPr>
      <w:r w:rsidRPr="00456922">
        <w:rPr>
          <w:lang w:val="en-GB"/>
        </w:rPr>
        <w:t>Excess return 3-4% annual</w:t>
      </w:r>
    </w:p>
    <w:p w:rsidR="00456922" w:rsidRDefault="00456922" w:rsidP="00456922">
      <w:pPr>
        <w:pStyle w:val="Tekst"/>
        <w:numPr>
          <w:ilvl w:val="1"/>
          <w:numId w:val="15"/>
        </w:numPr>
        <w:rPr>
          <w:lang w:val="en-GB"/>
        </w:rPr>
      </w:pPr>
      <w:r>
        <w:rPr>
          <w:lang w:val="en-GB"/>
        </w:rPr>
        <w:t>Fair compensation for deal risk &amp; increasing market liquidity</w:t>
      </w:r>
    </w:p>
    <w:p w:rsidR="00456922" w:rsidRDefault="00456922" w:rsidP="00456922">
      <w:pPr>
        <w:pStyle w:val="Tekst"/>
        <w:rPr>
          <w:lang w:val="en-GB"/>
        </w:rPr>
      </w:pPr>
    </w:p>
    <w:p w:rsidR="00456922" w:rsidRDefault="00456922" w:rsidP="00456922">
      <w:pPr>
        <w:pStyle w:val="Tekst"/>
        <w:rPr>
          <w:lang w:val="en-GB"/>
        </w:rPr>
      </w:pPr>
      <w:r>
        <w:rPr>
          <w:lang w:val="en-GB"/>
        </w:rPr>
        <w:t>S&amp;P merger arbitrage index</w:t>
      </w:r>
    </w:p>
    <w:p w:rsidR="00456922" w:rsidRDefault="00456922" w:rsidP="00456922">
      <w:pPr>
        <w:pStyle w:val="Tekst"/>
        <w:rPr>
          <w:lang w:val="en-GB"/>
        </w:rPr>
      </w:pPr>
      <w:r>
        <w:rPr>
          <w:lang w:val="en-GB"/>
        </w:rPr>
        <w:t>= provide risk arbitrage strategy that exploits commonly observed P</w:t>
      </w:r>
      <w:r>
        <w:rPr>
          <w:rFonts w:cstheme="minorHAnsi"/>
          <w:lang w:val="en-GB"/>
        </w:rPr>
        <w:t>∆</w:t>
      </w:r>
      <w:r>
        <w:rPr>
          <w:lang w:val="en-GB"/>
        </w:rPr>
        <w:t xml:space="preserve"> associated with global selection of publicly announced M&amp;As</w:t>
      </w:r>
    </w:p>
    <w:p w:rsidR="00456922" w:rsidRDefault="00456922" w:rsidP="00456922">
      <w:pPr>
        <w:pStyle w:val="Tekst"/>
        <w:rPr>
          <w:lang w:val="en-GB"/>
        </w:rPr>
      </w:pPr>
    </w:p>
    <w:p w:rsidR="00456922" w:rsidRDefault="00456922" w:rsidP="00456922">
      <w:pPr>
        <w:pStyle w:val="Tussentitel"/>
      </w:pPr>
      <w:r>
        <w:t>5.5 MAF: correlation with other assets</w:t>
      </w:r>
    </w:p>
    <w:p w:rsidR="00456922" w:rsidRDefault="00456922" w:rsidP="00456922">
      <w:pPr>
        <w:pStyle w:val="Tekst"/>
        <w:rPr>
          <w:lang w:val="en-GB"/>
        </w:rPr>
      </w:pPr>
      <w:r w:rsidRPr="00456922">
        <w:rPr>
          <w:lang w:val="en-GB"/>
        </w:rPr>
        <w:sym w:font="Wingdings" w:char="F0E0"/>
      </w:r>
      <w:r>
        <w:rPr>
          <w:lang w:val="en-GB"/>
        </w:rPr>
        <w:t xml:space="preserve"> Risk is asymmetric!</w:t>
      </w:r>
    </w:p>
    <w:p w:rsidR="00456922" w:rsidRPr="00456922" w:rsidRDefault="00456922" w:rsidP="00456922">
      <w:pPr>
        <w:pStyle w:val="Teks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E930240" wp14:editId="38CA0EEB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714625" cy="157162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116" t="32641" r="25761" b="18839"/>
                    <a:stretch/>
                  </pic:blipFill>
                  <pic:spPr bwMode="auto"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922">
        <w:rPr>
          <w:lang w:val="en-GB"/>
        </w:rPr>
        <w:sym w:font="Wingdings" w:char="F0E0"/>
      </w:r>
      <w:r>
        <w:rPr>
          <w:lang w:val="en-GB"/>
        </w:rPr>
        <w:t xml:space="preserve"> Market beta almost 0 in bull markets (0.02), but increases to 0.49 in bear markets</w:t>
      </w:r>
      <w:r>
        <w:rPr>
          <w:lang w:val="en-GB"/>
        </w:rPr>
        <w:br/>
      </w:r>
    </w:p>
    <w:p w:rsidR="005B5F31" w:rsidRDefault="005B5F31" w:rsidP="005B5F31">
      <w:pPr>
        <w:pStyle w:val="Geenafstand"/>
      </w:pPr>
    </w:p>
    <w:p w:rsidR="005B5F31" w:rsidRDefault="005B5F31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5B5F31">
      <w:pPr>
        <w:pStyle w:val="Geenafstand"/>
        <w:ind w:left="360"/>
      </w:pPr>
    </w:p>
    <w:p w:rsidR="00456922" w:rsidRDefault="00456922" w:rsidP="00456922">
      <w:pPr>
        <w:pStyle w:val="Geenafstand"/>
        <w:rPr>
          <w:b/>
        </w:rPr>
      </w:pPr>
    </w:p>
    <w:p w:rsidR="00456922" w:rsidRPr="00456922" w:rsidRDefault="00456922" w:rsidP="00456922">
      <w:pPr>
        <w:pStyle w:val="Geenafstand"/>
        <w:rPr>
          <w:b/>
        </w:rPr>
      </w:pPr>
      <w:r w:rsidRPr="00456922">
        <w:rPr>
          <w:b/>
        </w:rPr>
        <w:t>Effect of economic crisis</w:t>
      </w:r>
    </w:p>
    <w:p w:rsidR="00456922" w:rsidRDefault="00456922" w:rsidP="00456922">
      <w:pPr>
        <w:pStyle w:val="Geenafstand"/>
      </w:pPr>
      <w:r>
        <w:sym w:font="Wingdings" w:char="F0E0"/>
      </w:r>
      <w:r>
        <w:t xml:space="preserve"> During crisis: MAF go down alogn with markest (no zero beta)</w:t>
      </w:r>
    </w:p>
    <w:p w:rsidR="00456922" w:rsidRDefault="00456922" w:rsidP="00456922">
      <w:pPr>
        <w:pStyle w:val="Geenafstand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DFD7A1" wp14:editId="7D601D44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2762250" cy="1419225"/>
            <wp:effectExtent l="0" t="0" r="0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306" t="33229" r="27745" b="22956"/>
                    <a:stretch/>
                  </pic:blipFill>
                  <pic:spPr bwMode="auto">
                    <a:xfrm>
                      <a:off x="0" y="0"/>
                      <a:ext cx="27622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Wingdings" w:char="F0E0"/>
      </w:r>
      <w:r>
        <w:t xml:space="preserve"> Why are hedge funds not crisis proof?</w:t>
      </w:r>
      <w:r>
        <w:br/>
      </w:r>
    </w:p>
    <w:p w:rsidR="00456922" w:rsidRPr="005B5F31" w:rsidRDefault="00456922" w:rsidP="00456922">
      <w:pPr>
        <w:pStyle w:val="Geenafstand"/>
      </w:pPr>
    </w:p>
    <w:sectPr w:rsidR="00456922" w:rsidRPr="005B5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1" w:rsidRDefault="003206F1" w:rsidP="0068331D">
      <w:pPr>
        <w:spacing w:after="0" w:line="240" w:lineRule="auto"/>
      </w:pPr>
      <w:r>
        <w:separator/>
      </w:r>
    </w:p>
  </w:endnote>
  <w:endnote w:type="continuationSeparator" w:id="0">
    <w:p w:rsidR="003206F1" w:rsidRDefault="003206F1" w:rsidP="006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1" w:rsidRDefault="002576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07549"/>
      <w:docPartObj>
        <w:docPartGallery w:val="Page Numbers (Bottom of Page)"/>
        <w:docPartUnique/>
      </w:docPartObj>
    </w:sdtPr>
    <w:sdtEndPr/>
    <w:sdtContent>
      <w:p w:rsidR="0068331D" w:rsidRDefault="006833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F1" w:rsidRPr="002576F1">
          <w:rPr>
            <w:noProof/>
            <w:lang w:val="nl-NL"/>
          </w:rPr>
          <w:t>1</w:t>
        </w:r>
        <w:r>
          <w:fldChar w:fldCharType="end"/>
        </w:r>
      </w:p>
    </w:sdtContent>
  </w:sdt>
  <w:p w:rsidR="0068331D" w:rsidRDefault="0068331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1" w:rsidRDefault="002576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1" w:rsidRDefault="003206F1" w:rsidP="0068331D">
      <w:pPr>
        <w:spacing w:after="0" w:line="240" w:lineRule="auto"/>
      </w:pPr>
      <w:r>
        <w:separator/>
      </w:r>
    </w:p>
  </w:footnote>
  <w:footnote w:type="continuationSeparator" w:id="0">
    <w:p w:rsidR="003206F1" w:rsidRDefault="003206F1" w:rsidP="0068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1" w:rsidRDefault="002576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1" w:rsidRPr="002576F1" w:rsidRDefault="002576F1">
    <w:pPr>
      <w:pStyle w:val="Koptekst"/>
      <w:rPr>
        <w:lang w:val="nl-NL"/>
      </w:rPr>
    </w:pPr>
    <w:r>
      <w:rPr>
        <w:lang w:val="nl-NL"/>
      </w:rPr>
      <w:t>Steffie Trouwen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1" w:rsidRDefault="002576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74A"/>
    <w:multiLevelType w:val="hybridMultilevel"/>
    <w:tmpl w:val="F600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7F22"/>
    <w:multiLevelType w:val="hybridMultilevel"/>
    <w:tmpl w:val="4370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08CF"/>
    <w:multiLevelType w:val="hybridMultilevel"/>
    <w:tmpl w:val="4CA85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1D7B"/>
    <w:multiLevelType w:val="hybridMultilevel"/>
    <w:tmpl w:val="3F4A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45D"/>
    <w:multiLevelType w:val="hybridMultilevel"/>
    <w:tmpl w:val="43CC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683A"/>
    <w:multiLevelType w:val="hybridMultilevel"/>
    <w:tmpl w:val="C2E6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6C0B"/>
    <w:multiLevelType w:val="hybridMultilevel"/>
    <w:tmpl w:val="5E963E3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D166F20"/>
    <w:multiLevelType w:val="hybridMultilevel"/>
    <w:tmpl w:val="EB64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A11A3"/>
    <w:multiLevelType w:val="hybridMultilevel"/>
    <w:tmpl w:val="894C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07D7"/>
    <w:multiLevelType w:val="hybridMultilevel"/>
    <w:tmpl w:val="C3F2D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0514"/>
    <w:multiLevelType w:val="hybridMultilevel"/>
    <w:tmpl w:val="FFE2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07E45"/>
    <w:multiLevelType w:val="hybridMultilevel"/>
    <w:tmpl w:val="FD6E0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397D"/>
    <w:multiLevelType w:val="hybridMultilevel"/>
    <w:tmpl w:val="3DD0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5801"/>
    <w:multiLevelType w:val="hybridMultilevel"/>
    <w:tmpl w:val="C2E20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0422"/>
    <w:multiLevelType w:val="hybridMultilevel"/>
    <w:tmpl w:val="8078F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D"/>
    <w:rsid w:val="00041D80"/>
    <w:rsid w:val="00071C7F"/>
    <w:rsid w:val="001705A6"/>
    <w:rsid w:val="001C3CA5"/>
    <w:rsid w:val="001C7243"/>
    <w:rsid w:val="00233D1F"/>
    <w:rsid w:val="002576F1"/>
    <w:rsid w:val="002A6079"/>
    <w:rsid w:val="003046E8"/>
    <w:rsid w:val="003206F1"/>
    <w:rsid w:val="00456922"/>
    <w:rsid w:val="004B400B"/>
    <w:rsid w:val="005013EF"/>
    <w:rsid w:val="005605D1"/>
    <w:rsid w:val="005B5F31"/>
    <w:rsid w:val="0068331D"/>
    <w:rsid w:val="00685937"/>
    <w:rsid w:val="0071478F"/>
    <w:rsid w:val="00990C6E"/>
    <w:rsid w:val="00A33F0C"/>
    <w:rsid w:val="00A51AB1"/>
    <w:rsid w:val="00A8578A"/>
    <w:rsid w:val="00BC49E6"/>
    <w:rsid w:val="00BF2A79"/>
    <w:rsid w:val="00C43A88"/>
    <w:rsid w:val="00E269B7"/>
    <w:rsid w:val="00E405E2"/>
    <w:rsid w:val="00EC3CEE"/>
    <w:rsid w:val="00F14053"/>
    <w:rsid w:val="00F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DFEF-E706-4915-96B8-11842EC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Titel"/>
    <w:next w:val="Subtitel"/>
    <w:qFormat/>
    <w:rsid w:val="00E405E2"/>
    <w:rPr>
      <w:rFonts w:asciiTheme="minorHAnsi" w:hAnsiTheme="minorHAnsi"/>
      <w:b/>
      <w:color w:val="FF0000"/>
      <w:sz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40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el">
    <w:name w:val="Subtitel"/>
    <w:basedOn w:val="Ondertitel"/>
    <w:next w:val="Geenafstand"/>
    <w:qFormat/>
    <w:rsid w:val="00685937"/>
    <w:rPr>
      <w:rFonts w:asciiTheme="majorHAnsi" w:hAnsiTheme="majorHAnsi"/>
      <w:b/>
      <w:color w:val="00B050"/>
      <w:sz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5E2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E405E2"/>
    <w:pPr>
      <w:spacing w:after="0" w:line="240" w:lineRule="auto"/>
    </w:pPr>
  </w:style>
  <w:style w:type="paragraph" w:customStyle="1" w:styleId="Tussentitel">
    <w:name w:val="Tussentitel"/>
    <w:basedOn w:val="Geenafstand"/>
    <w:next w:val="Tekst"/>
    <w:qFormat/>
    <w:rsid w:val="00E405E2"/>
    <w:rPr>
      <w:b/>
      <w:color w:val="7030A0"/>
      <w:szCs w:val="32"/>
      <w:lang w:val="nl-NL"/>
    </w:rPr>
  </w:style>
  <w:style w:type="paragraph" w:customStyle="1" w:styleId="Tekst">
    <w:name w:val="Tekst"/>
    <w:basedOn w:val="Geenafstand"/>
    <w:qFormat/>
    <w:rsid w:val="00A51AB1"/>
    <w:rPr>
      <w:szCs w:val="32"/>
      <w:lang w:val="nl-NL"/>
    </w:rPr>
  </w:style>
  <w:style w:type="paragraph" w:customStyle="1" w:styleId="Onderstetitel">
    <w:name w:val="Onderste titel"/>
    <w:basedOn w:val="Tekst"/>
    <w:next w:val="Tekst"/>
    <w:qFormat/>
    <w:rsid w:val="00F14053"/>
    <w:rPr>
      <w:b/>
      <w:color w:val="ED7D31" w:themeColor="accent2"/>
      <w:u w:val="single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8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31D"/>
  </w:style>
  <w:style w:type="paragraph" w:styleId="Voettekst">
    <w:name w:val="footer"/>
    <w:basedOn w:val="Standaard"/>
    <w:link w:val="VoettekstChar"/>
    <w:uiPriority w:val="99"/>
    <w:unhideWhenUsed/>
    <w:rsid w:val="0068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31D"/>
  </w:style>
  <w:style w:type="paragraph" w:styleId="Ballontekst">
    <w:name w:val="Balloon Text"/>
    <w:basedOn w:val="Standaard"/>
    <w:link w:val="BallontekstChar"/>
    <w:uiPriority w:val="99"/>
    <w:semiHidden/>
    <w:unhideWhenUsed/>
    <w:rsid w:val="0056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6</cp:revision>
  <cp:lastPrinted>2018-12-25T13:00:00Z</cp:lastPrinted>
  <dcterms:created xsi:type="dcterms:W3CDTF">2018-12-22T16:17:00Z</dcterms:created>
  <dcterms:modified xsi:type="dcterms:W3CDTF">2019-01-30T12:42:00Z</dcterms:modified>
</cp:coreProperties>
</file>