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5A5" w:rsidRPr="005645A5" w:rsidRDefault="005645A5" w:rsidP="005645A5">
      <w:pPr>
        <w:pStyle w:val="Kop1"/>
        <w:rPr>
          <w:sz w:val="20"/>
          <w:szCs w:val="20"/>
          <w:lang w:val="en-US"/>
        </w:rPr>
      </w:pPr>
      <w:r w:rsidRPr="005645A5">
        <w:rPr>
          <w:lang w:val="en-US"/>
        </w:rPr>
        <w:t>I’ll Have What She’s Having: Effects of</w:t>
      </w:r>
      <w:r>
        <w:rPr>
          <w:lang w:val="en-US"/>
        </w:rPr>
        <w:t xml:space="preserve"> </w:t>
      </w:r>
      <w:r w:rsidRPr="005645A5">
        <w:rPr>
          <w:lang w:val="en-US"/>
        </w:rPr>
        <w:t>Social Influence and Body Type on the</w:t>
      </w:r>
      <w:r>
        <w:rPr>
          <w:lang w:val="en-US"/>
        </w:rPr>
        <w:t xml:space="preserve"> </w:t>
      </w:r>
      <w:r w:rsidRPr="005645A5">
        <w:rPr>
          <w:lang w:val="en-US"/>
        </w:rPr>
        <w:t>Food Choices of Others</w:t>
      </w:r>
    </w:p>
    <w:p w:rsidR="00782575" w:rsidRDefault="00782575" w:rsidP="005645A5">
      <w:pPr>
        <w:spacing w:line="240" w:lineRule="auto"/>
        <w:rPr>
          <w:lang w:val="en-US"/>
        </w:rPr>
      </w:pPr>
    </w:p>
    <w:p w:rsidR="005645A5" w:rsidRPr="005645A5" w:rsidRDefault="005645A5" w:rsidP="005645A5">
      <w:pPr>
        <w:spacing w:line="240" w:lineRule="auto"/>
      </w:pPr>
      <w:proofErr w:type="spellStart"/>
      <w:r w:rsidRPr="005645A5">
        <w:t>Obesitas</w:t>
      </w:r>
      <w:proofErr w:type="spellEnd"/>
      <w:r w:rsidRPr="005645A5">
        <w:t xml:space="preserve"> en ongezonde voedingsgewoontes</w:t>
      </w:r>
    </w:p>
    <w:p w:rsidR="005645A5" w:rsidRDefault="002D2796" w:rsidP="005645A5">
      <w:pPr>
        <w:pStyle w:val="Lijstalinea"/>
        <w:numPr>
          <w:ilvl w:val="0"/>
          <w:numId w:val="1"/>
        </w:numPr>
        <w:spacing w:line="240" w:lineRule="auto"/>
      </w:pPr>
      <w:r>
        <w:t>Zittende levensstijl</w:t>
      </w:r>
    </w:p>
    <w:p w:rsidR="002D2796" w:rsidRDefault="002D2796" w:rsidP="005645A5">
      <w:pPr>
        <w:pStyle w:val="Lijstalinea"/>
        <w:numPr>
          <w:ilvl w:val="0"/>
          <w:numId w:val="1"/>
        </w:numPr>
        <w:spacing w:line="240" w:lineRule="auto"/>
      </w:pPr>
      <w:r>
        <w:t>Erfelijk</w:t>
      </w:r>
    </w:p>
    <w:p w:rsidR="002D2796" w:rsidRDefault="002D2796" w:rsidP="005645A5">
      <w:pPr>
        <w:pStyle w:val="Lijstalinea"/>
        <w:numPr>
          <w:ilvl w:val="0"/>
          <w:numId w:val="1"/>
        </w:numPr>
        <w:spacing w:line="240" w:lineRule="auto"/>
      </w:pPr>
      <w:r>
        <w:t xml:space="preserve">Groeiende consumptiemarkt (drank en voeding) </w:t>
      </w:r>
      <w:r>
        <w:sym w:font="Wingdings" w:char="F0E0"/>
      </w:r>
      <w:r>
        <w:t xml:space="preserve"> belangrijkste!</w:t>
      </w:r>
    </w:p>
    <w:p w:rsidR="002D2796" w:rsidRDefault="00C415E8" w:rsidP="002D2796">
      <w:pPr>
        <w:spacing w:line="240" w:lineRule="auto"/>
      </w:pPr>
      <w:r>
        <w:t>Veronderstellingen:</w:t>
      </w:r>
    </w:p>
    <w:p w:rsidR="00C415E8" w:rsidRDefault="00C415E8" w:rsidP="00C415E8">
      <w:pPr>
        <w:pStyle w:val="Lijstalinea"/>
        <w:numPr>
          <w:ilvl w:val="0"/>
          <w:numId w:val="2"/>
        </w:numPr>
        <w:spacing w:line="240" w:lineRule="auto"/>
      </w:pPr>
      <w:r>
        <w:t>Voedingkeuzes hangen af van interpersoonlijke invloeden</w:t>
      </w:r>
    </w:p>
    <w:p w:rsidR="00C415E8" w:rsidRDefault="00C415E8" w:rsidP="00C415E8">
      <w:pPr>
        <w:pStyle w:val="Lijstalinea"/>
        <w:numPr>
          <w:ilvl w:val="0"/>
          <w:numId w:val="2"/>
        </w:numPr>
        <w:spacing w:line="240" w:lineRule="auto"/>
      </w:pPr>
      <w:r>
        <w:t>De consumptiehoeveelheid hangt af van consumenten rondom je en van je lichaamstype (dun/dik)</w:t>
      </w:r>
    </w:p>
    <w:p w:rsidR="00C415E8" w:rsidRDefault="00C415E8" w:rsidP="00C415E8">
      <w:pPr>
        <w:spacing w:line="240" w:lineRule="auto"/>
      </w:pPr>
      <w:r>
        <w:t>Literatuur:</w:t>
      </w:r>
    </w:p>
    <w:p w:rsidR="00C415E8" w:rsidRDefault="00197C0D" w:rsidP="00197C0D">
      <w:pPr>
        <w:pStyle w:val="Lijstalinea"/>
        <w:numPr>
          <w:ilvl w:val="0"/>
          <w:numId w:val="3"/>
        </w:numPr>
        <w:spacing w:line="240" w:lineRule="auto"/>
      </w:pPr>
      <w:r>
        <w:t>Ankers</w:t>
      </w:r>
    </w:p>
    <w:p w:rsidR="00197C0D" w:rsidRDefault="00197C0D" w:rsidP="00197C0D">
      <w:pPr>
        <w:pStyle w:val="Lijstalinea"/>
        <w:numPr>
          <w:ilvl w:val="1"/>
          <w:numId w:val="3"/>
        </w:numPr>
        <w:spacing w:line="240" w:lineRule="auto"/>
      </w:pPr>
      <w:r>
        <w:t>Beslissingen die anderen voor de consument maakt</w:t>
      </w:r>
    </w:p>
    <w:p w:rsidR="00197C0D" w:rsidRDefault="00197C0D" w:rsidP="00197C0D">
      <w:pPr>
        <w:pStyle w:val="Lijstalinea"/>
        <w:numPr>
          <w:ilvl w:val="1"/>
          <w:numId w:val="3"/>
        </w:numPr>
        <w:spacing w:line="240" w:lineRule="auto"/>
      </w:pPr>
      <w:r>
        <w:t xml:space="preserve">Beslissingen </w:t>
      </w:r>
      <w:proofErr w:type="spellStart"/>
      <w:r>
        <w:t>ivm</w:t>
      </w:r>
      <w:proofErr w:type="spellEnd"/>
      <w:r>
        <w:t xml:space="preserve"> hoeveelheid</w:t>
      </w:r>
    </w:p>
    <w:p w:rsidR="00197C0D" w:rsidRDefault="00197C0D" w:rsidP="00197C0D">
      <w:pPr>
        <w:pStyle w:val="Lijstalinea"/>
        <w:numPr>
          <w:ilvl w:val="1"/>
          <w:numId w:val="3"/>
        </w:numPr>
        <w:spacing w:line="240" w:lineRule="auto"/>
      </w:pPr>
      <w:r>
        <w:t>Consumenten maken slechts een onvoldoende aanpassing</w:t>
      </w:r>
    </w:p>
    <w:p w:rsidR="00197C0D" w:rsidRDefault="00197C0D" w:rsidP="00197C0D">
      <w:pPr>
        <w:pStyle w:val="Lijstalinea"/>
        <w:numPr>
          <w:ilvl w:val="0"/>
          <w:numId w:val="3"/>
        </w:numPr>
        <w:spacing w:line="240" w:lineRule="auto"/>
      </w:pPr>
      <w:r>
        <w:t>Sociale beïnvloeding</w:t>
      </w:r>
    </w:p>
    <w:p w:rsidR="00197C0D" w:rsidRDefault="00197C0D" w:rsidP="00197C0D">
      <w:pPr>
        <w:pStyle w:val="Lijstalinea"/>
        <w:numPr>
          <w:ilvl w:val="1"/>
          <w:numId w:val="3"/>
        </w:numPr>
        <w:spacing w:line="240" w:lineRule="auto"/>
      </w:pPr>
      <w:r>
        <w:t>Wat er gekocht wordt hangt af van anderen in de omgeving</w:t>
      </w:r>
    </w:p>
    <w:p w:rsidR="00197C0D" w:rsidRDefault="00197C0D" w:rsidP="00197C0D">
      <w:pPr>
        <w:pStyle w:val="Lijstalinea"/>
        <w:numPr>
          <w:ilvl w:val="1"/>
          <w:numId w:val="3"/>
        </w:numPr>
        <w:spacing w:line="240" w:lineRule="auto"/>
      </w:pPr>
      <w:r>
        <w:t>Het is genoeg als die anderen slechts fysiek aanwezig is</w:t>
      </w:r>
    </w:p>
    <w:p w:rsidR="00197C0D" w:rsidRDefault="00197C0D" w:rsidP="00197C0D">
      <w:pPr>
        <w:pStyle w:val="Lijstalinea"/>
        <w:numPr>
          <w:ilvl w:val="1"/>
          <w:numId w:val="3"/>
        </w:numPr>
        <w:spacing w:line="240" w:lineRule="auto"/>
      </w:pPr>
      <w:r>
        <w:t>Kan zowel een positieve als een negatieve impact hebben op een beslissing</w:t>
      </w:r>
    </w:p>
    <w:p w:rsidR="00197C0D" w:rsidRDefault="00197C0D" w:rsidP="00197C0D">
      <w:pPr>
        <w:pStyle w:val="Lijstalinea"/>
        <w:numPr>
          <w:ilvl w:val="0"/>
          <w:numId w:val="3"/>
        </w:numPr>
        <w:spacing w:line="240" w:lineRule="auto"/>
      </w:pPr>
      <w:proofErr w:type="spellStart"/>
      <w:r>
        <w:t>Obesitas</w:t>
      </w:r>
      <w:proofErr w:type="spellEnd"/>
      <w:r>
        <w:t xml:space="preserve"> en consumptie</w:t>
      </w:r>
    </w:p>
    <w:p w:rsidR="00197C0D" w:rsidRDefault="00197C0D" w:rsidP="00197C0D">
      <w:pPr>
        <w:pStyle w:val="Lijstalinea"/>
        <w:numPr>
          <w:ilvl w:val="1"/>
          <w:numId w:val="3"/>
        </w:numPr>
        <w:spacing w:line="240" w:lineRule="auto"/>
      </w:pPr>
      <w:r>
        <w:t>Worden geassocieerd met ongezond</w:t>
      </w:r>
    </w:p>
    <w:p w:rsidR="00197C0D" w:rsidRDefault="00197C0D" w:rsidP="00197C0D">
      <w:pPr>
        <w:pStyle w:val="Lijstalinea"/>
        <w:numPr>
          <w:ilvl w:val="1"/>
          <w:numId w:val="3"/>
        </w:numPr>
        <w:spacing w:line="240" w:lineRule="auto"/>
      </w:pPr>
      <w:r>
        <w:t>Een groep waar je geen lid van wilt zijn</w:t>
      </w:r>
    </w:p>
    <w:p w:rsidR="00197C0D" w:rsidRDefault="00197C0D" w:rsidP="00197C0D">
      <w:pPr>
        <w:pStyle w:val="Lijstalinea"/>
        <w:numPr>
          <w:ilvl w:val="1"/>
          <w:numId w:val="3"/>
        </w:numPr>
        <w:spacing w:line="240" w:lineRule="auto"/>
      </w:pPr>
      <w:r>
        <w:t xml:space="preserve">Daarom: hetzelfde willen eten dan mensen die mager zijn </w:t>
      </w:r>
      <w:r>
        <w:sym w:font="Wingdings" w:char="F0F3"/>
      </w:r>
      <w:r>
        <w:t xml:space="preserve"> iets anders willen eten dan mensen die dik zijn</w:t>
      </w:r>
    </w:p>
    <w:p w:rsidR="00197C0D" w:rsidRDefault="00197C0D" w:rsidP="00197C0D">
      <w:pPr>
        <w:pStyle w:val="Lijstalinea"/>
        <w:numPr>
          <w:ilvl w:val="0"/>
          <w:numId w:val="3"/>
        </w:numPr>
        <w:spacing w:line="240" w:lineRule="auto"/>
      </w:pPr>
      <w:r>
        <w:t>Studie 1</w:t>
      </w:r>
    </w:p>
    <w:p w:rsidR="00A03B68" w:rsidRDefault="00A03B68" w:rsidP="00197C0D">
      <w:pPr>
        <w:pStyle w:val="Lijstalinea"/>
        <w:numPr>
          <w:ilvl w:val="1"/>
          <w:numId w:val="3"/>
        </w:numPr>
        <w:spacing w:line="240" w:lineRule="auto"/>
      </w:pPr>
      <w:r>
        <w:t>Opzet studie:</w:t>
      </w:r>
    </w:p>
    <w:p w:rsidR="00197C0D" w:rsidRDefault="00A03B68" w:rsidP="00A03B68">
      <w:pPr>
        <w:pStyle w:val="Lijstalinea"/>
        <w:numPr>
          <w:ilvl w:val="2"/>
          <w:numId w:val="3"/>
        </w:numPr>
        <w:spacing w:line="240" w:lineRule="auto"/>
      </w:pPr>
      <w:r>
        <w:t xml:space="preserve">Eerst koos een actrice steeds dezelfde (grote) portie van ofwel een gezonde ofwel een ongezonde snack. De actrice droeg al dan niet een </w:t>
      </w:r>
      <w:proofErr w:type="spellStart"/>
      <w:r>
        <w:t>obesitaspak</w:t>
      </w:r>
      <w:proofErr w:type="spellEnd"/>
      <w:r>
        <w:t xml:space="preserve"> om er zwaarder uit te zien.</w:t>
      </w:r>
    </w:p>
    <w:p w:rsidR="00A03B68" w:rsidRDefault="00A03B68" w:rsidP="00A03B68">
      <w:pPr>
        <w:pStyle w:val="Lijstalinea"/>
        <w:numPr>
          <w:ilvl w:val="2"/>
          <w:numId w:val="3"/>
        </w:numPr>
        <w:spacing w:line="240" w:lineRule="auto"/>
      </w:pPr>
      <w:r>
        <w:t>Daarna mocht de deelnemer van dezelfde snack een hoeveelheid kiezen</w:t>
      </w:r>
    </w:p>
    <w:p w:rsidR="00A03B68" w:rsidRDefault="00A03B68" w:rsidP="00A03B68">
      <w:pPr>
        <w:pStyle w:val="Lijstalinea"/>
        <w:numPr>
          <w:ilvl w:val="2"/>
          <w:numId w:val="3"/>
        </w:numPr>
        <w:spacing w:line="240" w:lineRule="auto"/>
      </w:pPr>
      <w:r>
        <w:t>Er was ook een controlegroep, waar de deelnemer een portie mocht kiezen zonder vooraf de actrice aan het werk te zien.</w:t>
      </w:r>
    </w:p>
    <w:p w:rsidR="00A03B68" w:rsidRDefault="00A03B68" w:rsidP="00A03B68">
      <w:pPr>
        <w:pStyle w:val="Lijstalinea"/>
        <w:numPr>
          <w:ilvl w:val="1"/>
          <w:numId w:val="3"/>
        </w:numPr>
        <w:spacing w:line="240" w:lineRule="auto"/>
      </w:pPr>
      <w:r>
        <w:t>Resultaten:</w:t>
      </w:r>
    </w:p>
    <w:p w:rsidR="00A03B68" w:rsidRDefault="00A03B68" w:rsidP="00A03B68">
      <w:pPr>
        <w:pStyle w:val="Lijstalinea"/>
        <w:numPr>
          <w:ilvl w:val="2"/>
          <w:numId w:val="3"/>
        </w:numPr>
        <w:spacing w:line="240" w:lineRule="auto"/>
      </w:pPr>
      <w:r>
        <w:t>Mensen kiezen grotere porties als ze iemand anders ook een grote portie zien nemen dan als ze niet beïnvloed worden.</w:t>
      </w:r>
    </w:p>
    <w:p w:rsidR="00A03B68" w:rsidRDefault="00A03B68" w:rsidP="00A03B68">
      <w:pPr>
        <w:pStyle w:val="Lijstalinea"/>
        <w:numPr>
          <w:ilvl w:val="2"/>
          <w:numId w:val="3"/>
        </w:numPr>
        <w:spacing w:line="240" w:lineRule="auto"/>
      </w:pPr>
      <w:r>
        <w:t xml:space="preserve">Als de actrice een </w:t>
      </w:r>
      <w:proofErr w:type="spellStart"/>
      <w:r>
        <w:t>obese</w:t>
      </w:r>
      <w:proofErr w:type="spellEnd"/>
      <w:r>
        <w:t xml:space="preserve"> is, dan kiezen de deelnemers een minder grote portie.</w:t>
      </w:r>
    </w:p>
    <w:p w:rsidR="00A03B68" w:rsidRDefault="00A03B68" w:rsidP="00A03B68">
      <w:pPr>
        <w:pStyle w:val="Lijstalinea"/>
        <w:numPr>
          <w:ilvl w:val="2"/>
          <w:numId w:val="3"/>
        </w:numPr>
        <w:spacing w:line="240" w:lineRule="auto"/>
      </w:pPr>
      <w:r>
        <w:t>Er was geen verschil bij het kiezen van  een gezonde of ongezonde snack, dus het verschil ligt vooral bij de keuze van de hoeveelheid</w:t>
      </w:r>
    </w:p>
    <w:p w:rsidR="00A03B68" w:rsidRDefault="00A03B68" w:rsidP="00A03B68">
      <w:pPr>
        <w:pStyle w:val="Lijstalinea"/>
        <w:numPr>
          <w:ilvl w:val="2"/>
          <w:numId w:val="3"/>
        </w:numPr>
        <w:spacing w:line="240" w:lineRule="auto"/>
      </w:pPr>
      <w:r>
        <w:t>Als mensen grotere porties kiezen, gaan ze uiteindelijk ook meer eten.</w:t>
      </w:r>
    </w:p>
    <w:p w:rsidR="00340BD9" w:rsidRDefault="00377A63" w:rsidP="00340BD9">
      <w:pPr>
        <w:spacing w:line="240" w:lineRule="auto"/>
        <w:jc w:val="center"/>
      </w:pPr>
      <w:r>
        <w:rPr>
          <w:noProof/>
          <w:lang w:eastAsia="zh-TW"/>
        </w:rPr>
        <w:lastRenderedPageBreak/>
        <w:drawing>
          <wp:inline distT="0" distB="0" distL="0" distR="0">
            <wp:extent cx="2880000" cy="2162175"/>
            <wp:effectExtent l="19050" t="0" r="0" b="0"/>
            <wp:docPr id="4"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5" cstate="print"/>
                    <a:srcRect l="8144" t="31277" r="51775" b="34893"/>
                    <a:stretch>
                      <a:fillRect/>
                    </a:stretch>
                  </pic:blipFill>
                  <pic:spPr bwMode="auto">
                    <a:xfrm>
                      <a:off x="0" y="0"/>
                      <a:ext cx="2880000" cy="2162175"/>
                    </a:xfrm>
                    <a:prstGeom prst="rect">
                      <a:avLst/>
                    </a:prstGeom>
                    <a:noFill/>
                    <a:ln w="9525">
                      <a:noFill/>
                      <a:miter lim="800000"/>
                      <a:headEnd/>
                      <a:tailEnd/>
                    </a:ln>
                  </pic:spPr>
                </pic:pic>
              </a:graphicData>
            </a:graphic>
          </wp:inline>
        </w:drawing>
      </w:r>
      <w:r>
        <w:rPr>
          <w:noProof/>
          <w:lang w:eastAsia="zh-TW"/>
        </w:rPr>
        <w:drawing>
          <wp:inline distT="0" distB="0" distL="0" distR="0">
            <wp:extent cx="2876550" cy="2160000"/>
            <wp:effectExtent l="19050" t="0" r="0" b="0"/>
            <wp:docPr id="3"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6" cstate="print"/>
                    <a:srcRect l="51988" t="41064" r="7984" b="25745"/>
                    <a:stretch>
                      <a:fillRect/>
                    </a:stretch>
                  </pic:blipFill>
                  <pic:spPr bwMode="auto">
                    <a:xfrm>
                      <a:off x="0" y="0"/>
                      <a:ext cx="2876550" cy="2160000"/>
                    </a:xfrm>
                    <a:prstGeom prst="rect">
                      <a:avLst/>
                    </a:prstGeom>
                    <a:noFill/>
                    <a:ln w="9525">
                      <a:noFill/>
                      <a:miter lim="800000"/>
                      <a:headEnd/>
                      <a:tailEnd/>
                    </a:ln>
                  </pic:spPr>
                </pic:pic>
              </a:graphicData>
            </a:graphic>
          </wp:inline>
        </w:drawing>
      </w:r>
    </w:p>
    <w:p w:rsidR="00A03B68" w:rsidRDefault="00A03B68" w:rsidP="00A03B68">
      <w:pPr>
        <w:pStyle w:val="Lijstalinea"/>
        <w:numPr>
          <w:ilvl w:val="0"/>
          <w:numId w:val="3"/>
        </w:numPr>
        <w:spacing w:line="240" w:lineRule="auto"/>
      </w:pPr>
      <w:r>
        <w:t>Studie 2</w:t>
      </w:r>
    </w:p>
    <w:p w:rsidR="00A03B68" w:rsidRDefault="00A03B68" w:rsidP="00A03B68">
      <w:pPr>
        <w:pStyle w:val="Lijstalinea"/>
        <w:numPr>
          <w:ilvl w:val="1"/>
          <w:numId w:val="3"/>
        </w:numPr>
        <w:spacing w:line="240" w:lineRule="auto"/>
      </w:pPr>
      <w:r>
        <w:t>Opzet studie:</w:t>
      </w:r>
    </w:p>
    <w:p w:rsidR="00A03B68" w:rsidRDefault="00340BD9" w:rsidP="00A03B68">
      <w:pPr>
        <w:pStyle w:val="Lijstalinea"/>
        <w:numPr>
          <w:ilvl w:val="2"/>
          <w:numId w:val="3"/>
        </w:numPr>
        <w:spacing w:line="240" w:lineRule="auto"/>
      </w:pPr>
      <w:r>
        <w:t>Zelfde als studie 1, met enkele uitzonderingen</w:t>
      </w:r>
    </w:p>
    <w:p w:rsidR="00340BD9" w:rsidRDefault="00340BD9" w:rsidP="00A03B68">
      <w:pPr>
        <w:pStyle w:val="Lijstalinea"/>
        <w:numPr>
          <w:ilvl w:val="2"/>
          <w:numId w:val="3"/>
        </w:numPr>
        <w:spacing w:line="240" w:lineRule="auto"/>
      </w:pPr>
      <w:r>
        <w:t xml:space="preserve">Kiezen </w:t>
      </w:r>
      <w:r w:rsidR="00377A63">
        <w:t>tussen</w:t>
      </w:r>
      <w:r>
        <w:t xml:space="preserve"> 7 snoepjes</w:t>
      </w:r>
    </w:p>
    <w:p w:rsidR="00340BD9" w:rsidRDefault="00377A63" w:rsidP="00A03B68">
      <w:pPr>
        <w:pStyle w:val="Lijstalinea"/>
        <w:numPr>
          <w:ilvl w:val="2"/>
          <w:numId w:val="3"/>
        </w:numPr>
        <w:spacing w:line="240" w:lineRule="auto"/>
      </w:pPr>
      <w:r>
        <w:t>Actrice nam soms een grote hoeveelheid, soms een kleine hoeveelheid</w:t>
      </w:r>
    </w:p>
    <w:p w:rsidR="00377A63" w:rsidRDefault="00377A63" w:rsidP="00377A63">
      <w:pPr>
        <w:pStyle w:val="Lijstalinea"/>
        <w:numPr>
          <w:ilvl w:val="1"/>
          <w:numId w:val="3"/>
        </w:numPr>
        <w:spacing w:line="240" w:lineRule="auto"/>
      </w:pPr>
      <w:r>
        <w:t>Resultaten:</w:t>
      </w:r>
    </w:p>
    <w:p w:rsidR="00377A63" w:rsidRDefault="00377A63" w:rsidP="00377A63">
      <w:pPr>
        <w:pStyle w:val="Lijstalinea"/>
        <w:numPr>
          <w:ilvl w:val="2"/>
          <w:numId w:val="3"/>
        </w:numPr>
        <w:spacing w:line="240" w:lineRule="auto"/>
      </w:pPr>
      <w:r>
        <w:t>Mensen worden in het algemeen beïnvloed door de keuze in hoeveelheid van anderen. Als anderen veel nemen, pakken de deelnemers ook een grote portie en omgekeerd in vergelijking met de controlegroep.</w:t>
      </w:r>
    </w:p>
    <w:p w:rsidR="00377A63" w:rsidRDefault="00AC5147" w:rsidP="00377A63">
      <w:pPr>
        <w:pStyle w:val="Lijstalinea"/>
        <w:numPr>
          <w:ilvl w:val="2"/>
          <w:numId w:val="3"/>
        </w:numPr>
        <w:spacing w:line="240" w:lineRule="auto"/>
      </w:pPr>
      <w:r>
        <w:t>Als de beïnvloeding van een externe persoon een mager iemand is, dan wordt die beïnvloeding extra versterkt. Is het echter een persoon waar de deelnemer niet bij wilt hoger (dik), dan neemt de beïnvloeding in kracht af.</w:t>
      </w:r>
    </w:p>
    <w:p w:rsidR="00AC5147" w:rsidRDefault="00AC5147" w:rsidP="00377A63">
      <w:pPr>
        <w:pStyle w:val="Lijstalinea"/>
        <w:numPr>
          <w:ilvl w:val="2"/>
          <w:numId w:val="3"/>
        </w:numPr>
        <w:spacing w:line="240" w:lineRule="auto"/>
      </w:pPr>
      <w:r>
        <w:t>De resultaten zijn hetzelfde bij de hoeveelheid die ze nemen als de hoeveelheid die ze eten.</w:t>
      </w:r>
    </w:p>
    <w:p w:rsidR="00377A63" w:rsidRDefault="00377A63" w:rsidP="00377A63">
      <w:pPr>
        <w:spacing w:line="240" w:lineRule="auto"/>
      </w:pPr>
      <w:r>
        <w:rPr>
          <w:noProof/>
          <w:lang w:eastAsia="zh-TW"/>
        </w:rPr>
        <w:drawing>
          <wp:inline distT="0" distB="0" distL="0" distR="0">
            <wp:extent cx="2880000" cy="2162175"/>
            <wp:effectExtent l="19050" t="0" r="0" b="0"/>
            <wp:docPr id="8"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7" cstate="print"/>
                    <a:srcRect l="7972" t="36596" r="52254" b="29787"/>
                    <a:stretch>
                      <a:fillRect/>
                    </a:stretch>
                  </pic:blipFill>
                  <pic:spPr bwMode="auto">
                    <a:xfrm>
                      <a:off x="0" y="0"/>
                      <a:ext cx="2880000" cy="2162175"/>
                    </a:xfrm>
                    <a:prstGeom prst="rect">
                      <a:avLst/>
                    </a:prstGeom>
                    <a:noFill/>
                    <a:ln w="9525">
                      <a:noFill/>
                      <a:miter lim="800000"/>
                      <a:headEnd/>
                      <a:tailEnd/>
                    </a:ln>
                  </pic:spPr>
                </pic:pic>
              </a:graphicData>
            </a:graphic>
          </wp:inline>
        </w:drawing>
      </w:r>
      <w:r>
        <w:rPr>
          <w:noProof/>
          <w:lang w:eastAsia="zh-TW"/>
        </w:rPr>
        <w:drawing>
          <wp:inline distT="0" distB="0" distL="0" distR="0">
            <wp:extent cx="2880000" cy="2162175"/>
            <wp:effectExtent l="19050" t="0" r="0" b="0"/>
            <wp:docPr id="11" name="Afbeelding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8" cstate="print"/>
                    <a:srcRect l="51982" t="43830" r="8558" b="21915"/>
                    <a:stretch>
                      <a:fillRect/>
                    </a:stretch>
                  </pic:blipFill>
                  <pic:spPr bwMode="auto">
                    <a:xfrm>
                      <a:off x="0" y="0"/>
                      <a:ext cx="2880000" cy="2162175"/>
                    </a:xfrm>
                    <a:prstGeom prst="rect">
                      <a:avLst/>
                    </a:prstGeom>
                    <a:noFill/>
                    <a:ln w="9525">
                      <a:noFill/>
                      <a:miter lim="800000"/>
                      <a:headEnd/>
                      <a:tailEnd/>
                    </a:ln>
                  </pic:spPr>
                </pic:pic>
              </a:graphicData>
            </a:graphic>
          </wp:inline>
        </w:drawing>
      </w:r>
    </w:p>
    <w:p w:rsidR="00AC5147" w:rsidRDefault="00AC5147" w:rsidP="00AC5147">
      <w:pPr>
        <w:pStyle w:val="Lijstalinea"/>
        <w:numPr>
          <w:ilvl w:val="0"/>
          <w:numId w:val="3"/>
        </w:numPr>
        <w:spacing w:line="240" w:lineRule="auto"/>
      </w:pPr>
      <w:r>
        <w:t>Studie 3</w:t>
      </w:r>
    </w:p>
    <w:p w:rsidR="00AC5147" w:rsidRDefault="00AC5147" w:rsidP="00AC5147">
      <w:pPr>
        <w:pStyle w:val="Lijstalinea"/>
        <w:numPr>
          <w:ilvl w:val="1"/>
          <w:numId w:val="3"/>
        </w:numPr>
        <w:spacing w:line="240" w:lineRule="auto"/>
      </w:pPr>
      <w:r>
        <w:t>Opzet studie:</w:t>
      </w:r>
    </w:p>
    <w:p w:rsidR="00AC5147" w:rsidRDefault="00B32029" w:rsidP="00AC5147">
      <w:pPr>
        <w:pStyle w:val="Lijstalinea"/>
        <w:numPr>
          <w:ilvl w:val="2"/>
          <w:numId w:val="3"/>
        </w:numPr>
        <w:spacing w:line="240" w:lineRule="auto"/>
      </w:pPr>
      <w:r>
        <w:t>Er werd de deelnemers verteld zich in te beelden dat ze in een rij staan aan te schuiven om een ijsje te bestellen.</w:t>
      </w:r>
    </w:p>
    <w:p w:rsidR="00B32029" w:rsidRDefault="00B32029" w:rsidP="00AC5147">
      <w:pPr>
        <w:pStyle w:val="Lijstalinea"/>
        <w:numPr>
          <w:ilvl w:val="2"/>
          <w:numId w:val="3"/>
        </w:numPr>
        <w:spacing w:line="240" w:lineRule="auto"/>
      </w:pPr>
      <w:r>
        <w:t>Voor hun staat een dun/dik persoon die een groot ijsje neemt.</w:t>
      </w:r>
    </w:p>
    <w:p w:rsidR="00B32029" w:rsidRDefault="00B32029" w:rsidP="00AC5147">
      <w:pPr>
        <w:pStyle w:val="Lijstalinea"/>
        <w:numPr>
          <w:ilvl w:val="2"/>
          <w:numId w:val="3"/>
        </w:numPr>
        <w:spacing w:line="240" w:lineRule="auto"/>
      </w:pPr>
      <w:r>
        <w:t>Er wordt ook gepeild naar het zelfvertrouwen van de deelnemers.</w:t>
      </w:r>
    </w:p>
    <w:p w:rsidR="00B32029" w:rsidRDefault="00B32029" w:rsidP="00AC5147">
      <w:pPr>
        <w:pStyle w:val="Lijstalinea"/>
        <w:numPr>
          <w:ilvl w:val="2"/>
          <w:numId w:val="3"/>
        </w:numPr>
        <w:spacing w:line="240" w:lineRule="auto"/>
      </w:pPr>
      <w:r>
        <w:lastRenderedPageBreak/>
        <w:t>Tevens moesten ze ofwel 2 getallen onthouden (lage cognitieve druk) of 10 getallen onthouden (hoge cognitieve druk)</w:t>
      </w:r>
    </w:p>
    <w:p w:rsidR="00AC5147" w:rsidRDefault="00AC5147" w:rsidP="00AC5147">
      <w:pPr>
        <w:pStyle w:val="Lijstalinea"/>
        <w:numPr>
          <w:ilvl w:val="1"/>
          <w:numId w:val="3"/>
        </w:numPr>
        <w:spacing w:line="240" w:lineRule="auto"/>
      </w:pPr>
      <w:r>
        <w:t>Resultaten:</w:t>
      </w:r>
    </w:p>
    <w:p w:rsidR="00AC5147" w:rsidRDefault="00FF3CF2" w:rsidP="00AC5147">
      <w:pPr>
        <w:pStyle w:val="Lijstalinea"/>
        <w:numPr>
          <w:ilvl w:val="2"/>
          <w:numId w:val="3"/>
        </w:numPr>
        <w:spacing w:line="240" w:lineRule="auto"/>
      </w:pPr>
      <w:r>
        <w:t xml:space="preserve"> </w:t>
      </w:r>
      <w:r w:rsidR="00B32029">
        <w:t>Een normale portie bleek medium te zijn</w:t>
      </w:r>
    </w:p>
    <w:p w:rsidR="00B32029" w:rsidRDefault="00B32029" w:rsidP="00AC5147">
      <w:pPr>
        <w:pStyle w:val="Lijstalinea"/>
        <w:numPr>
          <w:ilvl w:val="2"/>
          <w:numId w:val="3"/>
        </w:numPr>
        <w:spacing w:line="240" w:lineRule="auto"/>
      </w:pPr>
      <w:r>
        <w:t>Onder hoge cognitieve druk zijn er geen verschillen</w:t>
      </w:r>
    </w:p>
    <w:p w:rsidR="00B32029" w:rsidRDefault="00B32029" w:rsidP="00AC5147">
      <w:pPr>
        <w:pStyle w:val="Lijstalinea"/>
        <w:numPr>
          <w:ilvl w:val="2"/>
          <w:numId w:val="3"/>
        </w:numPr>
        <w:spacing w:line="240" w:lineRule="auto"/>
      </w:pPr>
      <w:r>
        <w:t>Lage cognitieve druk:</w:t>
      </w:r>
    </w:p>
    <w:p w:rsidR="00B32029" w:rsidRDefault="00B32029" w:rsidP="00B32029">
      <w:pPr>
        <w:pStyle w:val="Lijstalinea"/>
        <w:numPr>
          <w:ilvl w:val="3"/>
          <w:numId w:val="3"/>
        </w:numPr>
        <w:spacing w:line="240" w:lineRule="auto"/>
      </w:pPr>
      <w:r>
        <w:t>Mensen met een hoog zelfvertrouwen bestellen de normale portie en worden niet beïnvloedt</w:t>
      </w:r>
    </w:p>
    <w:p w:rsidR="00B32029" w:rsidRDefault="00B32029" w:rsidP="00B32029">
      <w:pPr>
        <w:pStyle w:val="Lijstalinea"/>
        <w:numPr>
          <w:ilvl w:val="3"/>
          <w:numId w:val="3"/>
        </w:numPr>
        <w:spacing w:line="240" w:lineRule="auto"/>
      </w:pPr>
      <w:r>
        <w:t>Mensen met een laag zelfvertrouwen worden wel beïnvloedt in dezelfde richting als eerder beschreven</w:t>
      </w:r>
    </w:p>
    <w:p w:rsidR="00FF3CF2" w:rsidRDefault="00FF3CF2" w:rsidP="00FF3CF2">
      <w:pPr>
        <w:spacing w:line="240" w:lineRule="auto"/>
        <w:jc w:val="center"/>
      </w:pPr>
    </w:p>
    <w:p w:rsidR="00FF3CF2" w:rsidRDefault="00FF3CF2" w:rsidP="00FF3CF2">
      <w:pPr>
        <w:spacing w:line="240" w:lineRule="auto"/>
        <w:jc w:val="center"/>
      </w:pPr>
      <w:r>
        <w:rPr>
          <w:noProof/>
          <w:lang w:eastAsia="zh-TW"/>
        </w:rPr>
        <w:drawing>
          <wp:inline distT="0" distB="0" distL="0" distR="0">
            <wp:extent cx="2880000" cy="2162175"/>
            <wp:effectExtent l="19050" t="0" r="0" b="0"/>
            <wp:docPr id="17" name="Afbeelding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9" cstate="print"/>
                    <a:srcRect l="52148" t="46809" r="8613" b="25106"/>
                    <a:stretch>
                      <a:fillRect/>
                    </a:stretch>
                  </pic:blipFill>
                  <pic:spPr bwMode="auto">
                    <a:xfrm>
                      <a:off x="0" y="0"/>
                      <a:ext cx="2880000" cy="2162175"/>
                    </a:xfrm>
                    <a:prstGeom prst="rect">
                      <a:avLst/>
                    </a:prstGeom>
                    <a:noFill/>
                    <a:ln w="9525">
                      <a:noFill/>
                      <a:miter lim="800000"/>
                      <a:headEnd/>
                      <a:tailEnd/>
                    </a:ln>
                  </pic:spPr>
                </pic:pic>
              </a:graphicData>
            </a:graphic>
          </wp:inline>
        </w:drawing>
      </w:r>
      <w:r>
        <w:rPr>
          <w:noProof/>
          <w:lang w:eastAsia="zh-TW"/>
        </w:rPr>
        <w:drawing>
          <wp:inline distT="0" distB="0" distL="0" distR="0">
            <wp:extent cx="2880000" cy="2162175"/>
            <wp:effectExtent l="19050" t="0" r="0" b="0"/>
            <wp:docPr id="20" name="Afbeelding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10" cstate="print"/>
                    <a:srcRect l="8304" t="35745" r="52094" b="36170"/>
                    <a:stretch>
                      <a:fillRect/>
                    </a:stretch>
                  </pic:blipFill>
                  <pic:spPr bwMode="auto">
                    <a:xfrm>
                      <a:off x="0" y="0"/>
                      <a:ext cx="2880000" cy="2162175"/>
                    </a:xfrm>
                    <a:prstGeom prst="rect">
                      <a:avLst/>
                    </a:prstGeom>
                    <a:noFill/>
                    <a:ln w="9525">
                      <a:noFill/>
                      <a:miter lim="800000"/>
                      <a:headEnd/>
                      <a:tailEnd/>
                    </a:ln>
                  </pic:spPr>
                </pic:pic>
              </a:graphicData>
            </a:graphic>
          </wp:inline>
        </w:drawing>
      </w:r>
    </w:p>
    <w:p w:rsidR="00B32029" w:rsidRPr="005645A5" w:rsidRDefault="00B32029" w:rsidP="00FF3CF2">
      <w:pPr>
        <w:spacing w:line="240" w:lineRule="auto"/>
        <w:jc w:val="center"/>
      </w:pPr>
      <w:r>
        <w:rPr>
          <w:noProof/>
          <w:lang w:eastAsia="zh-TW"/>
        </w:rPr>
        <w:drawing>
          <wp:inline distT="0" distB="0" distL="0" distR="0">
            <wp:extent cx="3876675" cy="3179874"/>
            <wp:effectExtent l="19050" t="0" r="9525" b="0"/>
            <wp:docPr id="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l="7494" t="26170" r="51297" b="28803"/>
                    <a:stretch>
                      <a:fillRect/>
                    </a:stretch>
                  </pic:blipFill>
                  <pic:spPr bwMode="auto">
                    <a:xfrm>
                      <a:off x="0" y="0"/>
                      <a:ext cx="3876675" cy="3179874"/>
                    </a:xfrm>
                    <a:prstGeom prst="rect">
                      <a:avLst/>
                    </a:prstGeom>
                    <a:noFill/>
                    <a:ln w="9525">
                      <a:noFill/>
                      <a:miter lim="800000"/>
                      <a:headEnd/>
                      <a:tailEnd/>
                    </a:ln>
                  </pic:spPr>
                </pic:pic>
              </a:graphicData>
            </a:graphic>
          </wp:inline>
        </w:drawing>
      </w:r>
    </w:p>
    <w:sectPr w:rsidR="00B32029" w:rsidRPr="005645A5" w:rsidSect="00D51261">
      <w:pgSz w:w="12240" w:h="15840"/>
      <w:pgMar w:top="1417" w:right="1417" w:bottom="1417" w:left="1417" w:header="708" w:footer="708" w:gutter="0"/>
      <w:cols w:space="708"/>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0065EF"/>
    <w:multiLevelType w:val="hybridMultilevel"/>
    <w:tmpl w:val="8A5A3C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4632361B"/>
    <w:multiLevelType w:val="hybridMultilevel"/>
    <w:tmpl w:val="B5E2405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52C1708D"/>
    <w:multiLevelType w:val="hybridMultilevel"/>
    <w:tmpl w:val="52DC43E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645A5"/>
    <w:rsid w:val="001506EE"/>
    <w:rsid w:val="00197C0D"/>
    <w:rsid w:val="002D2796"/>
    <w:rsid w:val="003128D1"/>
    <w:rsid w:val="00340BD9"/>
    <w:rsid w:val="00377A63"/>
    <w:rsid w:val="004C3769"/>
    <w:rsid w:val="005645A5"/>
    <w:rsid w:val="00782575"/>
    <w:rsid w:val="00A03B68"/>
    <w:rsid w:val="00A63CFC"/>
    <w:rsid w:val="00AC5147"/>
    <w:rsid w:val="00B32029"/>
    <w:rsid w:val="00C415E8"/>
    <w:rsid w:val="00FF3CF2"/>
  </w:rsids>
  <m:mathPr>
    <m:mathFont m:val="Cambria Math"/>
    <m:brkBin m:val="before"/>
    <m:brkBinSub m:val="--"/>
    <m:smallFrac m:val="off"/>
    <m:dispDef/>
    <m:lMargin m:val="0"/>
    <m:rMargin m:val="0"/>
    <m:defJc m:val="centerGroup"/>
    <m:wrapIndent m:val="1440"/>
    <m:intLim m:val="subSup"/>
    <m:naryLim m:val="undOvr"/>
  </m:mathPr>
  <w:themeFontLang w:val="nl-BE" w:eastAsia="zh-TW"/>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82575"/>
  </w:style>
  <w:style w:type="paragraph" w:styleId="Kop1">
    <w:name w:val="heading 1"/>
    <w:basedOn w:val="Standaard"/>
    <w:next w:val="Standaard"/>
    <w:link w:val="Kop1Char"/>
    <w:uiPriority w:val="9"/>
    <w:qFormat/>
    <w:rsid w:val="005645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645A5"/>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rsid w:val="005645A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3</Pages>
  <Words>486</Words>
  <Characters>2674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Verduyckt</dc:creator>
  <cp:keywords/>
  <dc:description/>
  <cp:lastModifiedBy>Sterckx Dorien</cp:lastModifiedBy>
  <cp:revision>8</cp:revision>
  <dcterms:created xsi:type="dcterms:W3CDTF">2012-04-05T11:21:00Z</dcterms:created>
  <dcterms:modified xsi:type="dcterms:W3CDTF">2012-04-06T15:20:00Z</dcterms:modified>
</cp:coreProperties>
</file>