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2BB" w:rsidRDefault="00F44A3B" w:rsidP="006512BB">
      <w:pPr>
        <w:pStyle w:val="MijnTitel"/>
      </w:pPr>
      <w:r>
        <w:t>3. PLM: S</w:t>
      </w:r>
      <w:r w:rsidR="001E423F">
        <w:t>tochastische modellen</w:t>
      </w:r>
    </w:p>
    <w:p w:rsidR="006512BB" w:rsidRDefault="00B77F98" w:rsidP="00B77F98">
      <w:pPr>
        <w:pStyle w:val="MijnStandaard"/>
      </w:pPr>
      <w:r>
        <w:t>Rekening met risico x onzekerheid!</w:t>
      </w:r>
    </w:p>
    <w:p w:rsidR="00B77F98" w:rsidRDefault="00AC2E2A" w:rsidP="00B77F98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58240" behindDoc="0" locked="0" layoutInCell="1" allowOverlap="1" wp14:anchorId="4CAD772A" wp14:editId="35C1633F">
            <wp:simplePos x="0" y="0"/>
            <wp:positionH relativeFrom="margin">
              <wp:posOffset>3519805</wp:posOffset>
            </wp:positionH>
            <wp:positionV relativeFrom="paragraph">
              <wp:posOffset>117475</wp:posOffset>
            </wp:positionV>
            <wp:extent cx="2758440" cy="1924050"/>
            <wp:effectExtent l="0" t="0" r="3810" b="0"/>
            <wp:wrapSquare wrapText="bothSides"/>
            <wp:docPr id="1" name="Afbeelding 1" descr="https://upload.wikimedia.org/wikipedia/commons/thumb/a/ab/Voorraad_sS.jpg/301px-Voorraad_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a/ab/Voorraad_sS.jpg/301px-Voorraad_s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" r="7"/>
                    <a:stretch/>
                  </pic:blipFill>
                  <pic:spPr bwMode="auto">
                    <a:xfrm>
                      <a:off x="0" y="0"/>
                      <a:ext cx="275844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F98">
        <w:sym w:font="Wingdings" w:char="F0E0"/>
      </w:r>
      <w:r w:rsidR="00B77F98">
        <w:t xml:space="preserve"> Buffer voorraden (safety stock) om onzekerheid op te vangen</w:t>
      </w:r>
    </w:p>
    <w:p w:rsidR="00AC2E2A" w:rsidRDefault="00AC2E2A" w:rsidP="00B77F98">
      <w:pPr>
        <w:pStyle w:val="MijnStandaard"/>
      </w:pPr>
      <w:r>
        <w:sym w:font="Wingdings" w:char="F0E0"/>
      </w:r>
      <w:r>
        <w:t xml:space="preserve"> Tijdens Lead Time: risico op stockbreuk</w:t>
      </w:r>
    </w:p>
    <w:p w:rsidR="00B77F98" w:rsidRDefault="00B77F98" w:rsidP="00B77F98">
      <w:pPr>
        <w:pStyle w:val="MijnStandaard"/>
      </w:pPr>
      <w:r>
        <w:t>Bepalen veiligheidsvoorraad (VV)</w:t>
      </w:r>
    </w:p>
    <w:p w:rsidR="00B77F98" w:rsidRDefault="00AC2E2A" w:rsidP="00B77F98">
      <w:pPr>
        <w:pStyle w:val="MijnStandaard"/>
      </w:pPr>
      <w:r>
        <w:rPr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AC5E672" wp14:editId="05265C24">
                <wp:simplePos x="0" y="0"/>
                <wp:positionH relativeFrom="column">
                  <wp:posOffset>3453130</wp:posOffset>
                </wp:positionH>
                <wp:positionV relativeFrom="paragraph">
                  <wp:posOffset>35560</wp:posOffset>
                </wp:positionV>
                <wp:extent cx="485775" cy="938530"/>
                <wp:effectExtent l="0" t="0" r="9525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E2A" w:rsidRDefault="00AC2E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5E672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71.9pt;margin-top:2.8pt;width:38.25pt;height:73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" stroked="f">
                <v:textbox>
                  <w:txbxContent>
                    <w:p w:rsidR="00AC2E2A" w:rsidRDefault="00AC2E2A"/>
                  </w:txbxContent>
                </v:textbox>
                <w10:wrap type="square"/>
              </v:shape>
            </w:pict>
          </mc:Fallback>
        </mc:AlternateContent>
      </w:r>
      <w:r w:rsidR="00B77F98">
        <w:t>= afweging tss K aanhouden extra VR x K door stockbreuk</w:t>
      </w:r>
    </w:p>
    <w:p w:rsidR="00B77F98" w:rsidRDefault="00B77F98" w:rsidP="00B77F98">
      <w:pPr>
        <w:pStyle w:val="MijnStandaard"/>
      </w:pPr>
      <w:r>
        <w:t xml:space="preserve">2 x 2 opties: </w:t>
      </w:r>
    </w:p>
    <w:p w:rsidR="00B77F98" w:rsidRDefault="00AC2E2A" w:rsidP="00B77F98">
      <w:pPr>
        <w:pStyle w:val="MijnStandaard"/>
        <w:numPr>
          <w:ilvl w:val="0"/>
          <w:numId w:val="1"/>
        </w:numPr>
      </w:pPr>
      <w:r>
        <w:t>Vaste bestelhoeveelheid</w:t>
      </w:r>
    </w:p>
    <w:p w:rsidR="00AC2E2A" w:rsidRDefault="00AC2E2A" w:rsidP="00AC2E2A">
      <w:pPr>
        <w:pStyle w:val="MijnStandaard"/>
        <w:numPr>
          <w:ilvl w:val="1"/>
          <w:numId w:val="1"/>
        </w:numPr>
      </w:pPr>
      <w:r>
        <w:t>Recupereerbare verkoop</w:t>
      </w:r>
    </w:p>
    <w:p w:rsidR="00B77F98" w:rsidRDefault="00AC2E2A" w:rsidP="00B77F98">
      <w:pPr>
        <w:pStyle w:val="MijnStandaard"/>
        <w:numPr>
          <w:ilvl w:val="1"/>
          <w:numId w:val="1"/>
        </w:numPr>
      </w:pPr>
      <w:r>
        <w:t>Verloren verkoop</w:t>
      </w:r>
    </w:p>
    <w:p w:rsidR="00B77F98" w:rsidRDefault="00AC2E2A" w:rsidP="00B77F98">
      <w:pPr>
        <w:pStyle w:val="MijnStandaard"/>
        <w:numPr>
          <w:ilvl w:val="0"/>
          <w:numId w:val="1"/>
        </w:numPr>
      </w:pPr>
      <w:r>
        <w:t>Vast bestelinterval</w:t>
      </w:r>
    </w:p>
    <w:p w:rsidR="00AC2E2A" w:rsidRDefault="00AC2E2A" w:rsidP="00AC2E2A">
      <w:pPr>
        <w:pStyle w:val="MijnStandaard"/>
        <w:numPr>
          <w:ilvl w:val="1"/>
          <w:numId w:val="1"/>
        </w:numPr>
      </w:pPr>
      <w:r>
        <w:t>Recupereerbare verkoop</w:t>
      </w:r>
    </w:p>
    <w:p w:rsidR="00B77F98" w:rsidRDefault="00AC2E2A" w:rsidP="00B77F98">
      <w:pPr>
        <w:pStyle w:val="MijnStandaard"/>
        <w:numPr>
          <w:ilvl w:val="1"/>
          <w:numId w:val="1"/>
        </w:numPr>
      </w:pPr>
      <w:r>
        <w:t>Verloren verkoop</w:t>
      </w:r>
    </w:p>
    <w:p w:rsidR="00B77F98" w:rsidRDefault="00AC2E2A" w:rsidP="00AC2E2A">
      <w:pPr>
        <w:pStyle w:val="Kop1mijn"/>
      </w:pPr>
      <w:r>
        <w:t>3.1 VASTE BESTELHOEVEELHEID</w:t>
      </w:r>
      <w:r w:rsidR="00697ACF">
        <w:t>: bestelpunt x hoeveelheid onafhankelijk</w:t>
      </w:r>
    </w:p>
    <w:p w:rsidR="00AC2E2A" w:rsidRDefault="00AC2E2A" w:rsidP="00AC2E2A">
      <w:pPr>
        <w:pStyle w:val="Kop2mijn"/>
      </w:pPr>
      <w:r>
        <w:t>3.1.1 Kosten van VRbreuk zijn gekend</w:t>
      </w:r>
    </w:p>
    <w:p w:rsidR="00AC2E2A" w:rsidRDefault="00697ACF" w:rsidP="00697ACF">
      <w:pPr>
        <w:pStyle w:val="Kop3mijn"/>
      </w:pPr>
      <w:r>
        <w:t>3.1.1.</w:t>
      </w:r>
      <w:r w:rsidR="00AC2E2A">
        <w:t>1 Recupereerbare verkoop</w:t>
      </w:r>
    </w:p>
    <w:p w:rsidR="00697ACF" w:rsidRPr="00697ACF" w:rsidRDefault="00697ACF" w:rsidP="00697ACF">
      <w:pPr>
        <w:pStyle w:val="MijnStandaard"/>
      </w:pPr>
    </w:p>
    <w:tbl>
      <w:tblPr>
        <w:tblStyle w:val="Tabelraster"/>
        <w:tblW w:w="9351" w:type="dxa"/>
        <w:tblLook w:val="04A0" w:firstRow="1" w:lastRow="0" w:firstColumn="1" w:lastColumn="0" w:noHBand="0" w:noVBand="1"/>
      </w:tblPr>
      <w:tblGrid>
        <w:gridCol w:w="4390"/>
        <w:gridCol w:w="4961"/>
      </w:tblGrid>
      <w:tr w:rsidR="00697ACF" w:rsidTr="00A83C5C">
        <w:tc>
          <w:tcPr>
            <w:tcW w:w="4390" w:type="dxa"/>
          </w:tcPr>
          <w:p w:rsidR="00697ACF" w:rsidRDefault="00697ACF" w:rsidP="00697ACF">
            <w:pPr>
              <w:pStyle w:val="MijnStandaard"/>
            </w:pPr>
            <w:r>
              <w:t>GEM VR</w:t>
            </w:r>
          </w:p>
        </w:tc>
        <w:tc>
          <w:tcPr>
            <w:tcW w:w="4961" w:type="dxa"/>
          </w:tcPr>
          <w:p w:rsidR="00697ACF" w:rsidRPr="00247D78" w:rsidRDefault="0093685E" w:rsidP="00697ACF">
            <w:pPr>
              <w:pStyle w:val="MijnStandaard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VR begin+VR einde cylcus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  <w:p w:rsidR="00247D78" w:rsidRPr="00247D78" w:rsidRDefault="00247D78" w:rsidP="00697ACF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= OP – gem DDLT + Q/2</w:t>
            </w:r>
          </w:p>
        </w:tc>
      </w:tr>
      <w:tr w:rsidR="000B4FF3" w:rsidTr="00A83C5C">
        <w:tc>
          <w:tcPr>
            <w:tcW w:w="4390" w:type="dxa"/>
          </w:tcPr>
          <w:p w:rsidR="000B4FF3" w:rsidRDefault="000B4FF3" w:rsidP="00697ACF">
            <w:pPr>
              <w:pStyle w:val="MijnStandaard"/>
            </w:pPr>
            <w:r>
              <w:t>Voorraadpositie</w:t>
            </w:r>
          </w:p>
        </w:tc>
        <w:tc>
          <w:tcPr>
            <w:tcW w:w="4961" w:type="dxa"/>
          </w:tcPr>
          <w:p w:rsidR="000B4FF3" w:rsidRPr="00CB7E65" w:rsidRDefault="000B4FF3" w:rsidP="00697ACF">
            <w:pPr>
              <w:pStyle w:val="MijnStandaard"/>
              <w:rPr>
                <w:rFonts w:eastAsia="Calibri"/>
              </w:rPr>
            </w:pPr>
            <w:r>
              <w:rPr>
                <w:rFonts w:eastAsia="Calibri"/>
              </w:rPr>
              <w:t>Fysische voorraad + in bestelling - tekorten</w:t>
            </w:r>
          </w:p>
        </w:tc>
      </w:tr>
      <w:tr w:rsidR="00697ACF" w:rsidTr="00A83C5C">
        <w:tc>
          <w:tcPr>
            <w:tcW w:w="4390" w:type="dxa"/>
          </w:tcPr>
          <w:p w:rsidR="00697ACF" w:rsidRDefault="00697ACF" w:rsidP="00697ACF">
            <w:pPr>
              <w:pStyle w:val="MijnStandaard"/>
            </w:pPr>
            <w:r>
              <w:t>VRK</w:t>
            </w:r>
          </w:p>
        </w:tc>
        <w:tc>
          <w:tcPr>
            <w:tcW w:w="4961" w:type="dxa"/>
          </w:tcPr>
          <w:p w:rsidR="00697ACF" w:rsidRDefault="00247D78" w:rsidP="00697ACF">
            <w:pPr>
              <w:pStyle w:val="MijnStandaard"/>
            </w:pPr>
            <w:r>
              <w:rPr>
                <w:rFonts w:eastAsiaTheme="minorEastAsia"/>
              </w:rPr>
              <w:t>Ch x (OP – gem DDLT) + Ch x Q/2</w:t>
            </w:r>
          </w:p>
        </w:tc>
      </w:tr>
      <w:tr w:rsidR="00697ACF" w:rsidTr="00A83C5C">
        <w:tc>
          <w:tcPr>
            <w:tcW w:w="4390" w:type="dxa"/>
          </w:tcPr>
          <w:p w:rsidR="00697ACF" w:rsidRDefault="00697ACF" w:rsidP="00697ACF">
            <w:pPr>
              <w:pStyle w:val="MijnStandaard"/>
            </w:pPr>
            <w:r>
              <w:t>BestelK</w:t>
            </w:r>
          </w:p>
        </w:tc>
        <w:tc>
          <w:tcPr>
            <w:tcW w:w="4961" w:type="dxa"/>
          </w:tcPr>
          <w:p w:rsidR="00697ACF" w:rsidRDefault="00247D78" w:rsidP="00697ACF">
            <w:pPr>
              <w:pStyle w:val="MijnStandaard"/>
            </w:pPr>
            <w:r>
              <w:rPr>
                <w:rFonts w:eastAsiaTheme="minorEastAsia"/>
              </w:rPr>
              <w:t>D/Q x Co</w:t>
            </w:r>
          </w:p>
        </w:tc>
      </w:tr>
      <w:tr w:rsidR="00A83C5C" w:rsidRPr="007477B4" w:rsidTr="00A83C5C">
        <w:tc>
          <w:tcPr>
            <w:tcW w:w="4390" w:type="dxa"/>
          </w:tcPr>
          <w:p w:rsidR="00A83C5C" w:rsidRDefault="00A83C5C" w:rsidP="00A83C5C">
            <w:pPr>
              <w:pStyle w:val="MijnStandaard"/>
            </w:pPr>
            <w:r>
              <w:t xml:space="preserve">Kosten op </w:t>
            </w:r>
            <w:r w:rsidRPr="00A83C5C">
              <w:rPr>
                <w:color w:val="70AD47" w:themeColor="accent6"/>
              </w:rPr>
              <w:t>jaarbasis</w:t>
            </w:r>
            <w:r>
              <w:t xml:space="preserve"> van # tekorten</w:t>
            </w:r>
          </w:p>
        </w:tc>
        <w:tc>
          <w:tcPr>
            <w:tcW w:w="4961" w:type="dxa"/>
          </w:tcPr>
          <w:p w:rsidR="00A83C5C" w:rsidRPr="00A83C5C" w:rsidRDefault="00A83C5C" w:rsidP="00A83C5C">
            <w:pPr>
              <w:pStyle w:val="MijnStandaard"/>
              <w:rPr>
                <w:rFonts w:eastAsiaTheme="minorEastAsia"/>
                <w:lang w:val="fr-BE"/>
              </w:rPr>
            </w:pPr>
            <w:r w:rsidRPr="00A83C5C">
              <w:rPr>
                <w:rFonts w:eastAsiaTheme="minorEastAsia"/>
                <w:lang w:val="fr-BE"/>
              </w:rPr>
              <w:t xml:space="preserve">Cs x </w:t>
            </w:r>
            <w:r w:rsidRPr="00A83C5C">
              <w:rPr>
                <w:rFonts w:eastAsiaTheme="minorEastAsia"/>
                <w:color w:val="70AD47" w:themeColor="accent6"/>
                <w:lang w:val="fr-BE"/>
              </w:rPr>
              <w:t>(D/Q)</w:t>
            </w:r>
            <w:r w:rsidRPr="00A83C5C">
              <w:rPr>
                <w:rFonts w:eastAsiaTheme="minorEastAsia"/>
                <w:lang w:val="fr-BE"/>
              </w:rPr>
              <w:t xml:space="preserve">x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DDLT</m:t>
                  </m:r>
                  <m:r>
                    <w:rPr>
                      <w:rFonts w:ascii="Cambria Math" w:eastAsiaTheme="minorEastAsia" w:hAnsi="Cambria Math"/>
                      <w:lang w:val="fr-BE"/>
                    </w:rPr>
                    <m:t>=</m:t>
                  </m:r>
                  <m:r>
                    <w:rPr>
                      <w:rFonts w:ascii="Cambria Math" w:eastAsiaTheme="minorEastAsia" w:hAnsi="Cambria Math"/>
                    </w:rPr>
                    <m:t>OP</m:t>
                  </m:r>
                  <m:r>
                    <w:rPr>
                      <w:rFonts w:ascii="Cambria Math" w:eastAsiaTheme="minorEastAsia" w:hAnsi="Cambria Math"/>
                      <w:lang w:val="fr-BE"/>
                    </w:rPr>
                    <m:t>+1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MAX</m:t>
                  </m:r>
                </m:sup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DDLT</m:t>
                      </m:r>
                      <m:r>
                        <w:rPr>
                          <w:rFonts w:ascii="Cambria Math" w:eastAsiaTheme="minorEastAsia" w:hAnsi="Cambria Math"/>
                          <w:lang w:val="fr-BE"/>
                        </w:rPr>
                        <m:t>-</m:t>
                      </m:r>
                      <m:r>
                        <w:rPr>
                          <w:rFonts w:ascii="Cambria Math" w:eastAsiaTheme="minorEastAsia" w:hAnsi="Cambria Math"/>
                        </w:rPr>
                        <m:t>OP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xPr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DDLT</m:t>
                      </m:r>
                    </m:e>
                  </m:d>
                </m:e>
              </m:nary>
            </m:oMath>
          </w:p>
        </w:tc>
      </w:tr>
      <w:tr w:rsidR="00A83C5C" w:rsidRPr="00A83C5C" w:rsidTr="00A83C5C">
        <w:tc>
          <w:tcPr>
            <w:tcW w:w="4390" w:type="dxa"/>
          </w:tcPr>
          <w:p w:rsidR="00A83C5C" w:rsidRPr="00A83C5C" w:rsidRDefault="00A83C5C" w:rsidP="00A83C5C">
            <w:pPr>
              <w:pStyle w:val="MijnStandaard"/>
              <w:rPr>
                <w:lang w:val="fr-BE"/>
              </w:rPr>
            </w:pPr>
            <w:r>
              <w:rPr>
                <w:lang w:val="fr-BE"/>
              </w:rPr>
              <w:t>Totale kosten</w:t>
            </w:r>
          </w:p>
        </w:tc>
        <w:tc>
          <w:tcPr>
            <w:tcW w:w="4961" w:type="dxa"/>
          </w:tcPr>
          <w:p w:rsidR="00A83C5C" w:rsidRPr="00A83C5C" w:rsidRDefault="00A83C5C" w:rsidP="00A83C5C">
            <w:pPr>
              <w:pStyle w:val="MijnStandaard"/>
              <w:rPr>
                <w:rFonts w:eastAsiaTheme="minorEastAsia"/>
                <w:lang w:val="nl-BE"/>
              </w:rPr>
            </w:pPr>
            <w:r w:rsidRPr="00A83C5C">
              <w:rPr>
                <w:rFonts w:eastAsiaTheme="minorEastAsia"/>
                <w:lang w:val="nl-BE"/>
              </w:rPr>
              <w:t>VRK + bestelK + K van # tekorten</w:t>
            </w:r>
          </w:p>
        </w:tc>
      </w:tr>
      <w:tr w:rsidR="00A83C5C" w:rsidRPr="0018668A" w:rsidTr="00A83C5C">
        <w:tc>
          <w:tcPr>
            <w:tcW w:w="4390" w:type="dxa"/>
          </w:tcPr>
          <w:p w:rsidR="00A83C5C" w:rsidRDefault="00A83C5C" w:rsidP="00A83C5C">
            <w:pPr>
              <w:pStyle w:val="MijnStandaard"/>
            </w:pPr>
            <w:r>
              <w:t>Verwachte # tekorten</w:t>
            </w:r>
            <w:r w:rsidR="0018668A">
              <w:t xml:space="preserve"> per cyclus bij discrete functie </w:t>
            </w:r>
          </w:p>
        </w:tc>
        <w:tc>
          <w:tcPr>
            <w:tcW w:w="4961" w:type="dxa"/>
          </w:tcPr>
          <w:p w:rsidR="00A83C5C" w:rsidRDefault="00A83C5C" w:rsidP="00A83C5C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E(DDLT&gt;OP)</w:t>
            </w:r>
          </w:p>
          <w:p w:rsidR="0018668A" w:rsidRPr="0018668A" w:rsidRDefault="0093685E" w:rsidP="00A83C5C">
            <w:pPr>
              <w:pStyle w:val="MijnStandaard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DDLT=OP+1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MAX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DDLT-OP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xPr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DDLT</m:t>
                        </m:r>
                      </m:e>
                    </m:d>
                  </m:e>
                </m:nary>
              </m:oMath>
            </m:oMathPara>
          </w:p>
        </w:tc>
      </w:tr>
      <w:tr w:rsidR="0018668A" w:rsidRPr="0018668A" w:rsidTr="00A83C5C">
        <w:tc>
          <w:tcPr>
            <w:tcW w:w="4390" w:type="dxa"/>
          </w:tcPr>
          <w:p w:rsidR="0018668A" w:rsidRDefault="0018668A" w:rsidP="0018668A">
            <w:pPr>
              <w:pStyle w:val="MijnStandaard"/>
            </w:pPr>
            <w:r>
              <w:t>Verwachte # tekorten per cyclus bij continue functie</w:t>
            </w:r>
          </w:p>
        </w:tc>
        <w:tc>
          <w:tcPr>
            <w:tcW w:w="4961" w:type="dxa"/>
          </w:tcPr>
          <w:p w:rsidR="0018668A" w:rsidRDefault="0093685E" w:rsidP="0018668A">
            <w:pPr>
              <w:pStyle w:val="MijnStandaard"/>
              <w:rPr>
                <w:rFonts w:eastAsiaTheme="minorEastAsia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DDLT=OP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∞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DDLT-OP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DDLT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d(DDLT)</m:t>
                    </m:r>
                  </m:e>
                </m:nary>
              </m:oMath>
            </m:oMathPara>
          </w:p>
        </w:tc>
      </w:tr>
      <w:tr w:rsidR="00A83C5C" w:rsidTr="00A83C5C">
        <w:tc>
          <w:tcPr>
            <w:tcW w:w="4390" w:type="dxa"/>
          </w:tcPr>
          <w:p w:rsidR="00A83C5C" w:rsidRDefault="00A83C5C" w:rsidP="00A83C5C">
            <w:pPr>
              <w:pStyle w:val="MijnStandaard"/>
            </w:pPr>
            <w:r>
              <w:t>Verwachte VR einde cylcus</w:t>
            </w:r>
          </w:p>
        </w:tc>
        <w:tc>
          <w:tcPr>
            <w:tcW w:w="4961" w:type="dxa"/>
          </w:tcPr>
          <w:p w:rsidR="00A83C5C" w:rsidRPr="00697ACF" w:rsidRDefault="0093685E" w:rsidP="00A83C5C">
            <w:pPr>
              <w:pStyle w:val="MijnStandaard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DDLT= 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MAX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OP-DDLT</m:t>
                        </m:r>
                      </m:e>
                    </m:d>
                    <m:func>
                      <m:func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Pr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DDLT</m:t>
                            </m:r>
                          </m:e>
                        </m:d>
                      </m:e>
                    </m:func>
                  </m:e>
                </m:nary>
              </m:oMath>
            </m:oMathPara>
          </w:p>
          <w:p w:rsidR="00A83C5C" w:rsidRDefault="00A83C5C" w:rsidP="00A83C5C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= OP – gem DDLT</w:t>
            </w:r>
          </w:p>
          <w:p w:rsidR="00A83C5C" w:rsidRDefault="00A83C5C" w:rsidP="00A83C5C">
            <w:pPr>
              <w:pStyle w:val="MijnStandaard"/>
            </w:pPr>
            <w:r>
              <w:t>= VV</w:t>
            </w:r>
          </w:p>
        </w:tc>
      </w:tr>
      <w:tr w:rsidR="00A83C5C" w:rsidTr="00A83C5C">
        <w:tc>
          <w:tcPr>
            <w:tcW w:w="4390" w:type="dxa"/>
          </w:tcPr>
          <w:p w:rsidR="00A83C5C" w:rsidRDefault="00A83C5C" w:rsidP="00A83C5C">
            <w:pPr>
              <w:pStyle w:val="MijnStandaard"/>
            </w:pPr>
            <w:r>
              <w:t>Verwachte VR begin cyclus</w:t>
            </w:r>
          </w:p>
        </w:tc>
        <w:tc>
          <w:tcPr>
            <w:tcW w:w="4961" w:type="dxa"/>
          </w:tcPr>
          <w:p w:rsidR="00A83C5C" w:rsidRDefault="00A83C5C" w:rsidP="00A83C5C">
            <w:pPr>
              <w:pStyle w:val="MijnStandaard"/>
            </w:pPr>
            <w:r>
              <w:rPr>
                <w:rFonts w:eastAsiaTheme="minorEastAsia"/>
              </w:rPr>
              <w:t>OP – gem DDLT + Q</w:t>
            </w:r>
          </w:p>
        </w:tc>
      </w:tr>
      <w:tr w:rsidR="00324F27" w:rsidTr="00A83C5C">
        <w:tc>
          <w:tcPr>
            <w:tcW w:w="4390" w:type="dxa"/>
          </w:tcPr>
          <w:p w:rsidR="00324F27" w:rsidRDefault="00324F27" w:rsidP="00A83C5C">
            <w:pPr>
              <w:pStyle w:val="MijnStandaard"/>
            </w:pPr>
            <w:r>
              <w:t>Verwacht # cycli met tekorten</w:t>
            </w:r>
          </w:p>
        </w:tc>
        <w:tc>
          <w:tcPr>
            <w:tcW w:w="4961" w:type="dxa"/>
          </w:tcPr>
          <w:p w:rsidR="00324F27" w:rsidRPr="00324F27" w:rsidRDefault="0093685E" w:rsidP="00A83C5C">
            <w:pPr>
              <w:pStyle w:val="MijnStandaard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Ch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Cs</m:t>
                    </m:r>
                  </m:den>
                </m:f>
              </m:oMath>
            </m:oMathPara>
          </w:p>
        </w:tc>
      </w:tr>
      <w:tr w:rsidR="00A83C5C" w:rsidTr="00A83C5C">
        <w:trPr>
          <w:trHeight w:val="638"/>
        </w:trPr>
        <w:tc>
          <w:tcPr>
            <w:tcW w:w="4390" w:type="dxa"/>
          </w:tcPr>
          <w:p w:rsidR="00A83C5C" w:rsidRDefault="0018668A" w:rsidP="00A83C5C">
            <w:pPr>
              <w:pStyle w:val="MijnStandaard"/>
            </w:pPr>
            <w:r>
              <w:t>Economische voorraadbreukwaarschijnlijkheid</w:t>
            </w:r>
          </w:p>
          <w:p w:rsidR="0018668A" w:rsidRDefault="0018668A" w:rsidP="00A83C5C">
            <w:pPr>
              <w:pStyle w:val="MijnStandaard"/>
            </w:pPr>
            <w:r>
              <w:t>Bij discrete verdelingsfunctie</w:t>
            </w:r>
            <w:r w:rsidR="002C0E23">
              <w:br/>
              <w:t>(kans op stockbreuk)</w:t>
            </w:r>
          </w:p>
        </w:tc>
        <w:tc>
          <w:tcPr>
            <w:tcW w:w="4961" w:type="dxa"/>
          </w:tcPr>
          <w:p w:rsidR="00A83C5C" w:rsidRDefault="00A83C5C" w:rsidP="00A83C5C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Pr(DDLT&gt;OP)</w:t>
            </w:r>
          </w:p>
          <w:p w:rsidR="00A83C5C" w:rsidRPr="00A83C5C" w:rsidRDefault="00A83C5C" w:rsidP="00A83C5C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=</w:t>
            </w:r>
            <w:r w:rsidRPr="00A83C5C">
              <w:rPr>
                <w:rFonts w:eastAsiaTheme="minorEastAsia"/>
                <w:sz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Ch x Q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Cs x D</m:t>
                  </m:r>
                </m:den>
              </m:f>
            </m:oMath>
          </w:p>
          <w:p w:rsidR="00A83C5C" w:rsidRPr="00A83C5C" w:rsidRDefault="00A83C5C" w:rsidP="00A83C5C">
            <w:pPr>
              <w:pStyle w:val="MijnStandaard"/>
              <w:rPr>
                <w:rFonts w:eastAsiaTheme="minorEastAsia"/>
              </w:rPr>
            </w:pPr>
          </w:p>
        </w:tc>
      </w:tr>
      <w:tr w:rsidR="0018668A" w:rsidTr="0018668A">
        <w:trPr>
          <w:trHeight w:val="325"/>
        </w:trPr>
        <w:tc>
          <w:tcPr>
            <w:tcW w:w="4390" w:type="dxa"/>
          </w:tcPr>
          <w:p w:rsidR="0018668A" w:rsidRDefault="0018668A" w:rsidP="00A83C5C">
            <w:pPr>
              <w:pStyle w:val="MijnStandaard"/>
            </w:pPr>
            <w:r>
              <w:t>Bij continue verdelingsfunctie</w:t>
            </w:r>
          </w:p>
        </w:tc>
        <w:tc>
          <w:tcPr>
            <w:tcW w:w="4961" w:type="dxa"/>
          </w:tcPr>
          <w:p w:rsidR="0018668A" w:rsidRDefault="0018668A" w:rsidP="00A83C5C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Pr (DDLT≥OP)</w:t>
            </w:r>
          </w:p>
        </w:tc>
      </w:tr>
    </w:tbl>
    <w:p w:rsidR="00A83C5C" w:rsidRDefault="00A83C5C" w:rsidP="00697ACF">
      <w:pPr>
        <w:pStyle w:val="MijnStandaard"/>
        <w:tabs>
          <w:tab w:val="left" w:pos="5535"/>
        </w:tabs>
      </w:pPr>
    </w:p>
    <w:p w:rsidR="0018668A" w:rsidRDefault="000B4FF3" w:rsidP="00697ACF">
      <w:pPr>
        <w:pStyle w:val="MijnStandaard"/>
        <w:tabs>
          <w:tab w:val="left" w:pos="5535"/>
        </w:tabs>
      </w:pPr>
      <w:r>
        <w:br w:type="column"/>
      </w:r>
      <w:r w:rsidR="0018668A">
        <w:lastRenderedPageBreak/>
        <w:t xml:space="preserve">Uit formule econ. </w:t>
      </w:r>
      <w:r>
        <w:t>VRBW</w:t>
      </w:r>
    </w:p>
    <w:p w:rsidR="0018668A" w:rsidRDefault="0018668A" w:rsidP="0018668A">
      <w:pPr>
        <w:pStyle w:val="MijnStandaard"/>
        <w:numPr>
          <w:ilvl w:val="0"/>
          <w:numId w:val="2"/>
        </w:numPr>
        <w:tabs>
          <w:tab w:val="left" w:pos="5535"/>
        </w:tabs>
      </w:pPr>
      <w:r>
        <w:t>Klein risico veroorloven als VRK naar 0 gaan (OP stijgt)</w:t>
      </w:r>
    </w:p>
    <w:p w:rsidR="0018668A" w:rsidRDefault="0018668A" w:rsidP="0018668A">
      <w:pPr>
        <w:pStyle w:val="MijnStandaard"/>
        <w:numPr>
          <w:ilvl w:val="0"/>
          <w:numId w:val="2"/>
        </w:numPr>
        <w:tabs>
          <w:tab w:val="left" w:pos="5535"/>
        </w:tabs>
      </w:pPr>
      <w:r>
        <w:t>Groot risico niet toelaten als VRK hoog zijn (OP stijgt)</w:t>
      </w:r>
    </w:p>
    <w:p w:rsidR="000B4FF3" w:rsidRDefault="0018668A" w:rsidP="00954E1F">
      <w:pPr>
        <w:pStyle w:val="MijnStandaard"/>
        <w:numPr>
          <w:ilvl w:val="0"/>
          <w:numId w:val="2"/>
        </w:numPr>
        <w:tabs>
          <w:tab w:val="left" w:pos="5535"/>
        </w:tabs>
      </w:pPr>
      <w:r>
        <w:t>VRBW altijd &lt; 1 anders foute kosteninschatting</w:t>
      </w:r>
      <w:r w:rsidR="000B4FF3">
        <w:t>\</w:t>
      </w:r>
    </w:p>
    <w:p w:rsidR="00A83C5C" w:rsidRDefault="00A83C5C" w:rsidP="000B4FF3">
      <w:pPr>
        <w:pStyle w:val="MijnStandaard"/>
        <w:tabs>
          <w:tab w:val="left" w:pos="5535"/>
        </w:tabs>
      </w:pPr>
      <w:r>
        <w:t>Optimale orderpun</w:t>
      </w:r>
      <w:r w:rsidR="0018668A">
        <w:t>t bepaald met marginale analyse</w:t>
      </w:r>
    </w:p>
    <w:p w:rsidR="0018668A" w:rsidRDefault="0018668A" w:rsidP="0018668A">
      <w:pPr>
        <w:pStyle w:val="MijnStandaard"/>
        <w:numPr>
          <w:ilvl w:val="0"/>
          <w:numId w:val="3"/>
        </w:numPr>
        <w:tabs>
          <w:tab w:val="left" w:pos="5535"/>
        </w:tabs>
      </w:pPr>
      <w:r>
        <w:t>Bepaal Pr(DDLT&gt;OP)</w:t>
      </w:r>
    </w:p>
    <w:p w:rsidR="0018668A" w:rsidRDefault="0018668A" w:rsidP="0018668A">
      <w:pPr>
        <w:pStyle w:val="MijnStandaard"/>
        <w:numPr>
          <w:ilvl w:val="0"/>
          <w:numId w:val="3"/>
        </w:numPr>
        <w:tabs>
          <w:tab w:val="left" w:pos="5535"/>
        </w:tabs>
      </w:pPr>
      <w:r>
        <w:t>Kijk bij welke waarde van OP deze Pr hoort (bij tussen 2, kies kleinste)</w:t>
      </w:r>
    </w:p>
    <w:p w:rsidR="000B4FF3" w:rsidRDefault="000B4FF3" w:rsidP="000B4FF3">
      <w:pPr>
        <w:pStyle w:val="MijnStandaard"/>
        <w:tabs>
          <w:tab w:val="left" w:pos="5535"/>
        </w:tabs>
      </w:pPr>
    </w:p>
    <w:p w:rsidR="000B4FF3" w:rsidRDefault="000B4FF3" w:rsidP="000B4FF3">
      <w:pPr>
        <w:pStyle w:val="Kop3mijn"/>
      </w:pPr>
      <w:r>
        <w:t>3.1.1.2 Verloren verkopen</w:t>
      </w:r>
    </w:p>
    <w:p w:rsidR="004F244F" w:rsidRDefault="004F244F" w:rsidP="004F244F">
      <w:pPr>
        <w:pStyle w:val="MijnStandaard"/>
      </w:pPr>
      <w:r>
        <w:sym w:font="Wingdings" w:char="F0E0"/>
      </w:r>
      <w:r>
        <w:t xml:space="preserve"> Penalisatie Cs: verlies v goodwill x gederfde winst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F244F" w:rsidTr="004F244F">
        <w:tc>
          <w:tcPr>
            <w:tcW w:w="4531" w:type="dxa"/>
          </w:tcPr>
          <w:p w:rsidR="004F244F" w:rsidRDefault="004F244F" w:rsidP="004F244F">
            <w:pPr>
              <w:pStyle w:val="MijnStandaard"/>
            </w:pPr>
            <w:r>
              <w:t>Verwachte voorraad op einde cyclus</w:t>
            </w:r>
          </w:p>
        </w:tc>
        <w:tc>
          <w:tcPr>
            <w:tcW w:w="4531" w:type="dxa"/>
          </w:tcPr>
          <w:p w:rsidR="004F244F" w:rsidRDefault="004F244F" w:rsidP="004F244F">
            <w:pPr>
              <w:pStyle w:val="MijnStandaard"/>
            </w:pPr>
            <w:r>
              <w:t>OP – gem DDLT + E(DDLT&gt;OP)</w:t>
            </w:r>
          </w:p>
        </w:tc>
      </w:tr>
      <w:tr w:rsidR="0042714E" w:rsidTr="004F244F">
        <w:tc>
          <w:tcPr>
            <w:tcW w:w="4531" w:type="dxa"/>
          </w:tcPr>
          <w:p w:rsidR="0042714E" w:rsidRDefault="0042714E" w:rsidP="004F244F">
            <w:pPr>
              <w:pStyle w:val="MijnStandaard"/>
            </w:pPr>
          </w:p>
        </w:tc>
        <w:tc>
          <w:tcPr>
            <w:tcW w:w="4531" w:type="dxa"/>
          </w:tcPr>
          <w:p w:rsidR="0042714E" w:rsidRDefault="0042714E" w:rsidP="004F244F">
            <w:pPr>
              <w:pStyle w:val="MijnStandaard"/>
            </w:pPr>
          </w:p>
        </w:tc>
      </w:tr>
      <w:tr w:rsidR="004F244F" w:rsidTr="004F244F">
        <w:tc>
          <w:tcPr>
            <w:tcW w:w="4531" w:type="dxa"/>
          </w:tcPr>
          <w:p w:rsidR="004F244F" w:rsidRDefault="004F244F" w:rsidP="004F244F">
            <w:pPr>
              <w:pStyle w:val="MijnStandaard"/>
            </w:pPr>
            <w:r>
              <w:t>Verwachte voorraad bij begin cyclus</w:t>
            </w:r>
          </w:p>
        </w:tc>
        <w:tc>
          <w:tcPr>
            <w:tcW w:w="4531" w:type="dxa"/>
          </w:tcPr>
          <w:p w:rsidR="004F244F" w:rsidRDefault="004F244F" w:rsidP="004F244F">
            <w:pPr>
              <w:pStyle w:val="MijnStandaard"/>
            </w:pPr>
            <w:r>
              <w:t>OP – gem DDLT + E(DDLT&gt;OP) + Q</w:t>
            </w:r>
          </w:p>
        </w:tc>
      </w:tr>
      <w:tr w:rsidR="004F244F" w:rsidTr="004F244F">
        <w:tc>
          <w:tcPr>
            <w:tcW w:w="4531" w:type="dxa"/>
          </w:tcPr>
          <w:p w:rsidR="004F244F" w:rsidRDefault="004F244F" w:rsidP="004F244F">
            <w:pPr>
              <w:pStyle w:val="MijnStandaard"/>
            </w:pPr>
            <w:r>
              <w:t>Gem VR</w:t>
            </w:r>
          </w:p>
        </w:tc>
        <w:tc>
          <w:tcPr>
            <w:tcW w:w="4531" w:type="dxa"/>
          </w:tcPr>
          <w:p w:rsidR="004F244F" w:rsidRDefault="00ED36F7" w:rsidP="004F244F">
            <w:pPr>
              <w:pStyle w:val="MijnStandaard"/>
            </w:pPr>
            <w:r>
              <w:t>OP + Q/2 – gem DDLT + E(DDLT&gt;OP)</w:t>
            </w:r>
          </w:p>
        </w:tc>
      </w:tr>
      <w:tr w:rsidR="00ED36F7" w:rsidTr="004F244F">
        <w:tc>
          <w:tcPr>
            <w:tcW w:w="4531" w:type="dxa"/>
          </w:tcPr>
          <w:p w:rsidR="00ED36F7" w:rsidRDefault="00ED36F7" w:rsidP="004F244F">
            <w:pPr>
              <w:pStyle w:val="MijnStandaard"/>
            </w:pPr>
            <w:r>
              <w:t>VRK</w:t>
            </w:r>
          </w:p>
        </w:tc>
        <w:tc>
          <w:tcPr>
            <w:tcW w:w="4531" w:type="dxa"/>
          </w:tcPr>
          <w:p w:rsidR="00ED36F7" w:rsidRDefault="00ED36F7" w:rsidP="00ED36F7">
            <w:pPr>
              <w:pStyle w:val="MijnStandaard"/>
            </w:pPr>
            <w:r>
              <w:t xml:space="preserve">Ch x Q/2 + Ch x (OP – gem DDLT + E(DDLT&gt;OP)) </w:t>
            </w:r>
          </w:p>
        </w:tc>
      </w:tr>
      <w:tr w:rsidR="00ED36F7" w:rsidTr="004F244F">
        <w:tc>
          <w:tcPr>
            <w:tcW w:w="4531" w:type="dxa"/>
          </w:tcPr>
          <w:p w:rsidR="00ED36F7" w:rsidRDefault="00ED36F7" w:rsidP="004F244F">
            <w:pPr>
              <w:pStyle w:val="MijnStandaard"/>
            </w:pPr>
            <w:r>
              <w:t>TK</w:t>
            </w:r>
          </w:p>
        </w:tc>
        <w:tc>
          <w:tcPr>
            <w:tcW w:w="4531" w:type="dxa"/>
          </w:tcPr>
          <w:p w:rsidR="00ED36F7" w:rsidRDefault="00ED36F7" w:rsidP="00ED36F7">
            <w:pPr>
              <w:pStyle w:val="MijnStandaard"/>
            </w:pPr>
            <w:r>
              <w:t>VRK + BestelK + K op jaarbasis v # tekorten (idem als bij recupereerbare VK)</w:t>
            </w:r>
          </w:p>
        </w:tc>
      </w:tr>
      <w:tr w:rsidR="00ED36F7" w:rsidTr="00ED36F7">
        <w:trPr>
          <w:trHeight w:val="741"/>
        </w:trPr>
        <w:tc>
          <w:tcPr>
            <w:tcW w:w="4531" w:type="dxa"/>
          </w:tcPr>
          <w:p w:rsidR="00ED36F7" w:rsidRDefault="00ED36F7" w:rsidP="004F244F">
            <w:pPr>
              <w:pStyle w:val="MijnStandaard"/>
            </w:pPr>
            <w:r>
              <w:t>Economische voorraadbreukkans bij dis</w:t>
            </w:r>
            <w:r w:rsidR="007477B4">
              <w:t>c</w:t>
            </w:r>
            <w:r>
              <w:t>rete verdeling</w:t>
            </w:r>
          </w:p>
        </w:tc>
        <w:tc>
          <w:tcPr>
            <w:tcW w:w="4531" w:type="dxa"/>
          </w:tcPr>
          <w:p w:rsidR="00ED36F7" w:rsidRDefault="00ED36F7" w:rsidP="00ED36F7">
            <w:pPr>
              <w:pStyle w:val="MijnStandaard"/>
            </w:pPr>
            <w:r>
              <w:t>Pr(DDLT&gt;OP)</w:t>
            </w:r>
          </w:p>
          <w:p w:rsidR="00ED36F7" w:rsidRDefault="00ED36F7" w:rsidP="00ED36F7">
            <w:pPr>
              <w:pStyle w:val="MijnStandaard"/>
            </w:pP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Ch x Q</m:t>
                  </m:r>
                </m:num>
                <m:den>
                  <m:r>
                    <w:rPr>
                      <w:rFonts w:ascii="Cambria Math" w:hAnsi="Cambria Math"/>
                    </w:rPr>
                    <m:t>Cs x D+Ch x Q</m:t>
                  </m:r>
                </m:den>
              </m:f>
            </m:oMath>
          </w:p>
        </w:tc>
      </w:tr>
      <w:tr w:rsidR="00ED36F7" w:rsidTr="00ED36F7">
        <w:trPr>
          <w:trHeight w:val="412"/>
        </w:trPr>
        <w:tc>
          <w:tcPr>
            <w:tcW w:w="4531" w:type="dxa"/>
          </w:tcPr>
          <w:p w:rsidR="00ED36F7" w:rsidRDefault="00ED36F7" w:rsidP="004F244F">
            <w:pPr>
              <w:pStyle w:val="MijnStandaard"/>
            </w:pPr>
            <w:r>
              <w:t>Bij continue verdeling</w:t>
            </w:r>
          </w:p>
        </w:tc>
        <w:tc>
          <w:tcPr>
            <w:tcW w:w="4531" w:type="dxa"/>
          </w:tcPr>
          <w:p w:rsidR="00ED36F7" w:rsidRDefault="00ED36F7" w:rsidP="00ED36F7">
            <w:pPr>
              <w:pStyle w:val="MijnStandaard"/>
            </w:pPr>
            <w:r>
              <w:t>Pr(DDLT≥OP)</w:t>
            </w:r>
          </w:p>
        </w:tc>
      </w:tr>
    </w:tbl>
    <w:p w:rsidR="004F244F" w:rsidRPr="004F244F" w:rsidRDefault="004F244F" w:rsidP="004F244F">
      <w:pPr>
        <w:pStyle w:val="MijnStandaard"/>
      </w:pPr>
    </w:p>
    <w:p w:rsidR="00ED36F7" w:rsidRDefault="00ED36F7" w:rsidP="00697ACF">
      <w:pPr>
        <w:pStyle w:val="MijnStandaard"/>
        <w:tabs>
          <w:tab w:val="left" w:pos="5535"/>
        </w:tabs>
      </w:pPr>
      <w:r>
        <w:t xml:space="preserve">! Economische VRBK is kleiner dan bij recupereerbare VK </w:t>
      </w:r>
    </w:p>
    <w:p w:rsidR="00ED36F7" w:rsidRDefault="00ED36F7" w:rsidP="00697ACF">
      <w:pPr>
        <w:pStyle w:val="MijnStandaard"/>
        <w:tabs>
          <w:tab w:val="left" w:pos="5535"/>
        </w:tabs>
      </w:pPr>
      <w:r>
        <w:sym w:font="Wingdings" w:char="F0E0"/>
      </w:r>
      <w:r>
        <w:t xml:space="preserve"> We nemen minder risico bij verloren VK, dus hogere VV</w:t>
      </w:r>
    </w:p>
    <w:p w:rsidR="00ED36F7" w:rsidRDefault="00ED36F7" w:rsidP="00697ACF">
      <w:pPr>
        <w:pStyle w:val="MijnStandaard"/>
        <w:tabs>
          <w:tab w:val="left" w:pos="5535"/>
        </w:tabs>
      </w:pPr>
      <w:r>
        <w:t>Leidt OP af uit marginale analyse</w:t>
      </w:r>
    </w:p>
    <w:p w:rsidR="00697ACF" w:rsidRDefault="00ED36F7" w:rsidP="00ED36F7">
      <w:pPr>
        <w:pStyle w:val="MijnStandaard"/>
        <w:numPr>
          <w:ilvl w:val="0"/>
          <w:numId w:val="4"/>
        </w:numPr>
        <w:tabs>
          <w:tab w:val="left" w:pos="5535"/>
        </w:tabs>
        <w:jc w:val="both"/>
      </w:pPr>
      <w:r>
        <w:t>Bepaal Pr(DDLT&gt;OP)</w:t>
      </w:r>
    </w:p>
    <w:p w:rsidR="00ED36F7" w:rsidRDefault="00ED36F7" w:rsidP="00ED36F7">
      <w:pPr>
        <w:pStyle w:val="MijnStandaard"/>
        <w:numPr>
          <w:ilvl w:val="0"/>
          <w:numId w:val="4"/>
        </w:numPr>
        <w:tabs>
          <w:tab w:val="left" w:pos="5535"/>
        </w:tabs>
        <w:jc w:val="both"/>
      </w:pPr>
      <w:r>
        <w:t>Kijk bij welke waarde van OP deze Pr hoort</w:t>
      </w:r>
    </w:p>
    <w:p w:rsidR="00ED36F7" w:rsidRDefault="00ED36F7" w:rsidP="00ED36F7">
      <w:pPr>
        <w:pStyle w:val="MijnStandaard"/>
        <w:tabs>
          <w:tab w:val="left" w:pos="5535"/>
        </w:tabs>
        <w:ind w:left="708"/>
        <w:jc w:val="both"/>
      </w:pPr>
    </w:p>
    <w:p w:rsidR="004F57CC" w:rsidRDefault="00ED36F7" w:rsidP="00ED36F7">
      <w:pPr>
        <w:pStyle w:val="Kop3mijn"/>
        <w:rPr>
          <w:u w:val="none"/>
        </w:rPr>
      </w:pPr>
      <w:r>
        <w:t>3.1.1.3 Eenmalige aankoop</w:t>
      </w:r>
    </w:p>
    <w:p w:rsidR="004F57CC" w:rsidRDefault="004F57CC" w:rsidP="004F57CC">
      <w:pPr>
        <w:pStyle w:val="MijnStandaard"/>
      </w:pPr>
      <w:r>
        <w:t>Probleem van overstocking x understocking</w:t>
      </w:r>
    </w:p>
    <w:p w:rsidR="004F57CC" w:rsidRDefault="004F57CC" w:rsidP="004F57CC">
      <w:pPr>
        <w:pStyle w:val="MijnStandaard"/>
      </w:pPr>
      <w:r>
        <w:t>Vb. bij aankoop dagelijkse krant, modeartikelen, organisatie v groot congres</w:t>
      </w:r>
    </w:p>
    <w:p w:rsidR="004F57CC" w:rsidRDefault="004F57CC" w:rsidP="004F57CC">
      <w:pPr>
        <w:pStyle w:val="MijnStandaard"/>
      </w:pPr>
      <w:r>
        <w:sym w:font="Wingdings" w:char="F0E0"/>
      </w:r>
      <w:r>
        <w:t xml:space="preserve"> Overstocking kost (C</w:t>
      </w:r>
      <w:r>
        <w:rPr>
          <w:vertAlign w:val="subscript"/>
        </w:rPr>
        <w:t xml:space="preserve">OV </w:t>
      </w:r>
      <w:r>
        <w:t>) agv teveel in VR</w:t>
      </w:r>
    </w:p>
    <w:p w:rsidR="004F57CC" w:rsidRDefault="004F57CC" w:rsidP="004F57CC">
      <w:pPr>
        <w:pStyle w:val="MijnStandaard"/>
      </w:pPr>
      <w:r>
        <w:t xml:space="preserve">    </w:t>
      </w:r>
      <w:r>
        <w:tab/>
      </w:r>
      <w:r>
        <w:tab/>
      </w:r>
      <w:r>
        <w:tab/>
        <w:t xml:space="preserve">     = </w:t>
      </w:r>
      <w:r w:rsidR="002C0E23">
        <w:t>AKP – residuele waarde</w:t>
      </w:r>
    </w:p>
    <w:p w:rsidR="002C0E23" w:rsidRDefault="002C0E23" w:rsidP="004F57CC">
      <w:pPr>
        <w:pStyle w:val="MijnStandaard"/>
      </w:pPr>
      <w:r>
        <w:sym w:font="Wingdings" w:char="F0E0"/>
      </w:r>
      <w:r>
        <w:t xml:space="preserve"> Understocking kost (C</w:t>
      </w:r>
      <w:r>
        <w:rPr>
          <w:vertAlign w:val="subscript"/>
        </w:rPr>
        <w:t xml:space="preserve">UN </w:t>
      </w:r>
      <w:r>
        <w:t>) agv stockbreuk</w:t>
      </w:r>
    </w:p>
    <w:p w:rsidR="002C0E23" w:rsidRDefault="002C0E23" w:rsidP="004F57CC">
      <w:pPr>
        <w:pStyle w:val="MijnStandaard"/>
      </w:pPr>
      <w:r>
        <w:tab/>
      </w:r>
      <w:r>
        <w:tab/>
      </w:r>
      <w:r>
        <w:tab/>
        <w:t xml:space="preserve">     = VKP – AKP = Winst/eenheid</w:t>
      </w:r>
    </w:p>
    <w:p w:rsidR="002C0E23" w:rsidRPr="002C0E23" w:rsidRDefault="002C0E23" w:rsidP="004F57CC">
      <w:pPr>
        <w:pStyle w:val="MijnStandaard"/>
        <w:rPr>
          <w:b/>
        </w:rPr>
      </w:pPr>
      <w:r w:rsidRPr="002C0E23">
        <w:rPr>
          <w:b/>
        </w:rPr>
        <w:t xml:space="preserve">Beslissingsregel </w:t>
      </w:r>
      <w:r>
        <w:rPr>
          <w:b/>
        </w:rPr>
        <w:t>continue verdeling</w:t>
      </w:r>
    </w:p>
    <w:p w:rsidR="002C0E23" w:rsidRDefault="002C0E23" w:rsidP="002C0E23">
      <w:pPr>
        <w:pStyle w:val="MijnStandaard"/>
        <w:rPr>
          <w:rFonts w:eastAsiaTheme="minorEastAsia"/>
          <w:sz w:val="24"/>
        </w:rPr>
      </w:pPr>
      <w:r>
        <w:t xml:space="preserve">Kans om uit VR te lopen = VRBW = Pr(D≥Q) 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Cov</m:t>
            </m:r>
            <m:r>
              <m:rPr>
                <m:sty m:val="p"/>
              </m:rPr>
              <w:rPr>
                <w:rFonts w:ascii="Cambria Math" w:hAnsi="Cambria Math"/>
                <w:sz w:val="24"/>
                <w:vertAlign w:val="subscript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  <w:sz w:val="24"/>
                <w:vertAlign w:val="subscript"/>
              </w:rPr>
              <m:t>ov+Cun</m:t>
            </m:r>
          </m:den>
        </m:f>
      </m:oMath>
      <w:r>
        <w:rPr>
          <w:rFonts w:eastAsiaTheme="minorEastAsia"/>
          <w:sz w:val="24"/>
        </w:rPr>
        <w:t xml:space="preserve"> </w:t>
      </w:r>
    </w:p>
    <w:p w:rsidR="002C0E23" w:rsidRDefault="002C0E23" w:rsidP="002C0E23">
      <w:pPr>
        <w:pStyle w:val="MijnStandaard"/>
        <w:numPr>
          <w:ilvl w:val="0"/>
          <w:numId w:val="7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Bereken economische VRBW</w:t>
      </w:r>
    </w:p>
    <w:p w:rsidR="002C0E23" w:rsidRDefault="002C0E23" w:rsidP="002C0E23">
      <w:pPr>
        <w:pStyle w:val="MijnStandaard"/>
        <w:numPr>
          <w:ilvl w:val="0"/>
          <w:numId w:val="7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Bereken corresponderende z-waarde (tabel)</w:t>
      </w:r>
    </w:p>
    <w:p w:rsidR="002C0E23" w:rsidRDefault="002C0E23" w:rsidP="002C0E23">
      <w:pPr>
        <w:pStyle w:val="MijnStandaard"/>
        <w:numPr>
          <w:ilvl w:val="0"/>
          <w:numId w:val="7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Bestelhoeveelheid = gem DDLT + Z x σ</w:t>
      </w:r>
      <w:r>
        <w:rPr>
          <w:rFonts w:eastAsiaTheme="minorEastAsia"/>
          <w:sz w:val="24"/>
        </w:rPr>
        <w:br/>
        <w:t xml:space="preserve">Kans dat het laatste paar verkocht w is econ VRBW </w:t>
      </w:r>
    </w:p>
    <w:p w:rsidR="00325AD1" w:rsidRDefault="002C0E23" w:rsidP="002C0E23">
      <w:pPr>
        <w:pStyle w:val="MijnStandaard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Discrete verdeling: VRBW = Pr(D&gt;OP) ≤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</w:rPr>
              <m:t>Cov</m:t>
            </m:r>
            <m:r>
              <m:rPr>
                <m:sty m:val="p"/>
              </m:rPr>
              <w:rPr>
                <w:rFonts w:ascii="Cambria Math" w:hAnsi="Cambria Math"/>
                <w:sz w:val="24"/>
                <w:vertAlign w:val="subscript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</w:rPr>
              <m:t>C</m:t>
            </m:r>
            <m:r>
              <m:rPr>
                <m:sty m:val="p"/>
              </m:rPr>
              <w:rPr>
                <w:rFonts w:ascii="Cambria Math" w:hAnsi="Cambria Math"/>
                <w:sz w:val="24"/>
                <w:vertAlign w:val="subscript"/>
              </w:rPr>
              <m:t>ov+Cun</m:t>
            </m:r>
          </m:den>
        </m:f>
      </m:oMath>
    </w:p>
    <w:p w:rsidR="002C0E23" w:rsidRDefault="00325AD1" w:rsidP="00325AD1">
      <w:pPr>
        <w:pStyle w:val="Kop2mijn"/>
      </w:pPr>
      <w:r>
        <w:br w:type="column"/>
      </w:r>
      <w:r>
        <w:lastRenderedPageBreak/>
        <w:t>3.1.2 Kosten van stockbreuk niet gekend</w:t>
      </w:r>
    </w:p>
    <w:p w:rsidR="00325AD1" w:rsidRDefault="004D197B" w:rsidP="00325AD1">
      <w:pPr>
        <w:pStyle w:val="MijnStandaard"/>
      </w:pPr>
      <w:r>
        <w:sym w:font="Wingdings" w:char="F0E0"/>
      </w:r>
      <w:r>
        <w:t xml:space="preserve"> Servicegraad bepalen van waaruit bestelpunt kan w afgeleid</w:t>
      </w:r>
    </w:p>
    <w:p w:rsidR="004D197B" w:rsidRPr="004D197B" w:rsidRDefault="004D197B" w:rsidP="00325AD1">
      <w:pPr>
        <w:pStyle w:val="MijnStandaard"/>
        <w:rPr>
          <w:lang w:val="en-GB"/>
        </w:rPr>
      </w:pPr>
      <w:r w:rsidRPr="004D197B">
        <w:rPr>
          <w:lang w:val="en-GB"/>
        </w:rPr>
        <w:t>Servicegraad: twee betekenissen</w:t>
      </w:r>
      <w:r w:rsidRPr="004D197B">
        <w:rPr>
          <w:lang w:val="en-GB"/>
        </w:rPr>
        <w:br/>
        <w:t>= Customer service level of Fill rate</w:t>
      </w:r>
    </w:p>
    <w:p w:rsidR="004D197B" w:rsidRDefault="004D197B" w:rsidP="004D197B">
      <w:pPr>
        <w:pStyle w:val="Kop3mijn"/>
      </w:pPr>
      <w:r>
        <w:t>Customer Service level (CSL)</w:t>
      </w:r>
    </w:p>
    <w:p w:rsidR="004D197B" w:rsidRDefault="004D197B" w:rsidP="004D197B">
      <w:pPr>
        <w:pStyle w:val="MijnStandaard"/>
      </w:pPr>
      <w:r>
        <w:t xml:space="preserve">= # bestelcycli op 100 dat een bestelling uit VR geleverd zal w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t>Servicegraad</w:t>
            </w:r>
          </w:p>
        </w:tc>
        <w:tc>
          <w:tcPr>
            <w:tcW w:w="4531" w:type="dxa"/>
          </w:tcPr>
          <w:p w:rsidR="0042714E" w:rsidRDefault="0042714E" w:rsidP="0042714E">
            <w:pPr>
              <w:pStyle w:val="MijnStandaard"/>
            </w:pPr>
            <w:r>
              <w:t>kans dat men tijdens overbruggingsperiode niet uit VR loopt</w:t>
            </w:r>
          </w:p>
          <w:p w:rsidR="0042714E" w:rsidRPr="0042714E" w:rsidRDefault="0042714E" w:rsidP="0042714E">
            <w:pPr>
              <w:pStyle w:val="MijnStandaard"/>
              <w:rPr>
                <w:rFonts w:eastAsiaTheme="minorEastAsia"/>
              </w:rPr>
            </w:pPr>
            <w:r>
              <w:t># cycli zonder tekort tijdens periode</w:t>
            </w:r>
          </w:p>
          <w:p w:rsidR="0042714E" w:rsidRDefault="0093685E" w:rsidP="004D197B">
            <w:pPr>
              <w:pStyle w:val="MijnStandaard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# bestelperioden zonder stockbreuk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Totaal aantal bestelperioden</m:t>
                    </m:r>
                  </m:den>
                </m:f>
              </m:oMath>
            </m:oMathPara>
          </w:p>
        </w:tc>
      </w:tr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rPr>
                <w:rFonts w:eastAsiaTheme="minorEastAsia"/>
              </w:rPr>
              <w:t>Pr(stock-out)</w:t>
            </w:r>
          </w:p>
        </w:tc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rPr>
                <w:rFonts w:eastAsiaTheme="minorEastAsia"/>
              </w:rPr>
              <w:t>1 – servicegraad</w:t>
            </w:r>
          </w:p>
        </w:tc>
      </w:tr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rPr>
                <w:rFonts w:eastAsiaTheme="minorEastAsia"/>
              </w:rPr>
              <w:t>VV</w:t>
            </w:r>
          </w:p>
        </w:tc>
        <w:tc>
          <w:tcPr>
            <w:tcW w:w="4531" w:type="dxa"/>
          </w:tcPr>
          <w:p w:rsidR="0042714E" w:rsidRDefault="0042714E" w:rsidP="0042714E">
            <w:pPr>
              <w:pStyle w:val="MijnStandaard"/>
            </w:pPr>
            <w:r>
              <w:rPr>
                <w:rFonts w:eastAsiaTheme="minorEastAsia"/>
              </w:rPr>
              <w:t>gem V overbruggingsperiode – VR bestelpunt</w:t>
            </w:r>
          </w:p>
        </w:tc>
      </w:tr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t>Gem V overbruggingsperiode</w:t>
            </w:r>
          </w:p>
        </w:tc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t>Voorgesteld door standaardnormale verdeling</w:t>
            </w:r>
          </w:p>
        </w:tc>
      </w:tr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t>OP</w:t>
            </w:r>
          </w:p>
        </w:tc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rPr>
                <w:rFonts w:eastAsiaTheme="minorEastAsia"/>
              </w:rPr>
              <w:t>gem DDLT + z.σ</w:t>
            </w:r>
            <w:r>
              <w:rPr>
                <w:rFonts w:eastAsiaTheme="minorEastAsia"/>
                <w:vertAlign w:val="subscript"/>
              </w:rPr>
              <w:t xml:space="preserve">DDLT     </w:t>
            </w:r>
            <w:r>
              <w:rPr>
                <w:rFonts w:eastAsiaTheme="minorEastAsia"/>
              </w:rPr>
              <w:t>(z aflezen in tabel)</w:t>
            </w:r>
          </w:p>
        </w:tc>
      </w:tr>
      <w:tr w:rsidR="0042714E" w:rsidTr="0042714E">
        <w:tc>
          <w:tcPr>
            <w:tcW w:w="4531" w:type="dxa"/>
          </w:tcPr>
          <w:p w:rsidR="0042714E" w:rsidRDefault="0042714E" w:rsidP="004D197B">
            <w:pPr>
              <w:pStyle w:val="MijnStandaard"/>
            </w:pPr>
            <w:r>
              <w:rPr>
                <w:rFonts w:eastAsiaTheme="minorEastAsia"/>
              </w:rPr>
              <w:t>gedecentraliseerde VV/ Gecentraliseerde VV</w:t>
            </w:r>
          </w:p>
        </w:tc>
        <w:tc>
          <w:tcPr>
            <w:tcW w:w="4531" w:type="dxa"/>
          </w:tcPr>
          <w:p w:rsidR="0042714E" w:rsidRPr="005B3812" w:rsidRDefault="0093685E" w:rsidP="004D197B">
            <w:pPr>
              <w:pStyle w:val="MijnStandaard"/>
              <w:rPr>
                <w:rFonts w:eastAsiaTheme="minorEastAsia"/>
                <w:vertAlign w:val="subscript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</m:rad>
            </m:oMath>
            <w:r w:rsidR="005B3812">
              <w:rPr>
                <w:rFonts w:eastAsiaTheme="minorEastAsia"/>
              </w:rPr>
              <w:t xml:space="preserve"> bij gelijke σ</w:t>
            </w:r>
            <w:r w:rsidR="005B3812">
              <w:rPr>
                <w:rFonts w:eastAsiaTheme="minorEastAsia"/>
                <w:vertAlign w:val="subscript"/>
              </w:rPr>
              <w:t>i</w:t>
            </w:r>
          </w:p>
          <w:p w:rsidR="0042714E" w:rsidRPr="0042714E" w:rsidRDefault="0042714E" w:rsidP="004D197B">
            <w:pPr>
              <w:pStyle w:val="MijnStandaard"/>
              <w:rPr>
                <w:rFonts w:eastAsiaTheme="minorEastAsia"/>
              </w:rPr>
            </w:pPr>
            <w:r>
              <w:rPr>
                <w:rFonts w:eastAsiaTheme="minorEastAsia"/>
              </w:rPr>
              <w:t>! Enkel als σ</w:t>
            </w:r>
            <w:r>
              <w:rPr>
                <w:rFonts w:eastAsiaTheme="minorEastAsia"/>
                <w:vertAlign w:val="subscript"/>
              </w:rPr>
              <w:t xml:space="preserve">DDLT, totaal </w:t>
            </w:r>
            <w:r>
              <w:rPr>
                <w:rFonts w:eastAsiaTheme="minorEastAsia"/>
              </w:rPr>
              <w:t>≤ σ</w:t>
            </w:r>
            <w:r>
              <w:rPr>
                <w:rFonts w:eastAsiaTheme="minorEastAsia"/>
                <w:vertAlign w:val="subscript"/>
              </w:rPr>
              <w:t xml:space="preserve">DDLT,i </w:t>
            </w:r>
            <w:r>
              <w:rPr>
                <w:rFonts w:eastAsiaTheme="minorEastAsia"/>
              </w:rPr>
              <w:br/>
              <w:t>Indien = dan is er geen correlatie en dus geen voordeel v centralisatie</w:t>
            </w:r>
          </w:p>
        </w:tc>
      </w:tr>
    </w:tbl>
    <w:p w:rsidR="0042714E" w:rsidRDefault="0042714E" w:rsidP="004D197B">
      <w:pPr>
        <w:pStyle w:val="MijnStandaard"/>
        <w:rPr>
          <w:rFonts w:eastAsiaTheme="minorEastAsia"/>
          <w:b/>
        </w:rPr>
      </w:pPr>
    </w:p>
    <w:p w:rsidR="0042714E" w:rsidRPr="0042714E" w:rsidRDefault="0042714E" w:rsidP="004D197B">
      <w:pPr>
        <w:pStyle w:val="MijnStandaard"/>
        <w:rPr>
          <w:rFonts w:eastAsiaTheme="minorEastAsia"/>
          <w:b/>
        </w:rPr>
      </w:pPr>
      <w:r w:rsidRPr="0042714E">
        <w:rPr>
          <w:rFonts w:eastAsiaTheme="minorEastAsia"/>
          <w:b/>
        </w:rPr>
        <w:t>Voordeel centralisatie berekenen:</w:t>
      </w:r>
    </w:p>
    <w:p w:rsidR="0042714E" w:rsidRDefault="005B3812" w:rsidP="0042714E">
      <w:pPr>
        <w:pStyle w:val="MijnStandaard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Bereken standaarddeviatie in gedecentraliseerde situatie</w:t>
      </w:r>
    </w:p>
    <w:p w:rsidR="005B3812" w:rsidRDefault="005B3812" w:rsidP="0042714E">
      <w:pPr>
        <w:pStyle w:val="MijnStandaard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Bereken totale (pooled) variantie: (σ</w:t>
      </w:r>
      <w:r>
        <w:rPr>
          <w:rFonts w:eastAsiaTheme="minorEastAsia"/>
          <w:vertAlign w:val="subscript"/>
        </w:rPr>
        <w:t xml:space="preserve">DDLT centrum 1 </w:t>
      </w:r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 xml:space="preserve">2 </w:t>
      </w:r>
      <w:r>
        <w:rPr>
          <w:rFonts w:eastAsiaTheme="minorEastAsia"/>
        </w:rPr>
        <w:t>+ (σ</w:t>
      </w:r>
      <w:r>
        <w:rPr>
          <w:rFonts w:eastAsiaTheme="minorEastAsia"/>
          <w:vertAlign w:val="subscript"/>
        </w:rPr>
        <w:t>DDLT, centrum 2</w:t>
      </w:r>
      <w:r>
        <w:rPr>
          <w:rFonts w:eastAsiaTheme="minorEastAsia"/>
        </w:rPr>
        <w:t>)</w:t>
      </w:r>
      <w:r>
        <w:rPr>
          <w:rFonts w:eastAsiaTheme="minorEastAsia"/>
          <w:vertAlign w:val="superscript"/>
        </w:rPr>
        <w:t xml:space="preserve">2 </w:t>
      </w:r>
      <w:r>
        <w:rPr>
          <w:rFonts w:eastAsiaTheme="minorEastAsia"/>
        </w:rPr>
        <w:t>+…</w:t>
      </w:r>
    </w:p>
    <w:p w:rsidR="005B3812" w:rsidRDefault="005B3812" w:rsidP="0042714E">
      <w:pPr>
        <w:pStyle w:val="MijnStandaard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 xml:space="preserve">Bereken totale standaarddeviatie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Totale variantie</m:t>
            </m:r>
          </m:e>
        </m:rad>
      </m:oMath>
      <w:r>
        <w:rPr>
          <w:rFonts w:eastAsiaTheme="minorEastAsia"/>
        </w:rPr>
        <w:t xml:space="preserve"> x Z </w:t>
      </w:r>
    </w:p>
    <w:p w:rsidR="005B3812" w:rsidRPr="0042714E" w:rsidRDefault="005B3812" w:rsidP="0042714E">
      <w:pPr>
        <w:pStyle w:val="MijnStandaard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Bereken verhouding gedecentraliseerd/gecentraliseerd</w:t>
      </w:r>
    </w:p>
    <w:p w:rsidR="0042714E" w:rsidRPr="0042714E" w:rsidRDefault="0042714E" w:rsidP="004D197B">
      <w:pPr>
        <w:pStyle w:val="MijnStandaard"/>
        <w:rPr>
          <w:rFonts w:eastAsiaTheme="minorEastAsia"/>
        </w:rPr>
      </w:pPr>
    </w:p>
    <w:p w:rsidR="004D197B" w:rsidRDefault="004D197B" w:rsidP="004D197B">
      <w:pPr>
        <w:pStyle w:val="Kop3mijn"/>
      </w:pPr>
      <w:r>
        <w:t>Fill rate (FR)</w:t>
      </w:r>
    </w:p>
    <w:p w:rsidR="004D197B" w:rsidRDefault="004D197B" w:rsidP="004D197B">
      <w:pPr>
        <w:pStyle w:val="MijnStandaard"/>
      </w:pPr>
      <w:r>
        <w:t>= percentage v alle producten die uit VR geleverd kunnen w</w:t>
      </w:r>
      <w:r w:rsidR="005B3812">
        <w:t xml:space="preserve"> (eenheden tekort ipv cycli)</w:t>
      </w:r>
    </w:p>
    <w:p w:rsidR="00F14892" w:rsidRDefault="00F14892" w:rsidP="004D197B">
      <w:pPr>
        <w:pStyle w:val="MijnStandaard"/>
      </w:pPr>
      <w:r>
        <w:t>! Kan verschillen vd service graad, FR &gt; SL (bij kans om uit VR te lopen)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B3812" w:rsidTr="005B3812">
        <w:tc>
          <w:tcPr>
            <w:tcW w:w="4531" w:type="dxa"/>
          </w:tcPr>
          <w:p w:rsidR="005B3812" w:rsidRDefault="00F14892" w:rsidP="004D197B">
            <w:pPr>
              <w:pStyle w:val="MijnStandaard"/>
            </w:pPr>
            <w:r>
              <w:t>FR</w:t>
            </w:r>
          </w:p>
        </w:tc>
        <w:tc>
          <w:tcPr>
            <w:tcW w:w="4531" w:type="dxa"/>
          </w:tcPr>
          <w:p w:rsidR="005B3812" w:rsidRPr="00F14892" w:rsidRDefault="0093685E" w:rsidP="004D197B">
            <w:pPr>
              <w:pStyle w:val="MijnStandaard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# eenheden onmiddelijk uit VR geleverd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Totaal # eenheden gevraagd</m:t>
                    </m:r>
                  </m:den>
                </m:f>
              </m:oMath>
            </m:oMathPara>
          </w:p>
        </w:tc>
      </w:tr>
      <w:tr w:rsidR="005B3812" w:rsidTr="005B3812">
        <w:tc>
          <w:tcPr>
            <w:tcW w:w="4531" w:type="dxa"/>
          </w:tcPr>
          <w:p w:rsidR="005B3812" w:rsidRDefault="00F14892" w:rsidP="00F14892">
            <w:pPr>
              <w:pStyle w:val="MijnStandaard"/>
            </w:pPr>
            <w:r>
              <w:t>1 – FR per periode</w:t>
            </w:r>
          </w:p>
        </w:tc>
        <w:tc>
          <w:tcPr>
            <w:tcW w:w="4531" w:type="dxa"/>
          </w:tcPr>
          <w:p w:rsidR="005B3812" w:rsidRPr="00F14892" w:rsidRDefault="0093685E" w:rsidP="00F14892">
            <w:pPr>
              <w:pStyle w:val="MijnStandaard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Verwacht # eenheden tekort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Totaal # eenheden gevraagd</m:t>
                    </m:r>
                  </m:den>
                </m:f>
              </m:oMath>
            </m:oMathPara>
          </w:p>
          <w:p w:rsidR="00F14892" w:rsidRPr="00F14892" w:rsidRDefault="00F14892" w:rsidP="00F14892">
            <w:pPr>
              <w:pStyle w:val="MijnStandaard"/>
            </w:pPr>
            <w:r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E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z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24"/>
                    </w:rPr>
                    <m:t>x σDDLT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D</m:t>
                  </m:r>
                </m:den>
              </m:f>
            </m:oMath>
          </w:p>
        </w:tc>
      </w:tr>
      <w:tr w:rsidR="00F14892" w:rsidTr="005B3812">
        <w:tc>
          <w:tcPr>
            <w:tcW w:w="4531" w:type="dxa"/>
          </w:tcPr>
          <w:p w:rsidR="00F14892" w:rsidRDefault="00F14892" w:rsidP="00F14892">
            <w:pPr>
              <w:pStyle w:val="MijnStandaard"/>
            </w:pPr>
            <w:r>
              <w:t>1 – FR jaarbasis</w:t>
            </w:r>
          </w:p>
        </w:tc>
        <w:tc>
          <w:tcPr>
            <w:tcW w:w="4531" w:type="dxa"/>
          </w:tcPr>
          <w:p w:rsidR="00F14892" w:rsidRPr="00CF2BF5" w:rsidRDefault="00F14892" w:rsidP="00F14892">
            <w:pPr>
              <w:pStyle w:val="MijnStandaard"/>
              <w:rPr>
                <w:rFonts w:eastAsia="Calibri"/>
              </w:rPr>
            </w:pPr>
            <w:r>
              <w:rPr>
                <w:rFonts w:eastAsia="Calibri"/>
              </w:rPr>
              <w:t>1 – FR per periode x (D/Q)</w:t>
            </w:r>
          </w:p>
        </w:tc>
      </w:tr>
      <w:tr w:rsidR="005B3812" w:rsidTr="005B3812">
        <w:tc>
          <w:tcPr>
            <w:tcW w:w="4531" w:type="dxa"/>
          </w:tcPr>
          <w:p w:rsidR="00F14892" w:rsidRDefault="00F14892" w:rsidP="004D197B">
            <w:pPr>
              <w:pStyle w:val="MijnStandaard"/>
            </w:pPr>
            <w:r>
              <w:t>Discrete verdeling:</w:t>
            </w:r>
          </w:p>
          <w:p w:rsidR="005B3812" w:rsidRDefault="00F14892" w:rsidP="004D197B">
            <w:pPr>
              <w:pStyle w:val="MijnStandaard"/>
            </w:pPr>
            <w:r>
              <w:t>E(DDLT&gt;OP) = verwacht # eenheden tekort</w:t>
            </w:r>
          </w:p>
        </w:tc>
        <w:tc>
          <w:tcPr>
            <w:tcW w:w="4531" w:type="dxa"/>
          </w:tcPr>
          <w:p w:rsidR="005B3812" w:rsidRDefault="00F14892" w:rsidP="004D197B">
            <w:pPr>
              <w:pStyle w:val="MijnStandaard"/>
            </w:pPr>
            <w:r>
              <w:t>∑(V</w:t>
            </w:r>
            <w:r>
              <w:rPr>
                <w:vertAlign w:val="subscript"/>
              </w:rPr>
              <w:t xml:space="preserve"> eenheid teveel</w:t>
            </w:r>
            <w:r>
              <w:t>-A)x kans op dit tekort</w:t>
            </w:r>
          </w:p>
        </w:tc>
      </w:tr>
      <w:tr w:rsidR="005B3812" w:rsidTr="005B3812">
        <w:tc>
          <w:tcPr>
            <w:tcW w:w="4531" w:type="dxa"/>
          </w:tcPr>
          <w:p w:rsidR="005B3812" w:rsidRDefault="00F14892" w:rsidP="004D197B">
            <w:pPr>
              <w:pStyle w:val="MijnStandaard"/>
            </w:pPr>
            <w:r>
              <w:t>Continue verdeling:</w:t>
            </w:r>
          </w:p>
          <w:p w:rsidR="00F14892" w:rsidRDefault="00F14892" w:rsidP="004D197B">
            <w:pPr>
              <w:pStyle w:val="MijnStandaard"/>
            </w:pPr>
            <w:r>
              <w:t>E(DDLT&gt;OP)</w:t>
            </w:r>
          </w:p>
        </w:tc>
        <w:tc>
          <w:tcPr>
            <w:tcW w:w="4531" w:type="dxa"/>
          </w:tcPr>
          <w:p w:rsidR="005B3812" w:rsidRPr="00F14892" w:rsidRDefault="00F14892" w:rsidP="004D197B">
            <w:pPr>
              <w:pStyle w:val="MijnStandaard"/>
              <w:rPr>
                <w:vertAlign w:val="subscript"/>
              </w:rPr>
            </w:pPr>
            <w:r>
              <w:t>E(Z) . σ</w:t>
            </w:r>
            <w:r>
              <w:rPr>
                <w:vertAlign w:val="subscript"/>
              </w:rPr>
              <w:t>DDLT</w:t>
            </w:r>
          </w:p>
        </w:tc>
      </w:tr>
      <w:tr w:rsidR="00F14892" w:rsidTr="005B3812">
        <w:tc>
          <w:tcPr>
            <w:tcW w:w="4531" w:type="dxa"/>
          </w:tcPr>
          <w:p w:rsidR="00F14892" w:rsidRDefault="00F14892" w:rsidP="004D197B">
            <w:pPr>
              <w:pStyle w:val="MijnStandaard"/>
            </w:pPr>
            <w:r>
              <w:t>E(z)</w:t>
            </w:r>
          </w:p>
        </w:tc>
        <w:tc>
          <w:tcPr>
            <w:tcW w:w="4531" w:type="dxa"/>
          </w:tcPr>
          <w:p w:rsidR="00F14892" w:rsidRDefault="00F14892" w:rsidP="004D197B">
            <w:pPr>
              <w:pStyle w:val="MijnStandaard"/>
            </w:pPr>
            <w:r>
              <w:t>Verwacht # eenheden tekort bij standaarddeviatie OP</w:t>
            </w:r>
          </w:p>
          <w:p w:rsidR="00F14892" w:rsidRDefault="00F14892" w:rsidP="00F14892">
            <w:pPr>
              <w:pStyle w:val="MijnStandaard"/>
            </w:pP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(1-FR jaarbasis)Q</m:t>
                  </m:r>
                </m:num>
                <m:den>
                  <m:r>
                    <w:rPr>
                      <w:rFonts w:ascii="Cambria Math" w:hAnsi="Cambria Math"/>
                    </w:rPr>
                    <m:t>σDDLT</m:t>
                  </m:r>
                </m:den>
              </m:f>
            </m:oMath>
          </w:p>
        </w:tc>
      </w:tr>
    </w:tbl>
    <w:p w:rsidR="005B3812" w:rsidRPr="00F14892" w:rsidRDefault="005B3812" w:rsidP="004D197B">
      <w:pPr>
        <w:pStyle w:val="MijnStandaard"/>
        <w:rPr>
          <w:lang w:val="nl-BE"/>
        </w:rPr>
      </w:pPr>
    </w:p>
    <w:p w:rsidR="005B3812" w:rsidRDefault="00F14892" w:rsidP="004D197B">
      <w:pPr>
        <w:pStyle w:val="MijnStandaard"/>
      </w:pPr>
      <w:r>
        <w:t>Zoeken v OP bij FR:</w:t>
      </w:r>
    </w:p>
    <w:p w:rsidR="00F14892" w:rsidRPr="00F14892" w:rsidRDefault="00F14892" w:rsidP="00F14892">
      <w:pPr>
        <w:pStyle w:val="MijnStandaard"/>
        <w:numPr>
          <w:ilvl w:val="0"/>
          <w:numId w:val="9"/>
        </w:numPr>
      </w:pPr>
      <w:r>
        <w:t>Gegeven (1-FR), Q en σ</w:t>
      </w:r>
      <w:r>
        <w:rPr>
          <w:vertAlign w:val="subscript"/>
        </w:rPr>
        <w:t>DDLT</w:t>
      </w:r>
      <w:r>
        <w:t>, bereken E(Z)</w:t>
      </w:r>
    </w:p>
    <w:p w:rsidR="00F14892" w:rsidRDefault="00F14892" w:rsidP="00F14892">
      <w:pPr>
        <w:pStyle w:val="MijnStandaard"/>
        <w:numPr>
          <w:ilvl w:val="0"/>
          <w:numId w:val="9"/>
        </w:numPr>
      </w:pPr>
      <w:r>
        <w:t>Zoek E(z) in tabel x bepaal z</w:t>
      </w:r>
    </w:p>
    <w:p w:rsidR="00F14892" w:rsidRPr="00F14892" w:rsidRDefault="00F14892" w:rsidP="00F14892">
      <w:pPr>
        <w:pStyle w:val="MijnStandaard"/>
        <w:numPr>
          <w:ilvl w:val="0"/>
          <w:numId w:val="9"/>
        </w:numPr>
      </w:pPr>
      <w:r>
        <w:t>OP = gem DDLT + z.</w:t>
      </w:r>
      <w:r w:rsidRPr="00F14892">
        <w:t xml:space="preserve"> </w:t>
      </w:r>
      <w:r>
        <w:t>σ</w:t>
      </w:r>
      <w:r>
        <w:rPr>
          <w:vertAlign w:val="subscript"/>
        </w:rPr>
        <w:t>DDLT</w:t>
      </w:r>
    </w:p>
    <w:p w:rsidR="00F14892" w:rsidRDefault="00F14892" w:rsidP="00F14892">
      <w:pPr>
        <w:pStyle w:val="MijnStandaard"/>
        <w:ind w:left="360"/>
      </w:pPr>
    </w:p>
    <w:p w:rsidR="00F14892" w:rsidRDefault="00F14892" w:rsidP="00F14892">
      <w:pPr>
        <w:pStyle w:val="MijnStandaard"/>
      </w:pPr>
      <w:r>
        <w:t>Negatieve VV: gaat meer tekorten creëren, OP ligt lager</w:t>
      </w:r>
    </w:p>
    <w:p w:rsidR="007477B4" w:rsidRDefault="00F14892" w:rsidP="00F14892">
      <w:pPr>
        <w:pStyle w:val="MijnStandaard"/>
      </w:pPr>
      <w:r>
        <w:sym w:font="Wingdings" w:char="F0E0"/>
      </w:r>
      <w:r>
        <w:t xml:space="preserve"> Gebruik je als je te hoge FR hebt (je mag de FR dus laten zakken om doel te bereiken)</w:t>
      </w:r>
    </w:p>
    <w:p w:rsidR="00F14892" w:rsidRDefault="007477B4" w:rsidP="007477B4">
      <w:pPr>
        <w:pStyle w:val="Kop1mijn"/>
      </w:pPr>
      <w:r>
        <w:br w:type="column"/>
      </w:r>
      <w:r>
        <w:lastRenderedPageBreak/>
        <w:t>3.2 BESTELPUNT X -HOEVEELHEID AFHANKELIJK BEPAALD</w:t>
      </w:r>
    </w:p>
    <w:p w:rsidR="007477B4" w:rsidRDefault="007477B4" w:rsidP="007477B4">
      <w:pPr>
        <w:pStyle w:val="Kop2mijn"/>
      </w:pPr>
      <w:r>
        <w:t xml:space="preserve">Recupereerbare verkopen: </w:t>
      </w:r>
    </w:p>
    <w:p w:rsidR="007477B4" w:rsidRDefault="007477B4" w:rsidP="007477B4">
      <w:pPr>
        <w:pStyle w:val="MijnStandaard"/>
      </w:pPr>
      <w:r>
        <w:t>Stap 1: bepaal EOQ</w:t>
      </w:r>
    </w:p>
    <w:p w:rsidR="007477B4" w:rsidRDefault="007477B4" w:rsidP="007477B4">
      <w:pPr>
        <w:pStyle w:val="MijnStandaard"/>
        <w:rPr>
          <w:rFonts w:eastAsiaTheme="minorEastAsia"/>
        </w:rPr>
      </w:pPr>
      <w:r>
        <w:t xml:space="preserve">Stap 2: bepaal OP (dmv Pr(DDLT&gt;OP)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Ch x Q</m:t>
            </m:r>
          </m:num>
          <m:den>
            <m:r>
              <w:rPr>
                <w:rFonts w:ascii="Cambria Math" w:hAnsi="Cambria Math"/>
              </w:rPr>
              <m:t>Cs x D</m:t>
            </m:r>
          </m:den>
        </m:f>
      </m:oMath>
      <w:r>
        <w:rPr>
          <w:rFonts w:eastAsiaTheme="minorEastAsia"/>
        </w:rPr>
        <w:t xml:space="preserve"> en OP = gem DDLT + z.σ</w:t>
      </w:r>
      <w:r>
        <w:rPr>
          <w:rFonts w:eastAsiaTheme="minorEastAsia"/>
          <w:vertAlign w:val="subscript"/>
        </w:rPr>
        <w:t xml:space="preserve">DDLT </w:t>
      </w:r>
    </w:p>
    <w:p w:rsidR="007477B4" w:rsidRDefault="007477B4" w:rsidP="007477B4">
      <w:pPr>
        <w:pStyle w:val="MijnStandaard"/>
        <w:rPr>
          <w:rFonts w:eastAsiaTheme="minorEastAsia"/>
        </w:rPr>
      </w:pPr>
      <w:r>
        <w:rPr>
          <w:rFonts w:eastAsiaTheme="minorEastAsia"/>
        </w:rPr>
        <w:t>Stap 3: Bepaal verwacht # eh tekort/ cyclus</w:t>
      </w:r>
    </w:p>
    <w:p w:rsidR="007477B4" w:rsidRDefault="007477B4" w:rsidP="007477B4">
      <w:pPr>
        <w:pStyle w:val="MijnStandaard"/>
        <w:ind w:firstLine="708"/>
        <w:rPr>
          <w:rFonts w:eastAsiaTheme="minorEastAsia"/>
        </w:rPr>
      </w:pPr>
      <w:r>
        <w:rPr>
          <w:rFonts w:eastAsiaTheme="minorEastAsia"/>
        </w:rPr>
        <w:t>Discreet: E(DDLT&gt;OP)</w:t>
      </w:r>
    </w:p>
    <w:p w:rsidR="007477B4" w:rsidRPr="007477B4" w:rsidRDefault="007477B4" w:rsidP="007477B4">
      <w:pPr>
        <w:pStyle w:val="MijnStandaard"/>
        <w:ind w:firstLine="708"/>
        <w:rPr>
          <w:rFonts w:eastAsiaTheme="minorEastAsia"/>
          <w:lang w:val="nl-BE"/>
        </w:rPr>
      </w:pPr>
      <w:r w:rsidRPr="007477B4">
        <w:rPr>
          <w:rFonts w:eastAsiaTheme="minorEastAsia"/>
          <w:lang w:val="fr-BE"/>
        </w:rPr>
        <w:t>Continu: E(z).</w:t>
      </w:r>
      <w:r>
        <w:rPr>
          <w:rFonts w:eastAsiaTheme="minorEastAsia"/>
        </w:rPr>
        <w:t>σ</w:t>
      </w:r>
      <w:r w:rsidRPr="007477B4">
        <w:rPr>
          <w:rFonts w:eastAsiaTheme="minorEastAsia"/>
          <w:vertAlign w:val="subscript"/>
          <w:lang w:val="fr-BE"/>
        </w:rPr>
        <w:t xml:space="preserve">DDLT </w:t>
      </w:r>
      <w:r w:rsidRPr="007477B4">
        <w:rPr>
          <w:rFonts w:eastAsiaTheme="minorEastAsia"/>
          <w:lang w:val="fr-BE"/>
        </w:rPr>
        <w:t>en C</w:t>
      </w:r>
      <w:r w:rsidRPr="007477B4">
        <w:rPr>
          <w:rFonts w:eastAsiaTheme="minorEastAsia"/>
          <w:vertAlign w:val="subscript"/>
          <w:lang w:val="fr-BE"/>
        </w:rPr>
        <w:t>s</w:t>
      </w:r>
      <w:r w:rsidRPr="007477B4">
        <w:rPr>
          <w:rFonts w:eastAsiaTheme="minorEastAsia"/>
          <w:lang w:val="fr-BE"/>
        </w:rPr>
        <w:t xml:space="preserve">. </w:t>
      </w:r>
      <w:r w:rsidRPr="007477B4">
        <w:rPr>
          <w:rFonts w:eastAsiaTheme="minorEastAsia"/>
          <w:lang w:val="nl-BE"/>
        </w:rPr>
        <w:t>E(DDLT≥OP)</w:t>
      </w:r>
    </w:p>
    <w:p w:rsidR="007477B4" w:rsidRDefault="007477B4" w:rsidP="007477B4">
      <w:pPr>
        <w:pStyle w:val="MijnStandaard"/>
        <w:rPr>
          <w:rFonts w:eastAsiaTheme="minorEastAsia"/>
          <w:lang w:val="nl-BE"/>
        </w:rPr>
      </w:pPr>
      <w:r w:rsidRPr="007477B4">
        <w:rPr>
          <w:rFonts w:eastAsiaTheme="minorEastAsia"/>
          <w:lang w:val="nl-BE"/>
        </w:rPr>
        <w:t>Stap 4 : Herbereken Q</w:t>
      </w:r>
      <w:r>
        <w:rPr>
          <w:rFonts w:eastAsiaTheme="minorEastAsia"/>
          <w:lang w:val="nl-BE"/>
        </w:rPr>
        <w:t xml:space="preserve">’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lang w:val="nl-BE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nl-BE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nl-BE"/>
                  </w:rPr>
                  <m:t>2.D.[Co+Cs.E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nl-B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nl-BE"/>
                      </w:rPr>
                      <m:t>DDLT&gt;OP</m:t>
                    </m:r>
                  </m:e>
                </m:d>
                <m:r>
                  <w:rPr>
                    <w:rFonts w:ascii="Cambria Math" w:eastAsiaTheme="minorEastAsia" w:hAnsi="Cambria Math"/>
                    <w:lang w:val="nl-BE"/>
                  </w:rPr>
                  <m:t>]</m:t>
                </m:r>
              </m:num>
              <m:den>
                <m:r>
                  <w:rPr>
                    <w:rFonts w:ascii="Cambria Math" w:eastAsiaTheme="minorEastAsia" w:hAnsi="Cambria Math"/>
                    <w:lang w:val="nl-BE"/>
                  </w:rPr>
                  <m:t>Ch</m:t>
                </m:r>
              </m:den>
            </m:f>
          </m:e>
        </m:rad>
      </m:oMath>
    </w:p>
    <w:p w:rsidR="007477B4" w:rsidRDefault="007477B4" w:rsidP="007477B4">
      <w:pPr>
        <w:pStyle w:val="MijnStandaard"/>
        <w:rPr>
          <w:rFonts w:eastAsiaTheme="minorEastAsia"/>
          <w:lang w:val="nl-BE"/>
        </w:rPr>
      </w:pPr>
    </w:p>
    <w:p w:rsidR="007477B4" w:rsidRDefault="007477B4" w:rsidP="007477B4">
      <w:pPr>
        <w:pStyle w:val="MijnStandaard"/>
        <w:rPr>
          <w:rFonts w:eastAsiaTheme="minorEastAsia"/>
          <w:lang w:val="nl-BE"/>
        </w:rPr>
      </w:pPr>
      <w:r w:rsidRPr="007477B4">
        <w:rPr>
          <w:rFonts w:eastAsiaTheme="minorEastAsia"/>
          <w:lang w:val="nl-BE"/>
        </w:rPr>
        <w:sym w:font="Wingdings" w:char="F0E0"/>
      </w:r>
      <w:r>
        <w:rPr>
          <w:rFonts w:eastAsiaTheme="minorEastAsia"/>
          <w:lang w:val="nl-BE"/>
        </w:rPr>
        <w:t xml:space="preserve"> Herhaal vanaf stap 2 tot Q stagneert</w:t>
      </w:r>
    </w:p>
    <w:p w:rsidR="007477B4" w:rsidRDefault="007477B4" w:rsidP="007477B4">
      <w:pPr>
        <w:pStyle w:val="MijnStandaard"/>
        <w:rPr>
          <w:rFonts w:eastAsiaTheme="minorEastAsia"/>
          <w:lang w:val="nl-BE"/>
        </w:rPr>
      </w:pPr>
    </w:p>
    <w:p w:rsidR="007477B4" w:rsidRDefault="007477B4" w:rsidP="007477B4">
      <w:pPr>
        <w:pStyle w:val="Kop1mijn"/>
        <w:rPr>
          <w:rFonts w:eastAsiaTheme="minorEastAsia"/>
        </w:rPr>
      </w:pPr>
      <w:r>
        <w:rPr>
          <w:rFonts w:eastAsiaTheme="minorEastAsia"/>
        </w:rPr>
        <w:t>3.3 VAST BESTELINTERVAL (x variabele hoeveelheid)</w:t>
      </w:r>
    </w:p>
    <w:p w:rsidR="007477B4" w:rsidRDefault="007477B4" w:rsidP="007477B4">
      <w:pPr>
        <w:pStyle w:val="Kop2mijn"/>
        <w:rPr>
          <w:lang w:val="en-GB"/>
        </w:rPr>
      </w:pPr>
      <w:r w:rsidRPr="007477B4">
        <w:rPr>
          <w:lang w:val="en-GB"/>
        </w:rPr>
        <w:t>= Base stock model/ order-up-to model</w:t>
      </w:r>
      <w:r w:rsidR="00E25771">
        <w:rPr>
          <w:lang w:val="en-GB"/>
        </w:rPr>
        <w:t xml:space="preserve"> (bij recupereerbare VK)</w:t>
      </w:r>
    </w:p>
    <w:p w:rsidR="007477B4" w:rsidRDefault="00C856BC" w:rsidP="007477B4">
      <w:pPr>
        <w:pStyle w:val="MijnStandaard"/>
        <w:rPr>
          <w:lang w:val="nl-BE"/>
        </w:rPr>
      </w:pPr>
      <w:r w:rsidRPr="00C856BC">
        <w:rPr>
          <w:lang w:val="nl-BE"/>
        </w:rPr>
        <w:sym w:font="Wingdings" w:char="F0E0"/>
      </w:r>
      <w:r>
        <w:rPr>
          <w:lang w:val="nl-BE"/>
        </w:rPr>
        <w:t xml:space="preserve"> I</w:t>
      </w:r>
      <w:r w:rsidR="007477B4" w:rsidRPr="007477B4">
        <w:rPr>
          <w:lang w:val="nl-BE"/>
        </w:rPr>
        <w:t>n begin v bestelperiode VR I aanvullen tot niveau M</w:t>
      </w:r>
    </w:p>
    <w:p w:rsidR="00E25771" w:rsidRPr="00C856BC" w:rsidRDefault="00E25771" w:rsidP="007477B4">
      <w:pPr>
        <w:pStyle w:val="MijnStandaard"/>
        <w:rPr>
          <w:lang w:val="nl-BE"/>
        </w:rPr>
      </w:pPr>
      <w:r w:rsidRPr="00E25771">
        <w:rPr>
          <w:lang w:val="nl-BE"/>
        </w:rPr>
        <w:sym w:font="Wingdings" w:char="F0E0"/>
      </w:r>
      <w:r>
        <w:rPr>
          <w:lang w:val="nl-BE"/>
        </w:rPr>
        <w:t xml:space="preserve"> Bestel wat gevraagd is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477B4" w:rsidTr="00C856BC">
        <w:tc>
          <w:tcPr>
            <w:tcW w:w="3823" w:type="dxa"/>
          </w:tcPr>
          <w:p w:rsidR="007477B4" w:rsidRDefault="007477B4" w:rsidP="007477B4">
            <w:pPr>
              <w:pStyle w:val="MijnStandaard"/>
            </w:pPr>
            <w:r>
              <w:t>Bestelgrootte</w:t>
            </w:r>
          </w:p>
        </w:tc>
        <w:tc>
          <w:tcPr>
            <w:tcW w:w="5239" w:type="dxa"/>
          </w:tcPr>
          <w:p w:rsidR="007477B4" w:rsidRDefault="007477B4" w:rsidP="007477B4">
            <w:pPr>
              <w:pStyle w:val="MijnStandaard"/>
            </w:pPr>
            <w:r>
              <w:t xml:space="preserve">M </w:t>
            </w:r>
            <w:r w:rsidR="00C856BC">
              <w:t>–</w:t>
            </w:r>
            <w:r>
              <w:t xml:space="preserve"> </w:t>
            </w:r>
            <w:r w:rsidR="00C856BC">
              <w:t>I (stock)</w:t>
            </w:r>
          </w:p>
        </w:tc>
      </w:tr>
      <w:tr w:rsidR="00C856BC" w:rsidTr="00C856BC">
        <w:tc>
          <w:tcPr>
            <w:tcW w:w="3823" w:type="dxa"/>
          </w:tcPr>
          <w:p w:rsidR="00C856BC" w:rsidRDefault="00C856BC" w:rsidP="007477B4">
            <w:pPr>
              <w:pStyle w:val="MijnStandaard"/>
            </w:pPr>
            <w:r>
              <w:t xml:space="preserve">M </w:t>
            </w:r>
          </w:p>
        </w:tc>
        <w:tc>
          <w:tcPr>
            <w:tcW w:w="5239" w:type="dxa"/>
          </w:tcPr>
          <w:p w:rsidR="00C856BC" w:rsidRPr="00C856BC" w:rsidRDefault="00C856BC" w:rsidP="007477B4">
            <w:pPr>
              <w:pStyle w:val="MijnStandaard"/>
              <w:rPr>
                <w:vertAlign w:val="subscript"/>
              </w:rPr>
            </w:pPr>
            <w:r>
              <w:t>gemDDTL + z.σ</w:t>
            </w:r>
            <w:r>
              <w:rPr>
                <w:vertAlign w:val="subscript"/>
              </w:rPr>
              <w:t>DDTL</w:t>
            </w:r>
          </w:p>
        </w:tc>
      </w:tr>
      <w:tr w:rsidR="007477B4" w:rsidTr="00C856BC">
        <w:tc>
          <w:tcPr>
            <w:tcW w:w="3823" w:type="dxa"/>
          </w:tcPr>
          <w:p w:rsidR="007477B4" w:rsidRDefault="007477B4" w:rsidP="007477B4">
            <w:pPr>
              <w:pStyle w:val="MijnStandaard"/>
            </w:pPr>
            <w:r>
              <w:t>Risicoperiode</w:t>
            </w:r>
          </w:p>
        </w:tc>
        <w:tc>
          <w:tcPr>
            <w:tcW w:w="5239" w:type="dxa"/>
          </w:tcPr>
          <w:p w:rsidR="007477B4" w:rsidRDefault="007477B4" w:rsidP="007477B4">
            <w:pPr>
              <w:pStyle w:val="MijnStandaard"/>
            </w:pPr>
            <w:r>
              <w:t>T + L (V herzieningsperiode + overbruggingsperiode</w:t>
            </w:r>
            <w:r w:rsidR="00C856BC">
              <w:t>)</w:t>
            </w:r>
          </w:p>
        </w:tc>
      </w:tr>
      <w:tr w:rsidR="007477B4" w:rsidTr="00C856BC">
        <w:tc>
          <w:tcPr>
            <w:tcW w:w="3823" w:type="dxa"/>
          </w:tcPr>
          <w:p w:rsidR="007477B4" w:rsidRPr="00C856BC" w:rsidRDefault="00C856BC" w:rsidP="007477B4">
            <w:pPr>
              <w:pStyle w:val="MijnStandaard"/>
              <w:rPr>
                <w:lang w:val="nl-BE"/>
              </w:rPr>
            </w:pPr>
            <w:r>
              <w:rPr>
                <w:lang w:val="nl-BE"/>
              </w:rPr>
              <w:t>Gemiddelde bestelhoeveelheid</w:t>
            </w:r>
          </w:p>
        </w:tc>
        <w:tc>
          <w:tcPr>
            <w:tcW w:w="5239" w:type="dxa"/>
          </w:tcPr>
          <w:p w:rsidR="007477B4" w:rsidRDefault="00C856BC" w:rsidP="007477B4">
            <w:pPr>
              <w:pStyle w:val="MijnStandaard"/>
            </w:pPr>
            <w:r>
              <w:t>D.T</w:t>
            </w:r>
          </w:p>
        </w:tc>
      </w:tr>
      <w:tr w:rsidR="007477B4" w:rsidTr="00C856BC">
        <w:tc>
          <w:tcPr>
            <w:tcW w:w="3823" w:type="dxa"/>
          </w:tcPr>
          <w:p w:rsidR="00C856BC" w:rsidRDefault="00C856BC" w:rsidP="00C856BC">
            <w:pPr>
              <w:pStyle w:val="MijnStandaard"/>
            </w:pPr>
            <w:r>
              <w:t>Gemiddelde VR totaal</w:t>
            </w:r>
          </w:p>
        </w:tc>
        <w:tc>
          <w:tcPr>
            <w:tcW w:w="5239" w:type="dxa"/>
          </w:tcPr>
          <w:p w:rsidR="00C856BC" w:rsidRDefault="00C856BC" w:rsidP="007477B4">
            <w:pPr>
              <w:pStyle w:val="MijnStandaard"/>
            </w:pPr>
            <w:r>
              <w:t>M – gem DDTL + DT/2</w:t>
            </w:r>
          </w:p>
        </w:tc>
      </w:tr>
      <w:tr w:rsidR="007477B4" w:rsidTr="00C856BC">
        <w:tc>
          <w:tcPr>
            <w:tcW w:w="3823" w:type="dxa"/>
          </w:tcPr>
          <w:p w:rsidR="007477B4" w:rsidRDefault="00C856BC" w:rsidP="007477B4">
            <w:pPr>
              <w:pStyle w:val="MijnStandaard"/>
            </w:pPr>
            <w:r>
              <w:t>Gem VRK</w:t>
            </w:r>
          </w:p>
        </w:tc>
        <w:tc>
          <w:tcPr>
            <w:tcW w:w="5239" w:type="dxa"/>
          </w:tcPr>
          <w:p w:rsidR="007477B4" w:rsidRDefault="00C856BC" w:rsidP="007477B4">
            <w:pPr>
              <w:pStyle w:val="MijnStandaard"/>
            </w:pPr>
            <w:r>
              <w:t>Ch (M-gem DDTL) + Ch.(DT/2)</w:t>
            </w:r>
          </w:p>
        </w:tc>
      </w:tr>
      <w:tr w:rsidR="00C856BC" w:rsidTr="00C856BC">
        <w:tc>
          <w:tcPr>
            <w:tcW w:w="3823" w:type="dxa"/>
          </w:tcPr>
          <w:p w:rsidR="00C856BC" w:rsidRDefault="00C856BC" w:rsidP="007477B4">
            <w:pPr>
              <w:pStyle w:val="MijnStandaard"/>
            </w:pPr>
            <w:r>
              <w:t>Verwacht # eh tekort</w:t>
            </w:r>
          </w:p>
        </w:tc>
        <w:tc>
          <w:tcPr>
            <w:tcW w:w="5239" w:type="dxa"/>
          </w:tcPr>
          <w:p w:rsidR="00C856BC" w:rsidRDefault="00C856BC" w:rsidP="00C856BC">
            <w:pPr>
              <w:pStyle w:val="MijnStandaard"/>
            </w:pPr>
            <w:r>
              <w:t xml:space="preserve">1/T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M+1</m:t>
                  </m:r>
                </m:sub>
                <m:sup>
                  <m:r>
                    <w:rPr>
                      <w:rFonts w:ascii="Cambria Math" w:hAnsi="Cambria Math"/>
                    </w:rPr>
                    <m:t>max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DDTL-M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Pr⁡</m:t>
                  </m:r>
                  <m:r>
                    <w:rPr>
                      <w:rFonts w:ascii="Cambria Math" w:hAnsi="Cambria Math"/>
                    </w:rPr>
                    <m:t>(DDTL)</m:t>
                  </m:r>
                </m:e>
              </m:nary>
            </m:oMath>
          </w:p>
        </w:tc>
      </w:tr>
      <w:tr w:rsidR="00C856BC" w:rsidTr="00C856BC">
        <w:tc>
          <w:tcPr>
            <w:tcW w:w="3823" w:type="dxa"/>
          </w:tcPr>
          <w:p w:rsidR="00C856BC" w:rsidRDefault="00C856BC" w:rsidP="007477B4">
            <w:pPr>
              <w:pStyle w:val="MijnStandaard"/>
            </w:pPr>
            <w:r>
              <w:t xml:space="preserve">Pr(DDTL ≥ M) </w:t>
            </w:r>
          </w:p>
        </w:tc>
        <w:tc>
          <w:tcPr>
            <w:tcW w:w="5239" w:type="dxa"/>
          </w:tcPr>
          <w:p w:rsidR="00C856BC" w:rsidRPr="00C856BC" w:rsidRDefault="00C856BC" w:rsidP="00C856BC">
            <w:pPr>
              <w:pStyle w:val="MijnStandaard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Ch.T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Cs</m:t>
                    </m:r>
                  </m:den>
                </m:f>
              </m:oMath>
            </m:oMathPara>
          </w:p>
        </w:tc>
      </w:tr>
    </w:tbl>
    <w:p w:rsidR="007477B4" w:rsidRDefault="00C856BC" w:rsidP="007477B4">
      <w:pPr>
        <w:pStyle w:val="MijnStandaard"/>
      </w:pPr>
      <w:r>
        <w:t xml:space="preserve"> </w:t>
      </w:r>
    </w:p>
    <w:p w:rsidR="00C856BC" w:rsidRDefault="00D86976" w:rsidP="007477B4">
      <w:pPr>
        <w:pStyle w:val="MijnStandaard"/>
      </w:pPr>
      <w:r>
        <w:t>Stap 1: B</w:t>
      </w:r>
      <w:r w:rsidR="00C856BC">
        <w:t>epaal gem DDTL: gemV x (T+L)</w:t>
      </w:r>
    </w:p>
    <w:p w:rsidR="00C856BC" w:rsidRDefault="00C856BC" w:rsidP="007477B4">
      <w:pPr>
        <w:pStyle w:val="MijnStandaard"/>
        <w:rPr>
          <w:rFonts w:eastAsiaTheme="minorEastAsia"/>
        </w:rPr>
      </w:pPr>
      <w:r>
        <w:t>Stap 2: Bepaal σ</w:t>
      </w:r>
      <w:r>
        <w:rPr>
          <w:vertAlign w:val="subscript"/>
        </w:rPr>
        <w:t xml:space="preserve">DDTL </w:t>
      </w:r>
      <w:r>
        <w:t xml:space="preserve">: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T+L</m:t>
            </m:r>
          </m:e>
        </m:rad>
      </m:oMath>
      <w:r>
        <w:rPr>
          <w:rFonts w:eastAsiaTheme="minorEastAsia"/>
        </w:rPr>
        <w:t xml:space="preserve"> .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σ^2</m:t>
            </m:r>
          </m:e>
        </m:rad>
      </m:oMath>
    </w:p>
    <w:p w:rsidR="00D86976" w:rsidRDefault="00D86976" w:rsidP="007477B4">
      <w:pPr>
        <w:pStyle w:val="MijnStandaard"/>
      </w:pPr>
      <w:r>
        <w:rPr>
          <w:rFonts w:eastAsiaTheme="minorEastAsia"/>
        </w:rPr>
        <w:t xml:space="preserve">Stap 3: Bepaal Pr(DDTL </w:t>
      </w:r>
      <w:r>
        <w:t>≥</w:t>
      </w:r>
      <w:r>
        <w:t xml:space="preserve"> M) x leidt z-waarde af</w:t>
      </w:r>
    </w:p>
    <w:p w:rsidR="00E25771" w:rsidRDefault="00D86976" w:rsidP="007477B4">
      <w:pPr>
        <w:pStyle w:val="MijnStandaard"/>
      </w:pPr>
      <w:r>
        <w:t>Stap 4: Bepaal M</w:t>
      </w:r>
    </w:p>
    <w:p w:rsidR="00E25771" w:rsidRDefault="00E25771" w:rsidP="00E25771">
      <w:pPr>
        <w:pStyle w:val="Kop1mijn"/>
      </w:pPr>
      <w:r>
        <w:t>3.4 VARIABELE OVERBRUGGINGSPERIODE</w:t>
      </w:r>
    </w:p>
    <w:p w:rsidR="00F71743" w:rsidRPr="00F71743" w:rsidRDefault="00F71743" w:rsidP="00F71743">
      <w:pPr>
        <w:pStyle w:val="Kop2mijn"/>
      </w:pPr>
      <w:r>
        <w:t>OP berekenen</w:t>
      </w:r>
    </w:p>
    <w:p w:rsidR="00F71743" w:rsidRDefault="00F71743" w:rsidP="00F71743">
      <w:pPr>
        <w:pStyle w:val="MijnStandaard"/>
      </w:pPr>
      <w:r>
        <w:t>OP = gem DDLT + z.σ</w:t>
      </w:r>
      <w:r>
        <w:rPr>
          <w:vertAlign w:val="subscript"/>
        </w:rPr>
        <w:t>DDLT</w:t>
      </w:r>
      <w:r>
        <w:t xml:space="preserve"> </w:t>
      </w:r>
    </w:p>
    <w:p w:rsidR="00F71743" w:rsidRDefault="00F71743" w:rsidP="00F71743">
      <w:pPr>
        <w:pStyle w:val="MijnStandaard"/>
      </w:pPr>
    </w:p>
    <w:p w:rsidR="00E25771" w:rsidRDefault="00F71743" w:rsidP="00F71743">
      <w:pPr>
        <w:pStyle w:val="MijnStandaard"/>
      </w:pPr>
      <w:r>
        <w:sym w:font="Wingdings" w:char="F0E0"/>
      </w:r>
      <w:r>
        <w:t xml:space="preserve"> Bereken Pr(DDLT) voor elke combi van L en D</w:t>
      </w:r>
    </w:p>
    <w:p w:rsidR="00F71743" w:rsidRPr="00F71743" w:rsidRDefault="00F71743" w:rsidP="00F71743">
      <w:pPr>
        <w:pStyle w:val="MijnStandaard"/>
        <w:rPr>
          <w:vertAlign w:val="subscript"/>
        </w:rPr>
      </w:pPr>
      <w:r>
        <w:sym w:font="Wingdings" w:char="F0E0"/>
      </w:r>
      <w:r>
        <w:t xml:space="preserve"> Bereken gem DDLT tijdens overbrugginstijd (∑DDLT.Pr(DDLT=x))</w:t>
      </w:r>
      <w:r>
        <w:br/>
        <w:t xml:space="preserve">     Of gem DDLT = E(D).E(L) = (verwachte vraag. Verwachte lead time)</w:t>
      </w:r>
    </w:p>
    <w:p w:rsidR="00F71743" w:rsidRDefault="00F71743" w:rsidP="00F71743">
      <w:pPr>
        <w:pStyle w:val="MijnStandaard"/>
      </w:pPr>
      <w:r>
        <w:sym w:font="Wingdings" w:char="F0E0"/>
      </w:r>
      <w:r>
        <w:t xml:space="preserve"> </w:t>
      </w:r>
      <w:r w:rsidRPr="00F71743">
        <w:t>σ</w:t>
      </w:r>
      <w:r w:rsidRPr="00F71743">
        <w:rPr>
          <w:vertAlign w:val="superscript"/>
        </w:rPr>
        <w:t>2</w:t>
      </w:r>
      <w:r w:rsidRPr="00F71743">
        <w:rPr>
          <w:vertAlign w:val="subscript"/>
        </w:rPr>
        <w:t>DDLT</w:t>
      </w:r>
      <w:r>
        <w:rPr>
          <w:vertAlign w:val="subscript"/>
        </w:rPr>
        <w:t xml:space="preserve">  </w:t>
      </w:r>
      <w:r>
        <w:t>= Var(D).E(L) + Var(L)x[E(L)]</w:t>
      </w:r>
      <w:r>
        <w:rPr>
          <w:vertAlign w:val="superscript"/>
        </w:rPr>
        <w:t xml:space="preserve">2  </w:t>
      </w:r>
      <w:r w:rsidR="009433F7">
        <w:t xml:space="preserve"> </w:t>
      </w:r>
    </w:p>
    <w:p w:rsidR="00F71743" w:rsidRDefault="009433F7" w:rsidP="009433F7">
      <w:pPr>
        <w:pStyle w:val="Kop1mijn"/>
      </w:pPr>
      <w:r>
        <w:t>3.5 MINIMUM-MAXIMUMVR (s,S)</w:t>
      </w:r>
    </w:p>
    <w:p w:rsidR="009433F7" w:rsidRDefault="009433F7" w:rsidP="009433F7">
      <w:pPr>
        <w:pStyle w:val="Kop2mijn"/>
      </w:pPr>
      <w:r>
        <w:t>3.5.1 Periodieke model</w:t>
      </w:r>
    </w:p>
    <w:p w:rsidR="009433F7" w:rsidRDefault="009433F7" w:rsidP="009433F7">
      <w:pPr>
        <w:pStyle w:val="MijnStandaard"/>
      </w:pPr>
      <w:r>
        <w:sym w:font="Wingdings" w:char="F0E0"/>
      </w:r>
      <w:r>
        <w:t xml:space="preserve"> Als VR beneden minimum OP (s) komt, bestellen tot maximum S</w:t>
      </w:r>
      <w:r>
        <w:br/>
        <w:t>VRpositie = VR + bestelling – tekorten</w:t>
      </w:r>
    </w:p>
    <w:p w:rsidR="009433F7" w:rsidRDefault="009433F7" w:rsidP="009433F7">
      <w:pPr>
        <w:pStyle w:val="Kop2mijn"/>
      </w:pPr>
      <w:r>
        <w:t>3.5.2 Continue model</w:t>
      </w:r>
    </w:p>
    <w:p w:rsidR="009433F7" w:rsidRDefault="009433F7" w:rsidP="009433F7">
      <w:pPr>
        <w:pStyle w:val="MijnStandaard"/>
      </w:pPr>
      <w:r>
        <w:sym w:font="Wingdings" w:char="F0E0"/>
      </w:r>
      <w:r>
        <w:t xml:space="preserve"> Bestelling vanaf onder min s</w:t>
      </w:r>
    </w:p>
    <w:p w:rsidR="009433F7" w:rsidRDefault="009433F7" w:rsidP="009433F7">
      <w:pPr>
        <w:pStyle w:val="Kop2mijn"/>
      </w:pPr>
      <w:r>
        <w:t>Verschil tov (OP,Q)</w:t>
      </w:r>
    </w:p>
    <w:p w:rsidR="009433F7" w:rsidRDefault="009433F7" w:rsidP="009433F7">
      <w:pPr>
        <w:pStyle w:val="MijnStandaard"/>
      </w:pPr>
      <w:r>
        <w:t xml:space="preserve">Nadeel (OP,Q): ook ver beneden OP voordat besteld w </w:t>
      </w:r>
      <w:r>
        <w:br/>
        <w:t>(s,S) beter, onmiddellijk bestellen</w:t>
      </w:r>
    </w:p>
    <w:p w:rsidR="009433F7" w:rsidRDefault="009433F7" w:rsidP="009433F7">
      <w:pPr>
        <w:pStyle w:val="MijnStandaard"/>
      </w:pPr>
      <w:r>
        <w:t>s = OP, S = OP+Q</w:t>
      </w:r>
    </w:p>
    <w:p w:rsidR="009433F7" w:rsidRDefault="009433F7" w:rsidP="009433F7">
      <w:pPr>
        <w:pStyle w:val="MijnTitel"/>
      </w:pPr>
      <w:r>
        <w:br w:type="column"/>
      </w:r>
      <w:r>
        <w:lastRenderedPageBreak/>
        <w:t>4. PLM: Voorraadmodellen met beperkingen</w:t>
      </w:r>
    </w:p>
    <w:p w:rsidR="009433F7" w:rsidRDefault="009433F7" w:rsidP="009433F7">
      <w:pPr>
        <w:pStyle w:val="Kop1mijn"/>
      </w:pPr>
      <w:r>
        <w:t>4.1 CAPACITEITSBEPERKINGEN</w:t>
      </w:r>
    </w:p>
    <w:p w:rsidR="009433F7" w:rsidRDefault="009433F7" w:rsidP="009433F7">
      <w:pPr>
        <w:pStyle w:val="MijnStandaard"/>
      </w:pPr>
      <w:r>
        <w:sym w:font="Wingdings" w:char="F0E0"/>
      </w:r>
      <w:r>
        <w:t xml:space="preserve"> Zorgt voor andere ordergrootte</w:t>
      </w:r>
    </w:p>
    <w:p w:rsidR="00EF370D" w:rsidRDefault="00EF370D" w:rsidP="009433F7">
      <w:pPr>
        <w:pStyle w:val="MijnStandaard"/>
      </w:pPr>
      <w:r>
        <w:sym w:font="Wingdings" w:char="F0E0"/>
      </w:r>
      <w:r>
        <w:t xml:space="preserve"> Theory of constraints</w:t>
      </w:r>
    </w:p>
    <w:p w:rsidR="009433F7" w:rsidRDefault="009433F7" w:rsidP="009433F7">
      <w:pPr>
        <w:pStyle w:val="Kop2mijn"/>
      </w:pPr>
      <w:r>
        <w:t>Methode 1</w:t>
      </w:r>
    </w:p>
    <w:p w:rsidR="009433F7" w:rsidRDefault="009433F7" w:rsidP="009433F7">
      <w:pPr>
        <w:pStyle w:val="MijnStandaard"/>
      </w:pPr>
      <w:r>
        <w:t>Stap 1: beperking – duurtijd.V = X tijd over na productie</w:t>
      </w:r>
    </w:p>
    <w:p w:rsidR="009433F7" w:rsidRDefault="009433F7" w:rsidP="009433F7">
      <w:pPr>
        <w:pStyle w:val="MijnStandaard"/>
      </w:pPr>
      <w:r>
        <w:t>Stap 2: X/omsteltijd = # omstellingen</w:t>
      </w:r>
    </w:p>
    <w:p w:rsidR="009433F7" w:rsidRDefault="009433F7" w:rsidP="009433F7">
      <w:pPr>
        <w:pStyle w:val="MijnStandaard"/>
      </w:pPr>
      <w:r>
        <w:t>Stap 3: D/# omstellingen = ordergrootte</w:t>
      </w:r>
    </w:p>
    <w:p w:rsidR="009433F7" w:rsidRDefault="009433F7" w:rsidP="009433F7">
      <w:pPr>
        <w:pStyle w:val="MijnStandaard"/>
      </w:pPr>
      <w:r>
        <w:sym w:font="Wingdings" w:char="F0E0"/>
      </w:r>
      <w:r>
        <w:t xml:space="preserve"> Optimale Q hier niet mogelijk</w:t>
      </w:r>
    </w:p>
    <w:p w:rsidR="009433F7" w:rsidRDefault="009433F7" w:rsidP="009433F7">
      <w:pPr>
        <w:pStyle w:val="Kop2mijn"/>
      </w:pPr>
      <w:r>
        <w:t>Methode 2</w:t>
      </w:r>
    </w:p>
    <w:p w:rsidR="009433F7" w:rsidRPr="009433F7" w:rsidRDefault="009433F7" w:rsidP="009433F7">
      <w:pPr>
        <w:pStyle w:val="MijnStandaard"/>
      </w:pPr>
      <w:r>
        <w:t>Via Lagrange-optimalisatietechniek</w:t>
      </w:r>
      <w:r>
        <w:br/>
        <w:t>1. Bereken ratio M = huidige omsteltijd/beperkte omsteltijd per jaar</w:t>
      </w:r>
    </w:p>
    <w:p w:rsidR="009433F7" w:rsidRDefault="009433F7" w:rsidP="009433F7">
      <w:pPr>
        <w:pStyle w:val="MijnStandaard"/>
      </w:pPr>
      <w:r>
        <w:t>2. Elke Qj x M = nieuwe optimale ordergrootte j</w:t>
      </w:r>
    </w:p>
    <w:p w:rsidR="00EF370D" w:rsidRDefault="00EF370D" w:rsidP="009433F7">
      <w:pPr>
        <w:pStyle w:val="MijnStandaard"/>
      </w:pPr>
      <w:r>
        <w:t>3. Impliciete i</w:t>
      </w:r>
      <w:r w:rsidRPr="00EF370D">
        <w:rPr>
          <w:vertAlign w:val="subscript"/>
        </w:rPr>
        <w:t xml:space="preserve">VRK </w:t>
      </w:r>
      <w:r>
        <w:t>= i</w:t>
      </w:r>
      <w:r>
        <w:rPr>
          <w:vertAlign w:val="subscript"/>
        </w:rPr>
        <w:t xml:space="preserve">oud </w:t>
      </w:r>
      <w:r>
        <w:t>. [ beperkte omsteltijd/huidige omsteltijd per jaar]</w:t>
      </w:r>
      <w:r>
        <w:rPr>
          <w:vertAlign w:val="superscript"/>
        </w:rPr>
        <w:t xml:space="preserve">2 </w:t>
      </w:r>
    </w:p>
    <w:p w:rsidR="00EF370D" w:rsidRDefault="00EF370D" w:rsidP="009433F7">
      <w:pPr>
        <w:pStyle w:val="MijnStandaard"/>
      </w:pPr>
      <w:r>
        <w:t>4. Bereken met nieuwe i de EOQ per product</w:t>
      </w:r>
    </w:p>
    <w:p w:rsidR="00EF370D" w:rsidRDefault="00EF370D" w:rsidP="009433F7">
      <w:pPr>
        <w:pStyle w:val="MijnStandaard"/>
      </w:pPr>
    </w:p>
    <w:p w:rsidR="00EF370D" w:rsidRDefault="00EF370D" w:rsidP="00EF370D">
      <w:pPr>
        <w:pStyle w:val="MijnTitel"/>
      </w:pPr>
      <w:r>
        <w:t>5. Coördinatie vd Supply Chain</w:t>
      </w:r>
    </w:p>
    <w:p w:rsidR="00EF370D" w:rsidRDefault="00EF370D" w:rsidP="00EF370D">
      <w:pPr>
        <w:pStyle w:val="MijnStandaard"/>
      </w:pPr>
      <w:r>
        <w:t>Materiaalstroom, infostroom x financiële stroom tss producent x winkel</w:t>
      </w:r>
    </w:p>
    <w:p w:rsidR="00EF370D" w:rsidRDefault="00EF370D" w:rsidP="00EF370D">
      <w:pPr>
        <w:pStyle w:val="MijnStandaard"/>
      </w:pPr>
      <w:r>
        <w:sym w:font="Wingdings" w:char="F0E0"/>
      </w:r>
      <w:r>
        <w:t xml:space="preserve"> Dmv coördinatie, supply gain creëren</w:t>
      </w:r>
    </w:p>
    <w:p w:rsidR="00EF370D" w:rsidRDefault="00EF370D" w:rsidP="00EF370D">
      <w:pPr>
        <w:pStyle w:val="MijnStandaard"/>
      </w:pPr>
      <w:r>
        <w:sym w:font="Wingdings" w:char="F0E0"/>
      </w:r>
      <w:r>
        <w:t xml:space="preserve"> Coördineren op Prijs en op Ordergrootte</w:t>
      </w:r>
    </w:p>
    <w:p w:rsidR="00EF370D" w:rsidRDefault="00EF370D" w:rsidP="00EF370D">
      <w:pPr>
        <w:pStyle w:val="MijnStandaard"/>
      </w:pPr>
      <w:r>
        <w:t>W ongecoördineerd &lt; W gecoördineerd</w:t>
      </w:r>
    </w:p>
    <w:p w:rsidR="00EF370D" w:rsidRDefault="00EF370D" w:rsidP="00EF370D">
      <w:pPr>
        <w:pStyle w:val="Kop1mijn"/>
      </w:pPr>
      <w:r>
        <w:t>5.1 KORTING OP ORDERGROOTTE</w:t>
      </w:r>
    </w:p>
    <w:p w:rsidR="00EF370D" w:rsidRDefault="00EF370D" w:rsidP="00EF370D">
      <w:pPr>
        <w:pStyle w:val="MijnStandaard"/>
      </w:pPr>
      <w:r>
        <w:t>Probleem: EOQ leverancier ≠ EOQ klant</w:t>
      </w:r>
    </w:p>
    <w:p w:rsidR="00EF370D" w:rsidRDefault="00EF370D" w:rsidP="00EF370D">
      <w:pPr>
        <w:pStyle w:val="MijnStandaard"/>
        <w:rPr>
          <w:color w:val="00B0F0"/>
        </w:rPr>
      </w:pPr>
      <w:r>
        <w:sym w:font="Wingdings" w:char="F0E0"/>
      </w:r>
      <w:r>
        <w:t xml:space="preserve"> Bereken minimale TK </w:t>
      </w:r>
      <w:r w:rsidRPr="00EF370D">
        <w:rPr>
          <w:color w:val="1F4E79" w:themeColor="accent1" w:themeShade="80"/>
        </w:rPr>
        <w:t>= (D/Q).Co,1 + (Q/2).Ch,1</w:t>
      </w:r>
      <w:r>
        <w:t xml:space="preserve"> </w:t>
      </w:r>
      <w:r w:rsidRPr="00EF370D">
        <w:rPr>
          <w:color w:val="00B0F0"/>
        </w:rPr>
        <w:t>+(D/Q).Co,2 + (Q/2).Ch,2</w:t>
      </w:r>
    </w:p>
    <w:p w:rsidR="00EF370D" w:rsidRDefault="00EF370D" w:rsidP="00EF370D">
      <w:pPr>
        <w:pStyle w:val="MijnStandaard"/>
      </w:pPr>
      <w:r>
        <w:sym w:font="Wingdings" w:char="F0E0"/>
      </w:r>
      <w:r>
        <w:t xml:space="preserve"> Bereken voor beide partijen daling/stijging v TK</w:t>
      </w:r>
    </w:p>
    <w:p w:rsidR="00EF370D" w:rsidRDefault="00EF370D" w:rsidP="00EF370D">
      <w:pPr>
        <w:pStyle w:val="MijnStandaard"/>
      </w:pPr>
      <w:r>
        <w:sym w:font="Wingdings" w:char="F0E0"/>
      </w:r>
      <w:r>
        <w:t xml:space="preserve"> Partij met winst, geeft korting aan andere partij</w:t>
      </w:r>
      <w:r w:rsidR="00FF6628">
        <w:t xml:space="preserve"> </w:t>
      </w:r>
      <w:r w:rsidR="00FF6628">
        <w:br/>
        <w:t>(V.oude P)-(V.nieuweP)=nodige korting</w:t>
      </w:r>
    </w:p>
    <w:p w:rsidR="00FF6628" w:rsidRDefault="00FF6628" w:rsidP="00EF370D">
      <w:pPr>
        <w:pStyle w:val="MijnStandaard"/>
      </w:pPr>
      <w:r>
        <w:t>Nieuwe P =….</w:t>
      </w:r>
      <w:bookmarkStart w:id="0" w:name="_GoBack"/>
      <w:bookmarkEnd w:id="0"/>
    </w:p>
    <w:p w:rsidR="00EF370D" w:rsidRPr="00EF370D" w:rsidRDefault="00EF370D" w:rsidP="00EF370D">
      <w:pPr>
        <w:pStyle w:val="MijnStandaard"/>
      </w:pPr>
      <w:r>
        <w:sym w:font="Wingdings" w:char="F0E0"/>
      </w:r>
      <w:r>
        <w:t xml:space="preserve"> Rest vd winst w verdeeld</w:t>
      </w:r>
    </w:p>
    <w:p w:rsidR="00EF370D" w:rsidRPr="00EF370D" w:rsidRDefault="00EF370D" w:rsidP="00EF370D">
      <w:pPr>
        <w:pStyle w:val="MijnStandaard"/>
      </w:pPr>
    </w:p>
    <w:sectPr w:rsidR="00EF370D" w:rsidRPr="00EF37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85E" w:rsidRDefault="0093685E" w:rsidP="00A83C5C">
      <w:pPr>
        <w:spacing w:after="0" w:line="240" w:lineRule="auto"/>
      </w:pPr>
      <w:r>
        <w:separator/>
      </w:r>
    </w:p>
  </w:endnote>
  <w:endnote w:type="continuationSeparator" w:id="0">
    <w:p w:rsidR="0093685E" w:rsidRDefault="0093685E" w:rsidP="00A8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1488987"/>
      <w:docPartObj>
        <w:docPartGallery w:val="Page Numbers (Bottom of Page)"/>
        <w:docPartUnique/>
      </w:docPartObj>
    </w:sdtPr>
    <w:sdtEndPr/>
    <w:sdtContent>
      <w:p w:rsidR="00A83C5C" w:rsidRDefault="00A83C5C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628" w:rsidRPr="00FF6628">
          <w:rPr>
            <w:noProof/>
            <w:lang w:val="nl-NL"/>
          </w:rPr>
          <w:t>1</w:t>
        </w:r>
        <w:r>
          <w:fldChar w:fldCharType="end"/>
        </w:r>
      </w:p>
    </w:sdtContent>
  </w:sdt>
  <w:p w:rsidR="00A83C5C" w:rsidRDefault="00A83C5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85E" w:rsidRDefault="0093685E" w:rsidP="00A83C5C">
      <w:pPr>
        <w:spacing w:after="0" w:line="240" w:lineRule="auto"/>
      </w:pPr>
      <w:r>
        <w:separator/>
      </w:r>
    </w:p>
  </w:footnote>
  <w:footnote w:type="continuationSeparator" w:id="0">
    <w:p w:rsidR="0093685E" w:rsidRDefault="0093685E" w:rsidP="00A83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B241D"/>
    <w:multiLevelType w:val="hybridMultilevel"/>
    <w:tmpl w:val="5320570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A0FE7"/>
    <w:multiLevelType w:val="hybridMultilevel"/>
    <w:tmpl w:val="7070E15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94C6E"/>
    <w:multiLevelType w:val="hybridMultilevel"/>
    <w:tmpl w:val="94F030C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C0BDB"/>
    <w:multiLevelType w:val="hybridMultilevel"/>
    <w:tmpl w:val="F1AE5B9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46560"/>
    <w:multiLevelType w:val="hybridMultilevel"/>
    <w:tmpl w:val="A7AAA8A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93010"/>
    <w:multiLevelType w:val="hybridMultilevel"/>
    <w:tmpl w:val="446A15F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54A3B"/>
    <w:multiLevelType w:val="hybridMultilevel"/>
    <w:tmpl w:val="EE282E2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1D3B96"/>
    <w:multiLevelType w:val="hybridMultilevel"/>
    <w:tmpl w:val="737862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120687"/>
    <w:multiLevelType w:val="hybridMultilevel"/>
    <w:tmpl w:val="132A83D2"/>
    <w:lvl w:ilvl="0" w:tplc="0813000F">
      <w:start w:val="1"/>
      <w:numFmt w:val="decimal"/>
      <w:lvlText w:val="%1."/>
      <w:lvlJc w:val="left"/>
      <w:pPr>
        <w:ind w:left="1068" w:hanging="360"/>
      </w:p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23F"/>
    <w:rsid w:val="000B4FF3"/>
    <w:rsid w:val="000C2FDA"/>
    <w:rsid w:val="0018668A"/>
    <w:rsid w:val="001E423F"/>
    <w:rsid w:val="00247D78"/>
    <w:rsid w:val="002C0E23"/>
    <w:rsid w:val="00324F27"/>
    <w:rsid w:val="00325AD1"/>
    <w:rsid w:val="0042714E"/>
    <w:rsid w:val="00455403"/>
    <w:rsid w:val="004D197B"/>
    <w:rsid w:val="004F244F"/>
    <w:rsid w:val="004F57CC"/>
    <w:rsid w:val="00583011"/>
    <w:rsid w:val="005B3812"/>
    <w:rsid w:val="006512BB"/>
    <w:rsid w:val="00697ACF"/>
    <w:rsid w:val="007477B4"/>
    <w:rsid w:val="0093685E"/>
    <w:rsid w:val="009433F7"/>
    <w:rsid w:val="00973A63"/>
    <w:rsid w:val="009A1C4A"/>
    <w:rsid w:val="00A83C5C"/>
    <w:rsid w:val="00AC2E2A"/>
    <w:rsid w:val="00B77F98"/>
    <w:rsid w:val="00C856BC"/>
    <w:rsid w:val="00D86976"/>
    <w:rsid w:val="00E25771"/>
    <w:rsid w:val="00ED36F7"/>
    <w:rsid w:val="00EF370D"/>
    <w:rsid w:val="00F14892"/>
    <w:rsid w:val="00F44A3B"/>
    <w:rsid w:val="00F71743"/>
    <w:rsid w:val="00FF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56DBC-A794-436F-9420-0EE9BF88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Standaard"/>
    <w:autoRedefine/>
    <w:qFormat/>
    <w:rsid w:val="009A1C4A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Tekstvantijdelijkeaanduiding">
    <w:name w:val="Placeholder Text"/>
    <w:basedOn w:val="Standaardalinea-lettertype"/>
    <w:uiPriority w:val="99"/>
    <w:semiHidden/>
    <w:rsid w:val="00697ACF"/>
    <w:rPr>
      <w:color w:val="808080"/>
    </w:rPr>
  </w:style>
  <w:style w:type="table" w:styleId="Tabelraster">
    <w:name w:val="Table Grid"/>
    <w:basedOn w:val="Standaardtabel"/>
    <w:uiPriority w:val="39"/>
    <w:rsid w:val="00697A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A8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3C5C"/>
  </w:style>
  <w:style w:type="paragraph" w:styleId="Voettekst">
    <w:name w:val="footer"/>
    <w:basedOn w:val="Standaard"/>
    <w:link w:val="VoettekstChar"/>
    <w:uiPriority w:val="99"/>
    <w:unhideWhenUsed/>
    <w:rsid w:val="00A83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3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DA7"/>
    <w:rsid w:val="000503FB"/>
    <w:rsid w:val="00C0315A"/>
    <w:rsid w:val="00CF5DA7"/>
    <w:rsid w:val="00EF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503F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5950</TotalTime>
  <Pages>5</Pages>
  <Words>1255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12</cp:revision>
  <dcterms:created xsi:type="dcterms:W3CDTF">2016-02-24T19:27:00Z</dcterms:created>
  <dcterms:modified xsi:type="dcterms:W3CDTF">2016-03-10T13:35:00Z</dcterms:modified>
</cp:coreProperties>
</file>