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1C" w:rsidRDefault="00C01586" w:rsidP="00C01586">
      <w:pPr>
        <w:pStyle w:val="Heading1"/>
        <w:rPr>
          <w:lang w:val="nl-BE"/>
        </w:rPr>
      </w:pPr>
      <w:bookmarkStart w:id="0" w:name="_GoBack"/>
      <w:bookmarkEnd w:id="0"/>
      <w:proofErr w:type="spellStart"/>
      <w:r>
        <w:rPr>
          <w:lang w:val="nl-BE"/>
        </w:rPr>
        <w:t>Chapter</w:t>
      </w:r>
      <w:proofErr w:type="spellEnd"/>
      <w:r>
        <w:rPr>
          <w:lang w:val="nl-BE"/>
        </w:rPr>
        <w:t xml:space="preserve"> 10: </w:t>
      </w:r>
      <w:proofErr w:type="spellStart"/>
      <w:r>
        <w:rPr>
          <w:lang w:val="nl-BE"/>
        </w:rPr>
        <w:t>Regression</w:t>
      </w:r>
      <w:proofErr w:type="spellEnd"/>
      <w:r>
        <w:rPr>
          <w:lang w:val="nl-BE"/>
        </w:rPr>
        <w:t xml:space="preserve"> Analysis: </w:t>
      </w:r>
      <w:proofErr w:type="spellStart"/>
      <w:r>
        <w:rPr>
          <w:lang w:val="nl-BE"/>
        </w:rPr>
        <w:t>Estimating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Relationships</w:t>
      </w:r>
      <w:proofErr w:type="spellEnd"/>
    </w:p>
    <w:p w:rsidR="00C01586" w:rsidRDefault="00C01586" w:rsidP="00C01586">
      <w:pPr>
        <w:pStyle w:val="Heading2"/>
        <w:rPr>
          <w:lang w:val="nl-BE"/>
        </w:rPr>
      </w:pPr>
      <w:proofErr w:type="spellStart"/>
      <w:r>
        <w:rPr>
          <w:lang w:val="nl-BE"/>
        </w:rPr>
        <w:t>Introduction</w:t>
      </w:r>
      <w:proofErr w:type="spellEnd"/>
    </w:p>
    <w:p w:rsidR="00B90FB0" w:rsidRDefault="00C01586" w:rsidP="00C01586">
      <w:pPr>
        <w:jc w:val="left"/>
        <w:rPr>
          <w:lang w:val="en-GB"/>
        </w:rPr>
      </w:pPr>
      <w:r w:rsidRPr="00C01586">
        <w:rPr>
          <w:lang w:val="en-GB"/>
        </w:rPr>
        <w:t>Regression is the study of relationships between variables.</w:t>
      </w:r>
      <w:r>
        <w:rPr>
          <w:lang w:val="en-GB"/>
        </w:rPr>
        <w:t xml:space="preserve"> There are 2 potential objectives: understanding how the world operates + making predictions.</w:t>
      </w:r>
      <w:r>
        <w:rPr>
          <w:lang w:val="en-GB"/>
        </w:rPr>
        <w:br/>
        <w:t>There are 2 types of data: cross-sectional + time series</w:t>
      </w:r>
      <w:r>
        <w:rPr>
          <w:lang w:val="en-GB"/>
        </w:rPr>
        <w:br/>
      </w:r>
      <w:r w:rsidR="00B90FB0">
        <w:rPr>
          <w:lang w:val="en-GB"/>
        </w:rPr>
        <w:t>Time series variables are potentially related to their own past values: autocorrelation.</w:t>
      </w:r>
      <w:r w:rsidR="00B90FB0">
        <w:rPr>
          <w:lang w:val="en-GB"/>
        </w:rPr>
        <w:br/>
        <w:t>Simple regression: single explanatory variable</w:t>
      </w:r>
      <w:r w:rsidR="00B90FB0">
        <w:rPr>
          <w:lang w:val="en-GB"/>
        </w:rPr>
        <w:br/>
        <w:t>Multiple regression: several explanatory variables</w:t>
      </w:r>
    </w:p>
    <w:p w:rsidR="00B90FB0" w:rsidRDefault="00B90FB0" w:rsidP="00C01586">
      <w:pPr>
        <w:jc w:val="left"/>
        <w:rPr>
          <w:lang w:val="en-GB"/>
        </w:rPr>
      </w:pPr>
      <w:r>
        <w:rPr>
          <w:lang w:val="en-GB"/>
        </w:rPr>
        <w:t>2 types of relationships being studied: linear vs. non-linear relationships</w:t>
      </w:r>
      <w:r>
        <w:rPr>
          <w:lang w:val="en-GB"/>
        </w:rPr>
        <w:br/>
        <w:t xml:space="preserve">Linear </w:t>
      </w:r>
      <w:r w:rsidRPr="00B90FB0">
        <w:rPr>
          <w:b/>
          <w:lang w:val="en-GB"/>
        </w:rPr>
        <w:t>regression</w:t>
      </w:r>
      <w:r>
        <w:rPr>
          <w:lang w:val="en-GB"/>
        </w:rPr>
        <w:t xml:space="preserve"> studies straight-line </w:t>
      </w:r>
      <w:r w:rsidRPr="00B90FB0">
        <w:rPr>
          <w:b/>
          <w:lang w:val="en-GB"/>
        </w:rPr>
        <w:t xml:space="preserve">relationships </w:t>
      </w:r>
      <w:r>
        <w:rPr>
          <w:lang w:val="en-GB"/>
        </w:rPr>
        <w:t xml:space="preserve">+ linearizes nonlinear </w:t>
      </w:r>
      <w:r w:rsidRPr="00B90FB0">
        <w:rPr>
          <w:b/>
          <w:lang w:val="en-GB"/>
        </w:rPr>
        <w:t>relatio</w:t>
      </w:r>
      <w:r w:rsidRPr="00B90FB0">
        <w:rPr>
          <w:b/>
          <w:lang w:val="en-GB"/>
        </w:rPr>
        <w:t>n</w:t>
      </w:r>
      <w:r w:rsidRPr="00B90FB0">
        <w:rPr>
          <w:b/>
          <w:lang w:val="en-GB"/>
        </w:rPr>
        <w:t>ships</w:t>
      </w:r>
      <w:r>
        <w:rPr>
          <w:lang w:val="en-GB"/>
        </w:rPr>
        <w:t xml:space="preserve"> by using suitable mathematical transformations</w:t>
      </w:r>
    </w:p>
    <w:p w:rsidR="00B90FB0" w:rsidRDefault="00B90FB0" w:rsidP="00B90FB0">
      <w:pPr>
        <w:pStyle w:val="Heading2"/>
        <w:rPr>
          <w:lang w:val="en-GB"/>
        </w:rPr>
      </w:pPr>
      <w:r>
        <w:rPr>
          <w:lang w:val="en-GB"/>
        </w:rPr>
        <w:t>Scatterplots: graphic relationships</w:t>
      </w:r>
    </w:p>
    <w:p w:rsidR="00B90FB0" w:rsidRDefault="00B90FB0" w:rsidP="00B90FB0">
      <w:pPr>
        <w:rPr>
          <w:lang w:val="en-GB"/>
        </w:rPr>
      </w:pPr>
      <w:r>
        <w:rPr>
          <w:lang w:val="en-GB"/>
        </w:rPr>
        <w:t>Graphical plot of 2 variables.</w:t>
      </w:r>
    </w:p>
    <w:p w:rsidR="00B90FB0" w:rsidRDefault="00B90FB0" w:rsidP="00B90FB0">
      <w:pPr>
        <w:rPr>
          <w:lang w:val="en-GB"/>
        </w:rPr>
      </w:pPr>
      <w:r>
        <w:rPr>
          <w:lang w:val="en-GB"/>
        </w:rPr>
        <w:t>Correlation ≠ causation: you can’t always be sure which direction the causation goes + you can almost never rule out the possibility that some other variable is causing the variation.</w:t>
      </w:r>
    </w:p>
    <w:p w:rsidR="00B90FB0" w:rsidRDefault="00B90FB0" w:rsidP="00B90FB0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2.a.</w:t>
      </w:r>
      <w:r>
        <w:rPr>
          <w:lang w:val="en-GB"/>
        </w:rPr>
        <w:tab/>
        <w:t>Linear vs. Nonlinear Relationships</w:t>
      </w:r>
    </w:p>
    <w:p w:rsidR="00B90FB0" w:rsidRDefault="00B90FB0" w:rsidP="00B90FB0">
      <w:pPr>
        <w:rPr>
          <w:lang w:val="en-GB"/>
        </w:rPr>
      </w:pPr>
      <w:r>
        <w:rPr>
          <w:lang w:val="en-GB"/>
        </w:rPr>
        <w:t>Scatterplot =&gt; nonlinear curvature: linear regression might still be applicable after an a</w:t>
      </w:r>
      <w:r>
        <w:rPr>
          <w:lang w:val="en-GB"/>
        </w:rPr>
        <w:t>p</w:t>
      </w:r>
      <w:r>
        <w:rPr>
          <w:lang w:val="en-GB"/>
        </w:rPr>
        <w:t>propriate transformation of the date.</w:t>
      </w:r>
    </w:p>
    <w:p w:rsidR="00B90FB0" w:rsidRDefault="00B90FB0" w:rsidP="00B90FB0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2.b.</w:t>
      </w:r>
      <w:r>
        <w:rPr>
          <w:lang w:val="en-GB"/>
        </w:rPr>
        <w:tab/>
        <w:t>Outliers</w:t>
      </w:r>
    </w:p>
    <w:p w:rsidR="00B90FB0" w:rsidRDefault="00B90FB0" w:rsidP="00B90FB0">
      <w:pPr>
        <w:jc w:val="left"/>
        <w:rPr>
          <w:lang w:val="en-GB"/>
        </w:rPr>
      </w:pPr>
      <w:r>
        <w:rPr>
          <w:lang w:val="en-GB"/>
        </w:rPr>
        <w:t>Observation that falls outside of the general pattern of the rest of the observations.</w:t>
      </w:r>
      <w:r>
        <w:rPr>
          <w:lang w:val="en-GB"/>
        </w:rPr>
        <w:br/>
        <w:t>- If an outlier is clearly not member of the population of interest -&gt; delete</w:t>
      </w:r>
      <w:r>
        <w:rPr>
          <w:lang w:val="en-GB"/>
        </w:rPr>
        <w:br/>
        <w:t>- If not clear -&gt; run regression analysis with and without them and compare the results.</w:t>
      </w:r>
    </w:p>
    <w:p w:rsidR="00B90FB0" w:rsidRDefault="00B90FB0" w:rsidP="00B90FB0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 xml:space="preserve">2.c. </w:t>
      </w:r>
      <w:r w:rsidR="00CA69B0">
        <w:rPr>
          <w:lang w:val="en-GB"/>
        </w:rPr>
        <w:tab/>
      </w:r>
      <w:r>
        <w:rPr>
          <w:lang w:val="en-GB"/>
        </w:rPr>
        <w:t>Unequal Variance</w:t>
      </w:r>
    </w:p>
    <w:p w:rsidR="00CA69B0" w:rsidRDefault="00CA69B0" w:rsidP="00CA69B0">
      <w:pPr>
        <w:rPr>
          <w:lang w:val="en-GB"/>
        </w:rPr>
      </w:pPr>
      <w:r>
        <w:rPr>
          <w:lang w:val="en-GB"/>
        </w:rPr>
        <w:t>Variance of the dependent variable depends on the value of the explanatory variable. The scatterplot has a distinct fan shape.</w:t>
      </w:r>
    </w:p>
    <w:p w:rsidR="00CA69B0" w:rsidRDefault="00CA69B0" w:rsidP="00CA69B0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2.d.</w:t>
      </w:r>
      <w:r>
        <w:rPr>
          <w:lang w:val="en-GB"/>
        </w:rPr>
        <w:tab/>
        <w:t>No relationship</w:t>
      </w:r>
    </w:p>
    <w:p w:rsidR="00CA69B0" w:rsidRDefault="00CA69B0" w:rsidP="00CA69B0">
      <w:pPr>
        <w:rPr>
          <w:lang w:val="en-GB"/>
        </w:rPr>
      </w:pPr>
      <w:r>
        <w:rPr>
          <w:lang w:val="en-GB"/>
        </w:rPr>
        <w:t>The scatterplot appears as a shapeless swarm of points.</w:t>
      </w:r>
    </w:p>
    <w:p w:rsidR="00CA69B0" w:rsidRDefault="00CA69B0" w:rsidP="00CA69B0">
      <w:pPr>
        <w:pStyle w:val="Heading2"/>
        <w:rPr>
          <w:lang w:val="en-GB"/>
        </w:rPr>
      </w:pPr>
      <w:r>
        <w:rPr>
          <w:lang w:val="en-GB"/>
        </w:rPr>
        <w:t>Correlations: Indicators of Linear R</w:t>
      </w:r>
      <w:r>
        <w:rPr>
          <w:lang w:val="en-GB"/>
        </w:rPr>
        <w:t>e</w:t>
      </w:r>
      <w:r>
        <w:rPr>
          <w:lang w:val="en-GB"/>
        </w:rPr>
        <w:t>lationships</w:t>
      </w:r>
    </w:p>
    <w:p w:rsidR="00CA69B0" w:rsidRDefault="00CA69B0" w:rsidP="00CA69B0">
      <w:pPr>
        <w:jc w:val="left"/>
        <w:rPr>
          <w:lang w:val="en-GB"/>
        </w:rPr>
      </w:pPr>
      <w:r>
        <w:rPr>
          <w:lang w:val="en-GB"/>
        </w:rPr>
        <w:t>Correlations are numerical summary measures that indicate the strength of linear relatio</w:t>
      </w:r>
      <w:r>
        <w:rPr>
          <w:lang w:val="en-GB"/>
        </w:rPr>
        <w:t>n</w:t>
      </w:r>
      <w:r>
        <w:rPr>
          <w:lang w:val="en-GB"/>
        </w:rPr>
        <w:t>ships between pairs of variables.</w:t>
      </w:r>
      <w:r>
        <w:rPr>
          <w:lang w:val="en-GB"/>
        </w:rPr>
        <w:br/>
        <w:t>Correlation: covariance / product of sample standard deviations</w:t>
      </w:r>
      <w:r>
        <w:rPr>
          <w:lang w:val="en-GB"/>
        </w:rPr>
        <w:br/>
        <w:t>The magnitude of the covariance depends on the units of measurement.</w:t>
      </w:r>
      <w:r>
        <w:rPr>
          <w:lang w:val="en-GB"/>
        </w:rPr>
        <w:br/>
        <w:t>The magnitude of correlation is always between -1 and 1.</w:t>
      </w:r>
      <w:r>
        <w:rPr>
          <w:lang w:val="en-GB"/>
        </w:rPr>
        <w:br/>
        <w:t>No linear relationship: 0</w:t>
      </w:r>
    </w:p>
    <w:p w:rsidR="00CA69B0" w:rsidRDefault="00CA69B0" w:rsidP="00CA69B0">
      <w:pPr>
        <w:rPr>
          <w:lang w:val="en-GB"/>
        </w:rPr>
      </w:pPr>
      <w:r>
        <w:rPr>
          <w:lang w:val="en-GB"/>
        </w:rPr>
        <w:br w:type="page"/>
      </w:r>
    </w:p>
    <w:p w:rsidR="00CA69B0" w:rsidRDefault="00CA69B0" w:rsidP="00CA69B0">
      <w:pPr>
        <w:pStyle w:val="Heading2"/>
        <w:rPr>
          <w:lang w:val="en-GB"/>
        </w:rPr>
      </w:pPr>
      <w:r>
        <w:rPr>
          <w:lang w:val="en-GB"/>
        </w:rPr>
        <w:lastRenderedPageBreak/>
        <w:t>Simple Linear Regression</w:t>
      </w:r>
    </w:p>
    <w:p w:rsidR="00CA69B0" w:rsidRDefault="00CA69B0" w:rsidP="00CA69B0">
      <w:pPr>
        <w:pStyle w:val="Heading3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4.a. </w:t>
      </w:r>
      <w:r>
        <w:rPr>
          <w:lang w:val="en-GB"/>
        </w:rPr>
        <w:tab/>
        <w:t>Least Squares Estimation</w:t>
      </w:r>
    </w:p>
    <w:p w:rsidR="00CA69B0" w:rsidRDefault="00CA69B0" w:rsidP="00CA69B0">
      <w:pPr>
        <w:jc w:val="left"/>
        <w:rPr>
          <w:lang w:val="en-GB"/>
        </w:rPr>
      </w:pPr>
      <w:r>
        <w:rPr>
          <w:lang w:val="en-GB"/>
        </w:rPr>
        <w:t>The line that makes the vertical distances from the points to the line as small as possible.</w:t>
      </w:r>
      <w:r>
        <w:rPr>
          <w:lang w:val="en-GB"/>
        </w:rPr>
        <w:br/>
        <w:t>Fitted value: predicted value of the dependent variable.</w:t>
      </w:r>
      <w:r>
        <w:rPr>
          <w:lang w:val="en-GB"/>
        </w:rPr>
        <w:br/>
        <w:t>Residual value: difference between fitted and observed.</w:t>
      </w:r>
      <w:r>
        <w:rPr>
          <w:lang w:val="en-GB"/>
        </w:rPr>
        <w:br/>
        <w:t>Under the line: negative residual</w:t>
      </w:r>
      <w:r>
        <w:rPr>
          <w:lang w:val="en-GB"/>
        </w:rPr>
        <w:br/>
        <w:t>Above the line: positive residuals</w:t>
      </w:r>
      <w:r>
        <w:rPr>
          <w:lang w:val="en-GB"/>
        </w:rPr>
        <w:br/>
        <w:t>Fundamental equation for Regression: Observed = Fitted + Residual</w:t>
      </w:r>
      <w:r>
        <w:rPr>
          <w:lang w:val="en-GB"/>
        </w:rPr>
        <w:br/>
        <w:t>Least squares line: line that minimizes the sum of the squared residuals.</w:t>
      </w:r>
    </w:p>
    <w:p w:rsidR="00CA69B0" w:rsidRDefault="00CA69B0" w:rsidP="00CA69B0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4.b.</w:t>
      </w:r>
      <w:r>
        <w:rPr>
          <w:lang w:val="en-GB"/>
        </w:rPr>
        <w:tab/>
        <w:t>Standard Error of Estimate</w:t>
      </w:r>
    </w:p>
    <w:p w:rsidR="00CA69B0" w:rsidRDefault="00CA69B0" w:rsidP="00CA69B0">
      <w:pPr>
        <w:rPr>
          <w:lang w:val="en-GB"/>
        </w:rPr>
      </w:pPr>
      <w:r>
        <w:rPr>
          <w:lang w:val="en-GB"/>
        </w:rPr>
        <w:t>Standard error of estimate: s</w:t>
      </w:r>
      <w:r>
        <w:rPr>
          <w:vertAlign w:val="subscript"/>
          <w:lang w:val="en-GB"/>
        </w:rPr>
        <w:t>e</w:t>
      </w:r>
    </w:p>
    <w:p w:rsidR="00CA69B0" w:rsidRDefault="00CA69B0" w:rsidP="00CA69B0">
      <w:pPr>
        <w:jc w:val="left"/>
        <w:rPr>
          <w:lang w:val="en-GB"/>
        </w:rPr>
      </w:pPr>
      <w:r>
        <w:rPr>
          <w:lang w:val="en-GB"/>
        </w:rPr>
        <w:t>2/3 of the fitted ^y values are within 1 standard error of the mean.</w:t>
      </w:r>
      <w:r>
        <w:rPr>
          <w:lang w:val="en-GB"/>
        </w:rPr>
        <w:br/>
        <w:t>95% of the fitted ^y values are within 2 standard errors of the mean.</w:t>
      </w:r>
      <w:r>
        <w:rPr>
          <w:lang w:val="en-GB"/>
        </w:rPr>
        <w:br/>
        <w:t>The standard error of estimate indicates the level of accuracy of predictions made from the regression equation. The smaller it is, the more accurate predictions tend to be.</w:t>
      </w:r>
    </w:p>
    <w:p w:rsidR="00CA69B0" w:rsidRDefault="00E21316" w:rsidP="00E21316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4.c.</w:t>
      </w:r>
      <w:r>
        <w:rPr>
          <w:lang w:val="en-GB"/>
        </w:rPr>
        <w:tab/>
        <w:t>The percentage of variation explained: R-square</w:t>
      </w:r>
    </w:p>
    <w:p w:rsidR="00E21316" w:rsidRDefault="00E21316" w:rsidP="00E21316">
      <w:pPr>
        <w:jc w:val="left"/>
        <w:rPr>
          <w:lang w:val="en-GB"/>
        </w:rPr>
      </w:pPr>
      <w:r>
        <w:rPr>
          <w:lang w:val="en-GB"/>
        </w:rPr>
        <w:t>R²: fraction of the variation explained by the regression line.</w:t>
      </w:r>
      <w:r>
        <w:rPr>
          <w:lang w:val="en-GB"/>
        </w:rPr>
        <w:br/>
        <w:t>The only way to increase R² is to use better and/or more explanatory variables.</w:t>
      </w:r>
      <w:r>
        <w:rPr>
          <w:lang w:val="en-GB"/>
        </w:rPr>
        <w:br/>
        <w:t>Square of the correlations between the observed Y-values and the fitted ^y-values.</w:t>
      </w:r>
    </w:p>
    <w:p w:rsidR="00E21316" w:rsidRDefault="00E21316" w:rsidP="00E21316">
      <w:pPr>
        <w:pStyle w:val="Heading2"/>
        <w:rPr>
          <w:lang w:val="en-GB"/>
        </w:rPr>
      </w:pPr>
      <w:r>
        <w:rPr>
          <w:lang w:val="en-GB"/>
        </w:rPr>
        <w:t>Multiple Regression</w:t>
      </w:r>
    </w:p>
    <w:p w:rsidR="00E21316" w:rsidRDefault="00E21316" w:rsidP="00E21316">
      <w:pPr>
        <w:rPr>
          <w:lang w:val="en-GB"/>
        </w:rPr>
      </w:pPr>
      <w:r>
        <w:rPr>
          <w:lang w:val="en-GB"/>
        </w:rPr>
        <w:t>2 possible approaches to obtaining improved fits: Examine a scatterplot of residuals for nonlinear patterns and make appropriate modifications to the regression equation.</w:t>
      </w:r>
    </w:p>
    <w:p w:rsidR="00E21316" w:rsidRDefault="00E21316" w:rsidP="00E21316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5.a.</w:t>
      </w:r>
      <w:r>
        <w:rPr>
          <w:lang w:val="en-GB"/>
        </w:rPr>
        <w:tab/>
        <w:t>Interpretation of regression coefficients</w:t>
      </w:r>
    </w:p>
    <w:p w:rsidR="00E21316" w:rsidRDefault="00E21316" w:rsidP="00E21316">
      <w:pPr>
        <w:jc w:val="left"/>
        <w:rPr>
          <w:lang w:val="en-GB"/>
        </w:rPr>
      </w:pPr>
      <w:r>
        <w:rPr>
          <w:lang w:val="en-GB"/>
        </w:rPr>
        <w:t>The intercept a is the expected value of Y when all of the X’s equal 0.</w:t>
      </w:r>
      <w:r>
        <w:rPr>
          <w:lang w:val="en-GB"/>
        </w:rPr>
        <w:br/>
        <w:t>Each slope coefficient b is the expected change in Y when the corresponding X changes by one unit.</w:t>
      </w:r>
    </w:p>
    <w:p w:rsidR="00E21316" w:rsidRDefault="00E21316" w:rsidP="00E21316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5.b.</w:t>
      </w:r>
      <w:r>
        <w:rPr>
          <w:lang w:val="en-GB"/>
        </w:rPr>
        <w:tab/>
        <w:t>Interpretation of Standard Error of Estimate &amp; R²</w:t>
      </w:r>
    </w:p>
    <w:p w:rsidR="00E21316" w:rsidRDefault="00E21316" w:rsidP="00E21316">
      <w:pPr>
        <w:jc w:val="left"/>
        <w:rPr>
          <w:lang w:val="en-GB"/>
        </w:rPr>
      </w:pPr>
      <w:r>
        <w:rPr>
          <w:lang w:val="en-GB"/>
        </w:rPr>
        <w:t>Standard error of estimates: standard deviation of residuals.</w:t>
      </w:r>
      <w:r>
        <w:rPr>
          <w:lang w:val="en-GB"/>
        </w:rPr>
        <w:br/>
        <w:t>Adjusted R²: to avoid adding variables just to inflate R²; no direct interpretation.</w:t>
      </w:r>
    </w:p>
    <w:p w:rsidR="00E21316" w:rsidRDefault="00E21316" w:rsidP="00E21316">
      <w:pPr>
        <w:pStyle w:val="Heading2"/>
        <w:rPr>
          <w:lang w:val="en-GB"/>
        </w:rPr>
      </w:pPr>
      <w:r>
        <w:rPr>
          <w:lang w:val="en-GB"/>
        </w:rPr>
        <w:t>Modelling possibilities</w:t>
      </w:r>
    </w:p>
    <w:p w:rsidR="00E21316" w:rsidRDefault="00E21316" w:rsidP="00E21316">
      <w:pPr>
        <w:pStyle w:val="Heading3"/>
        <w:numPr>
          <w:ilvl w:val="0"/>
          <w:numId w:val="0"/>
        </w:numPr>
        <w:rPr>
          <w:lang w:val="en-GB"/>
        </w:rPr>
      </w:pPr>
      <w:r>
        <w:rPr>
          <w:lang w:val="en-GB"/>
        </w:rPr>
        <w:t>6.a.</w:t>
      </w:r>
      <w:r>
        <w:rPr>
          <w:lang w:val="en-GB"/>
        </w:rPr>
        <w:tab/>
        <w:t>Dummy variables</w:t>
      </w:r>
    </w:p>
    <w:p w:rsidR="00E21316" w:rsidRDefault="00E21316" w:rsidP="00E21316">
      <w:pPr>
        <w:jc w:val="left"/>
        <w:rPr>
          <w:lang w:val="en-GB"/>
        </w:rPr>
      </w:pPr>
      <w:r>
        <w:rPr>
          <w:lang w:val="en-GB"/>
        </w:rPr>
        <w:t>Categorical variables that cannot be measured on a quantitative scale = Indicator or 0-1 variables.</w:t>
      </w:r>
      <w:r>
        <w:rPr>
          <w:lang w:val="en-GB"/>
        </w:rPr>
        <w:br/>
        <w:t xml:space="preserve">When a categorical variable has only two </w:t>
      </w:r>
      <w:proofErr w:type="spellStart"/>
      <w:r>
        <w:rPr>
          <w:lang w:val="en-GB"/>
        </w:rPr>
        <w:t>categorie</w:t>
      </w:r>
      <w:proofErr w:type="spellEnd"/>
      <w:r>
        <w:rPr>
          <w:lang w:val="en-GB"/>
        </w:rPr>
        <w:t>: ex. Male and female.</w:t>
      </w:r>
      <w:r>
        <w:rPr>
          <w:lang w:val="en-GB"/>
        </w:rPr>
        <w:br/>
        <w:t>When a categorical variable has more than two categories: make a dummy variable for each category and use 1 as yes and 0 as no.</w:t>
      </w:r>
      <w:r>
        <w:rPr>
          <w:lang w:val="en-GB"/>
        </w:rPr>
        <w:br/>
        <w:t>Always use one fewer dummy than the number of categories for any categorical value and use the last one as a reference value.</w:t>
      </w:r>
    </w:p>
    <w:p w:rsidR="00E21316" w:rsidRDefault="00E21316" w:rsidP="00E21316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lastRenderedPageBreak/>
        <w:t>6.b.</w:t>
      </w:r>
      <w:r>
        <w:rPr>
          <w:lang w:val="en-GB"/>
        </w:rPr>
        <w:tab/>
        <w:t>Interaction variables</w:t>
      </w:r>
    </w:p>
    <w:p w:rsidR="00E21316" w:rsidRDefault="00E21316" w:rsidP="00E21316">
      <w:pPr>
        <w:rPr>
          <w:lang w:val="en-GB"/>
        </w:rPr>
      </w:pPr>
      <w:r>
        <w:rPr>
          <w:lang w:val="en-GB"/>
        </w:rPr>
        <w:t>An interaction variable is the product of two explanatory variables. You can include such a variable in a regression equation if you believe the effect of one explanatory variable on Y depends on the value of another explanatory variable.</w:t>
      </w:r>
    </w:p>
    <w:p w:rsidR="00E21316" w:rsidRDefault="00E21316" w:rsidP="00E21316">
      <w:pPr>
        <w:pStyle w:val="Heading3"/>
        <w:numPr>
          <w:ilvl w:val="0"/>
          <w:numId w:val="0"/>
        </w:numPr>
        <w:ind w:left="1134" w:hanging="1134"/>
        <w:rPr>
          <w:lang w:val="en-GB"/>
        </w:rPr>
      </w:pPr>
      <w:r>
        <w:rPr>
          <w:lang w:val="en-GB"/>
        </w:rPr>
        <w:t>6.c.</w:t>
      </w:r>
      <w:r>
        <w:rPr>
          <w:lang w:val="en-GB"/>
        </w:rPr>
        <w:tab/>
        <w:t>Nonlinear transformations</w:t>
      </w:r>
    </w:p>
    <w:p w:rsidR="00E21316" w:rsidRDefault="00E21316" w:rsidP="00E21316">
      <w:pPr>
        <w:jc w:val="left"/>
        <w:rPr>
          <w:lang w:val="en-GB"/>
        </w:rPr>
      </w:pPr>
      <w:r>
        <w:rPr>
          <w:lang w:val="en-GB"/>
        </w:rPr>
        <w:t>Curvature detected in scatterplots or economic considerations.</w:t>
      </w:r>
    </w:p>
    <w:p w:rsidR="00E21316" w:rsidRDefault="00E21316" w:rsidP="00E21316">
      <w:pPr>
        <w:pStyle w:val="ListParagraph"/>
        <w:numPr>
          <w:ilvl w:val="0"/>
          <w:numId w:val="39"/>
        </w:numPr>
        <w:jc w:val="left"/>
        <w:rPr>
          <w:lang w:val="en-GB"/>
        </w:rPr>
      </w:pPr>
      <w:r>
        <w:rPr>
          <w:lang w:val="en-GB"/>
        </w:rPr>
        <w:t>Natural logarithm</w:t>
      </w:r>
    </w:p>
    <w:p w:rsidR="00E21316" w:rsidRDefault="00E21316" w:rsidP="00E21316">
      <w:pPr>
        <w:pStyle w:val="ListParagraph"/>
        <w:numPr>
          <w:ilvl w:val="0"/>
          <w:numId w:val="39"/>
        </w:numPr>
        <w:jc w:val="left"/>
        <w:rPr>
          <w:lang w:val="en-GB"/>
        </w:rPr>
      </w:pPr>
      <w:r>
        <w:rPr>
          <w:lang w:val="en-GB"/>
        </w:rPr>
        <w:t>Square root</w:t>
      </w:r>
    </w:p>
    <w:p w:rsidR="00E21316" w:rsidRDefault="00E21316" w:rsidP="00E21316">
      <w:pPr>
        <w:pStyle w:val="ListParagraph"/>
        <w:numPr>
          <w:ilvl w:val="0"/>
          <w:numId w:val="39"/>
        </w:numPr>
        <w:jc w:val="left"/>
        <w:rPr>
          <w:lang w:val="en-GB"/>
        </w:rPr>
      </w:pPr>
      <w:r>
        <w:rPr>
          <w:lang w:val="en-GB"/>
        </w:rPr>
        <w:t>Reciprocal</w:t>
      </w:r>
    </w:p>
    <w:p w:rsidR="00E21316" w:rsidRDefault="00E21316" w:rsidP="00E21316">
      <w:pPr>
        <w:pStyle w:val="ListParagraph"/>
        <w:numPr>
          <w:ilvl w:val="0"/>
          <w:numId w:val="39"/>
        </w:numPr>
        <w:jc w:val="left"/>
        <w:rPr>
          <w:lang w:val="en-GB"/>
        </w:rPr>
      </w:pPr>
      <w:r>
        <w:rPr>
          <w:lang w:val="en-GB"/>
        </w:rPr>
        <w:t>Square</w:t>
      </w:r>
    </w:p>
    <w:p w:rsidR="00E21316" w:rsidRDefault="00E21316" w:rsidP="00E21316">
      <w:pPr>
        <w:jc w:val="left"/>
        <w:rPr>
          <w:lang w:val="en-GB"/>
        </w:rPr>
      </w:pPr>
      <w:r>
        <w:rPr>
          <w:lang w:val="en-GB"/>
        </w:rPr>
        <w:t>Straighten out the points in a scatterplot.</w:t>
      </w:r>
      <w:r>
        <w:rPr>
          <w:lang w:val="en-GB"/>
        </w:rPr>
        <w:br/>
        <w:t>Any coefficient b can now be interpreted as the approximate percentage change in Y when the corresponding X increases by one unit.</w:t>
      </w:r>
      <w:r>
        <w:rPr>
          <w:lang w:val="en-GB"/>
        </w:rPr>
        <w:br/>
        <w:t xml:space="preserve">- R² values of Y and Log(Y) are </w:t>
      </w:r>
      <w:r>
        <w:rPr>
          <w:b/>
          <w:lang w:val="en-GB"/>
        </w:rPr>
        <w:t>not</w:t>
      </w:r>
      <w:r>
        <w:rPr>
          <w:lang w:val="en-GB"/>
        </w:rPr>
        <w:t xml:space="preserve"> comparable.</w:t>
      </w:r>
      <w:r>
        <w:rPr>
          <w:lang w:val="en-GB"/>
        </w:rPr>
        <w:br/>
        <w:t>- S</w:t>
      </w:r>
      <w:r>
        <w:rPr>
          <w:vertAlign w:val="subscript"/>
          <w:lang w:val="en-GB"/>
        </w:rPr>
        <w:t>e</w:t>
      </w:r>
      <w:r>
        <w:rPr>
          <w:lang w:val="en-GB"/>
        </w:rPr>
        <w:t xml:space="preserve"> values of Y and Log (Y) are </w:t>
      </w:r>
      <w:r>
        <w:rPr>
          <w:b/>
          <w:lang w:val="en-GB"/>
        </w:rPr>
        <w:t>not</w:t>
      </w:r>
      <w:r>
        <w:rPr>
          <w:lang w:val="en-GB"/>
        </w:rPr>
        <w:t xml:space="preserve"> comparable.</w:t>
      </w:r>
      <w:r>
        <w:rPr>
          <w:lang w:val="en-GB"/>
        </w:rPr>
        <w:br/>
        <w:t xml:space="preserve">- To interpret any term in the form of </w:t>
      </w:r>
      <w:proofErr w:type="spellStart"/>
      <w:r>
        <w:rPr>
          <w:lang w:val="en-GB"/>
        </w:rPr>
        <w:t>bX</w:t>
      </w:r>
      <w:proofErr w:type="spellEnd"/>
      <w:r>
        <w:rPr>
          <w:lang w:val="en-GB"/>
        </w:rPr>
        <w:t xml:space="preserve"> in log equation, express b as a percentage.</w:t>
      </w:r>
    </w:p>
    <w:p w:rsidR="00E21316" w:rsidRDefault="00DE7256" w:rsidP="00DE7256">
      <w:pPr>
        <w:pStyle w:val="Heading3"/>
        <w:numPr>
          <w:ilvl w:val="0"/>
          <w:numId w:val="0"/>
        </w:numPr>
        <w:jc w:val="left"/>
        <w:rPr>
          <w:lang w:val="en-GB"/>
        </w:rPr>
      </w:pPr>
      <w:r>
        <w:rPr>
          <w:lang w:val="en-GB"/>
        </w:rPr>
        <w:t>6.d.</w:t>
      </w:r>
      <w:r>
        <w:rPr>
          <w:lang w:val="en-GB"/>
        </w:rPr>
        <w:tab/>
        <w:t>Constant Elasticity Relationships</w:t>
      </w:r>
    </w:p>
    <w:p w:rsidR="00DE7256" w:rsidRPr="00DE7256" w:rsidRDefault="00DE7256" w:rsidP="00DE7256">
      <w:pPr>
        <w:rPr>
          <w:lang w:val="en-GB"/>
        </w:rPr>
      </w:pPr>
      <w:r>
        <w:rPr>
          <w:lang w:val="en-GB"/>
        </w:rPr>
        <w:t>Firm grounding in economic theory. Multiplicative relationships. The dependent variable is expressed as a product of explanatory variables raised to powers.</w:t>
      </w:r>
    </w:p>
    <w:p w:rsidR="00B90FB0" w:rsidRPr="00C01586" w:rsidRDefault="00B90FB0" w:rsidP="00C01586">
      <w:pPr>
        <w:jc w:val="left"/>
        <w:rPr>
          <w:lang w:val="en-GB"/>
        </w:rPr>
      </w:pPr>
    </w:p>
    <w:sectPr w:rsidR="00B90FB0" w:rsidRPr="00C01586" w:rsidSect="00206037">
      <w:footerReference w:type="default" r:id="rId8"/>
      <w:pgSz w:w="11907" w:h="16840" w:code="9"/>
      <w:pgMar w:top="1134" w:right="1134" w:bottom="1134" w:left="1134" w:header="851" w:footer="1021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A6" w:rsidRDefault="00C970A6">
      <w:pPr>
        <w:spacing w:after="0"/>
      </w:pPr>
      <w:r>
        <w:separator/>
      </w:r>
    </w:p>
  </w:endnote>
  <w:endnote w:type="continuationSeparator" w:id="0">
    <w:p w:rsidR="00C970A6" w:rsidRDefault="00C97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lkboard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D7" w:rsidRDefault="00E22BA6" w:rsidP="00DC1ED7">
    <w:pPr>
      <w:pStyle w:val="Footer"/>
    </w:pPr>
    <w:fldSimple w:instr=" FILENAME  \* MERGEFORMAT ">
      <w:r w:rsidR="005B4E24">
        <w:rPr>
          <w:noProof/>
        </w:rPr>
        <w:t>Chapter 10 Regression Analysis.docx</w:t>
      </w:r>
    </w:fldSimple>
    <w:r w:rsidR="00DC1ED7">
      <w:t xml:space="preserve"> – </w:t>
    </w:r>
    <w:r w:rsidR="00DC1ED7">
      <w:rPr>
        <w:rStyle w:val="PageNumber"/>
      </w:rPr>
      <w:fldChar w:fldCharType="begin"/>
    </w:r>
    <w:r w:rsidR="00DC1ED7">
      <w:rPr>
        <w:rStyle w:val="PageNumber"/>
      </w:rPr>
      <w:instrText xml:space="preserve"> PAGE </w:instrText>
    </w:r>
    <w:r w:rsidR="00DC1ED7">
      <w:rPr>
        <w:rStyle w:val="PageNumber"/>
      </w:rPr>
      <w:fldChar w:fldCharType="separate"/>
    </w:r>
    <w:r w:rsidR="005B4E24">
      <w:rPr>
        <w:rStyle w:val="PageNumber"/>
        <w:noProof/>
      </w:rPr>
      <w:t>1</w:t>
    </w:r>
    <w:r w:rsidR="00DC1ED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A6" w:rsidRDefault="00C970A6">
      <w:pPr>
        <w:spacing w:after="0"/>
      </w:pPr>
      <w:r>
        <w:separator/>
      </w:r>
    </w:p>
  </w:footnote>
  <w:footnote w:type="continuationSeparator" w:id="0">
    <w:p w:rsidR="00C970A6" w:rsidRDefault="00C970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DB8A2BE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suff w:val="nothing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nothing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nothing"/>
      <w:lvlText w:val="%1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nothing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032E3D"/>
    <w:multiLevelType w:val="hybridMultilevel"/>
    <w:tmpl w:val="1160CE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0E5D"/>
    <w:multiLevelType w:val="hybridMultilevel"/>
    <w:tmpl w:val="110C7836"/>
    <w:lvl w:ilvl="0" w:tplc="7BD222A6">
      <w:start w:val="1"/>
      <w:numFmt w:val="bullet"/>
      <w:pStyle w:val="opsomming3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355B6"/>
    <w:multiLevelType w:val="hybridMultilevel"/>
    <w:tmpl w:val="F676D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217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14956CA"/>
    <w:multiLevelType w:val="hybridMultilevel"/>
    <w:tmpl w:val="74624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31ABD"/>
    <w:multiLevelType w:val="hybridMultilevel"/>
    <w:tmpl w:val="ACB05C90"/>
    <w:lvl w:ilvl="0" w:tplc="446064B0">
      <w:start w:val="1"/>
      <w:numFmt w:val="bullet"/>
      <w:pStyle w:val="opsomming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F6656"/>
    <w:multiLevelType w:val="hybridMultilevel"/>
    <w:tmpl w:val="761210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91925"/>
    <w:multiLevelType w:val="hybridMultilevel"/>
    <w:tmpl w:val="2E1EAB24"/>
    <w:lvl w:ilvl="0" w:tplc="DC88DCD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662A3"/>
    <w:multiLevelType w:val="hybridMultilevel"/>
    <w:tmpl w:val="C01A2D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62960"/>
    <w:multiLevelType w:val="hybridMultilevel"/>
    <w:tmpl w:val="F17823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E5787D"/>
    <w:multiLevelType w:val="multilevel"/>
    <w:tmpl w:val="A0D6BF3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halkboard" w:hAnsi="Chalkboar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80E91"/>
    <w:multiLevelType w:val="hybridMultilevel"/>
    <w:tmpl w:val="E02E01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A2F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3F5600B"/>
    <w:multiLevelType w:val="hybridMultilevel"/>
    <w:tmpl w:val="9C108B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35B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C6F15F9"/>
    <w:multiLevelType w:val="hybridMultilevel"/>
    <w:tmpl w:val="46687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32D78"/>
    <w:multiLevelType w:val="hybridMultilevel"/>
    <w:tmpl w:val="3DDCB2E2"/>
    <w:lvl w:ilvl="0" w:tplc="3C784F80">
      <w:start w:val="1"/>
      <w:numFmt w:val="decimal"/>
      <w:pStyle w:val="opsomm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E27FE"/>
    <w:multiLevelType w:val="hybridMultilevel"/>
    <w:tmpl w:val="748488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174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68E4D28"/>
    <w:multiLevelType w:val="hybridMultilevel"/>
    <w:tmpl w:val="625E08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C2FE1"/>
    <w:multiLevelType w:val="hybridMultilevel"/>
    <w:tmpl w:val="F4366742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CB2370"/>
    <w:multiLevelType w:val="hybridMultilevel"/>
    <w:tmpl w:val="7E3AF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92C68"/>
    <w:multiLevelType w:val="hybridMultilevel"/>
    <w:tmpl w:val="947E3A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419C5"/>
    <w:multiLevelType w:val="hybridMultilevel"/>
    <w:tmpl w:val="90E2CA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36402"/>
    <w:multiLevelType w:val="hybridMultilevel"/>
    <w:tmpl w:val="9C54C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22795"/>
    <w:multiLevelType w:val="hybridMultilevel"/>
    <w:tmpl w:val="745C9136"/>
    <w:lvl w:ilvl="0" w:tplc="081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9"/>
  </w:num>
  <w:num w:numId="12">
    <w:abstractNumId w:val="4"/>
  </w:num>
  <w:num w:numId="13">
    <w:abstractNumId w:val="13"/>
  </w:num>
  <w:num w:numId="14">
    <w:abstractNumId w:val="17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24"/>
  </w:num>
  <w:num w:numId="24">
    <w:abstractNumId w:val="21"/>
  </w:num>
  <w:num w:numId="25">
    <w:abstractNumId w:val="3"/>
  </w:num>
  <w:num w:numId="26">
    <w:abstractNumId w:val="20"/>
  </w:num>
  <w:num w:numId="27">
    <w:abstractNumId w:val="5"/>
  </w:num>
  <w:num w:numId="28">
    <w:abstractNumId w:val="12"/>
  </w:num>
  <w:num w:numId="29">
    <w:abstractNumId w:val="7"/>
  </w:num>
  <w:num w:numId="30">
    <w:abstractNumId w:val="14"/>
  </w:num>
  <w:num w:numId="31">
    <w:abstractNumId w:val="1"/>
  </w:num>
  <w:num w:numId="32">
    <w:abstractNumId w:val="25"/>
  </w:num>
  <w:num w:numId="33">
    <w:abstractNumId w:val="10"/>
  </w:num>
  <w:num w:numId="34">
    <w:abstractNumId w:val="18"/>
  </w:num>
  <w:num w:numId="35">
    <w:abstractNumId w:val="26"/>
  </w:num>
  <w:num w:numId="36">
    <w:abstractNumId w:val="23"/>
  </w:num>
  <w:num w:numId="37">
    <w:abstractNumId w:val="16"/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86"/>
    <w:rsid w:val="000C63C0"/>
    <w:rsid w:val="000D3CF8"/>
    <w:rsid w:val="00107086"/>
    <w:rsid w:val="00145DA4"/>
    <w:rsid w:val="00166CDB"/>
    <w:rsid w:val="00206037"/>
    <w:rsid w:val="00244A1C"/>
    <w:rsid w:val="00256AEE"/>
    <w:rsid w:val="00425F58"/>
    <w:rsid w:val="00474F35"/>
    <w:rsid w:val="005B4E24"/>
    <w:rsid w:val="008D25B0"/>
    <w:rsid w:val="008F4E90"/>
    <w:rsid w:val="009823BC"/>
    <w:rsid w:val="009E1F30"/>
    <w:rsid w:val="009E69A1"/>
    <w:rsid w:val="00A14CF6"/>
    <w:rsid w:val="00A162A3"/>
    <w:rsid w:val="00B00F3D"/>
    <w:rsid w:val="00B82FA5"/>
    <w:rsid w:val="00B90FB0"/>
    <w:rsid w:val="00C01586"/>
    <w:rsid w:val="00C46641"/>
    <w:rsid w:val="00C970A6"/>
    <w:rsid w:val="00CA69B0"/>
    <w:rsid w:val="00D22796"/>
    <w:rsid w:val="00D44B15"/>
    <w:rsid w:val="00D51B60"/>
    <w:rsid w:val="00D63FD3"/>
    <w:rsid w:val="00DB7CD6"/>
    <w:rsid w:val="00DC1ED7"/>
    <w:rsid w:val="00DE7256"/>
    <w:rsid w:val="00E21316"/>
    <w:rsid w:val="00E22BA6"/>
    <w:rsid w:val="00E7708D"/>
    <w:rsid w:val="00F53520"/>
    <w:rsid w:val="00F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3D"/>
    <w:pPr>
      <w:spacing w:before="120" w:after="120"/>
      <w:jc w:val="both"/>
    </w:pPr>
    <w:rPr>
      <w:rFonts w:ascii="Georgia" w:hAnsi="Georgia"/>
      <w:sz w:val="24"/>
      <w:lang w:val="nl-NL" w:eastAsia="nl-NL"/>
    </w:rPr>
  </w:style>
  <w:style w:type="paragraph" w:styleId="Heading1">
    <w:name w:val="heading 1"/>
    <w:basedOn w:val="Normal"/>
    <w:next w:val="Normal"/>
    <w:qFormat/>
    <w:rsid w:val="00A14CF6"/>
    <w:pPr>
      <w:keepNext/>
      <w:numPr>
        <w:numId w:val="21"/>
      </w:numPr>
      <w:outlineLvl w:val="0"/>
    </w:pPr>
    <w:rPr>
      <w:b/>
      <w:smallCaps/>
      <w:spacing w:val="24"/>
      <w:sz w:val="48"/>
    </w:rPr>
  </w:style>
  <w:style w:type="paragraph" w:styleId="Heading2">
    <w:name w:val="heading 2"/>
    <w:basedOn w:val="Normal"/>
    <w:next w:val="Normal"/>
    <w:qFormat/>
    <w:rsid w:val="00A14CF6"/>
    <w:pPr>
      <w:keepNext/>
      <w:numPr>
        <w:ilvl w:val="1"/>
        <w:numId w:val="21"/>
      </w:numPr>
      <w:outlineLvl w:val="1"/>
    </w:pPr>
    <w:rPr>
      <w:b/>
      <w:smallCaps/>
      <w:sz w:val="40"/>
    </w:rPr>
  </w:style>
  <w:style w:type="paragraph" w:styleId="Heading3">
    <w:name w:val="heading 3"/>
    <w:basedOn w:val="Normal"/>
    <w:next w:val="Normal"/>
    <w:qFormat/>
    <w:rsid w:val="00A14CF6"/>
    <w:pPr>
      <w:keepNext/>
      <w:numPr>
        <w:ilvl w:val="2"/>
        <w:numId w:val="21"/>
      </w:numPr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A14CF6"/>
    <w:pPr>
      <w:keepNext/>
      <w:numPr>
        <w:ilvl w:val="3"/>
        <w:numId w:val="2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A14CF6"/>
    <w:pPr>
      <w:keepNext/>
      <w:numPr>
        <w:ilvl w:val="4"/>
        <w:numId w:val="21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14CF6"/>
    <w:pPr>
      <w:keepNext/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Normal"/>
    <w:qFormat/>
    <w:rsid w:val="00A14CF6"/>
    <w:pPr>
      <w:keepNext/>
      <w:numPr>
        <w:ilvl w:val="6"/>
        <w:numId w:val="21"/>
      </w:numPr>
      <w:outlineLvl w:val="6"/>
    </w:pPr>
  </w:style>
  <w:style w:type="paragraph" w:styleId="Heading8">
    <w:name w:val="heading 8"/>
    <w:basedOn w:val="Normal"/>
    <w:next w:val="Normal"/>
    <w:qFormat/>
    <w:rsid w:val="00A14CF6"/>
    <w:pPr>
      <w:keepNext/>
      <w:numPr>
        <w:ilvl w:val="7"/>
        <w:numId w:val="21"/>
      </w:numPr>
      <w:outlineLvl w:val="7"/>
    </w:pPr>
  </w:style>
  <w:style w:type="paragraph" w:styleId="Heading9">
    <w:name w:val="heading 9"/>
    <w:basedOn w:val="Normal"/>
    <w:next w:val="Normal"/>
    <w:qFormat/>
    <w:rsid w:val="00A14CF6"/>
    <w:pPr>
      <w:keepNext/>
      <w:numPr>
        <w:ilvl w:val="8"/>
        <w:numId w:val="2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0252EF"/>
    <w:rPr>
      <w:rFonts w:ascii="Comic Sans MS" w:hAnsi="Comic Sans MS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90561"/>
    <w:pPr>
      <w:tabs>
        <w:tab w:val="right" w:pos="9639"/>
      </w:tabs>
      <w:spacing w:before="240" w:after="0"/>
      <w:jc w:val="right"/>
    </w:pPr>
    <w:rPr>
      <w:sz w:val="20"/>
    </w:rPr>
  </w:style>
  <w:style w:type="character" w:styleId="PageNumber">
    <w:name w:val="page number"/>
    <w:basedOn w:val="DefaultParagraphFont"/>
    <w:rsid w:val="000252EF"/>
    <w:rPr>
      <w:rFonts w:ascii="Comic Sans MS" w:hAnsi="Comic Sans MS"/>
      <w:sz w:val="20"/>
    </w:rPr>
  </w:style>
  <w:style w:type="paragraph" w:customStyle="1" w:styleId="opsomming2">
    <w:name w:val="opsomming 2"/>
    <w:basedOn w:val="Normal"/>
    <w:rsid w:val="000252EF"/>
    <w:pPr>
      <w:numPr>
        <w:numId w:val="15"/>
      </w:numPr>
      <w:spacing w:after="0"/>
    </w:pPr>
  </w:style>
  <w:style w:type="paragraph" w:customStyle="1" w:styleId="kop1onder">
    <w:name w:val="kop 1 onder"/>
    <w:basedOn w:val="Normal"/>
    <w:next w:val="Normal"/>
    <w:pPr>
      <w:jc w:val="right"/>
    </w:pPr>
    <w:rPr>
      <w:rFonts w:ascii="Arial Narrow" w:hAnsi="Arial Narrow"/>
      <w:smallCaps/>
      <w:sz w:val="28"/>
    </w:rPr>
  </w:style>
  <w:style w:type="paragraph" w:customStyle="1" w:styleId="opsomming1">
    <w:name w:val="opsomming 1"/>
    <w:basedOn w:val="Normal"/>
    <w:rsid w:val="00C965C4"/>
    <w:pPr>
      <w:numPr>
        <w:numId w:val="14"/>
      </w:numPr>
      <w:spacing w:after="0"/>
    </w:pPr>
    <w:rPr>
      <w:rFonts w:cs="Arial"/>
    </w:rPr>
  </w:style>
  <w:style w:type="paragraph" w:customStyle="1" w:styleId="opsomming1laatsteregel">
    <w:name w:val="opsomming 1 laatste regel"/>
    <w:basedOn w:val="opsomming1"/>
    <w:next w:val="Normal"/>
    <w:rsid w:val="000252EF"/>
    <w:pPr>
      <w:spacing w:after="240"/>
    </w:pPr>
  </w:style>
  <w:style w:type="paragraph" w:customStyle="1" w:styleId="opsomming2laatsteregel">
    <w:name w:val="opsomming 2 laatste regel"/>
    <w:basedOn w:val="opsomming2"/>
    <w:next w:val="Normal"/>
    <w:rsid w:val="000252EF"/>
    <w:pPr>
      <w:spacing w:after="240"/>
    </w:pPr>
  </w:style>
  <w:style w:type="paragraph" w:customStyle="1" w:styleId="opsomming3">
    <w:name w:val="opsomming 3"/>
    <w:basedOn w:val="Normal"/>
    <w:rsid w:val="000252EF"/>
    <w:pPr>
      <w:numPr>
        <w:numId w:val="16"/>
      </w:numPr>
      <w:spacing w:after="0"/>
    </w:pPr>
  </w:style>
  <w:style w:type="paragraph" w:customStyle="1" w:styleId="opsomming3laatsteregel">
    <w:name w:val="opsomming 3 laatste regel"/>
    <w:basedOn w:val="opsomming3"/>
    <w:next w:val="Normal"/>
    <w:rsid w:val="006A57F8"/>
    <w:pPr>
      <w:spacing w:after="240"/>
    </w:pPr>
  </w:style>
  <w:style w:type="paragraph" w:customStyle="1" w:styleId="voettekstevenblz">
    <w:name w:val="voettekst even blz"/>
    <w:basedOn w:val="Footer"/>
    <w:rsid w:val="00F90561"/>
    <w:pPr>
      <w:jc w:val="left"/>
    </w:pPr>
  </w:style>
  <w:style w:type="paragraph" w:styleId="NoSpacing">
    <w:name w:val="No Spacing"/>
    <w:uiPriority w:val="1"/>
    <w:qFormat/>
    <w:rsid w:val="000C63C0"/>
    <w:pPr>
      <w:jc w:val="both"/>
    </w:pPr>
    <w:rPr>
      <w:rFonts w:ascii="Georgia" w:hAnsi="Georgia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8D2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79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nl-BE" w:eastAsia="nl-BE"/>
    </w:rPr>
  </w:style>
  <w:style w:type="character" w:customStyle="1" w:styleId="apple-converted-space">
    <w:name w:val="apple-converted-space"/>
    <w:basedOn w:val="DefaultParagraphFont"/>
    <w:rsid w:val="00A162A3"/>
  </w:style>
  <w:style w:type="character" w:styleId="Hyperlink">
    <w:name w:val="Hyperlink"/>
    <w:basedOn w:val="DefaultParagraphFont"/>
    <w:uiPriority w:val="99"/>
    <w:semiHidden/>
    <w:unhideWhenUsed/>
    <w:rsid w:val="00A16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3D"/>
    <w:pPr>
      <w:spacing w:before="120" w:after="120"/>
      <w:jc w:val="both"/>
    </w:pPr>
    <w:rPr>
      <w:rFonts w:ascii="Georgia" w:hAnsi="Georgia"/>
      <w:sz w:val="24"/>
      <w:lang w:val="nl-NL" w:eastAsia="nl-NL"/>
    </w:rPr>
  </w:style>
  <w:style w:type="paragraph" w:styleId="Heading1">
    <w:name w:val="heading 1"/>
    <w:basedOn w:val="Normal"/>
    <w:next w:val="Normal"/>
    <w:qFormat/>
    <w:rsid w:val="00A14CF6"/>
    <w:pPr>
      <w:keepNext/>
      <w:numPr>
        <w:numId w:val="21"/>
      </w:numPr>
      <w:outlineLvl w:val="0"/>
    </w:pPr>
    <w:rPr>
      <w:b/>
      <w:smallCaps/>
      <w:spacing w:val="24"/>
      <w:sz w:val="48"/>
    </w:rPr>
  </w:style>
  <w:style w:type="paragraph" w:styleId="Heading2">
    <w:name w:val="heading 2"/>
    <w:basedOn w:val="Normal"/>
    <w:next w:val="Normal"/>
    <w:qFormat/>
    <w:rsid w:val="00A14CF6"/>
    <w:pPr>
      <w:keepNext/>
      <w:numPr>
        <w:ilvl w:val="1"/>
        <w:numId w:val="21"/>
      </w:numPr>
      <w:outlineLvl w:val="1"/>
    </w:pPr>
    <w:rPr>
      <w:b/>
      <w:smallCaps/>
      <w:sz w:val="40"/>
    </w:rPr>
  </w:style>
  <w:style w:type="paragraph" w:styleId="Heading3">
    <w:name w:val="heading 3"/>
    <w:basedOn w:val="Normal"/>
    <w:next w:val="Normal"/>
    <w:qFormat/>
    <w:rsid w:val="00A14CF6"/>
    <w:pPr>
      <w:keepNext/>
      <w:numPr>
        <w:ilvl w:val="2"/>
        <w:numId w:val="21"/>
      </w:numPr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A14CF6"/>
    <w:pPr>
      <w:keepNext/>
      <w:numPr>
        <w:ilvl w:val="3"/>
        <w:numId w:val="21"/>
      </w:numPr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A14CF6"/>
    <w:pPr>
      <w:keepNext/>
      <w:numPr>
        <w:ilvl w:val="4"/>
        <w:numId w:val="21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14CF6"/>
    <w:pPr>
      <w:keepNext/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Normal"/>
    <w:qFormat/>
    <w:rsid w:val="00A14CF6"/>
    <w:pPr>
      <w:keepNext/>
      <w:numPr>
        <w:ilvl w:val="6"/>
        <w:numId w:val="21"/>
      </w:numPr>
      <w:outlineLvl w:val="6"/>
    </w:pPr>
  </w:style>
  <w:style w:type="paragraph" w:styleId="Heading8">
    <w:name w:val="heading 8"/>
    <w:basedOn w:val="Normal"/>
    <w:next w:val="Normal"/>
    <w:qFormat/>
    <w:rsid w:val="00A14CF6"/>
    <w:pPr>
      <w:keepNext/>
      <w:numPr>
        <w:ilvl w:val="7"/>
        <w:numId w:val="21"/>
      </w:numPr>
      <w:outlineLvl w:val="7"/>
    </w:pPr>
  </w:style>
  <w:style w:type="paragraph" w:styleId="Heading9">
    <w:name w:val="heading 9"/>
    <w:basedOn w:val="Normal"/>
    <w:next w:val="Normal"/>
    <w:qFormat/>
    <w:rsid w:val="00A14CF6"/>
    <w:pPr>
      <w:keepNext/>
      <w:numPr>
        <w:ilvl w:val="8"/>
        <w:numId w:val="2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0252EF"/>
    <w:rPr>
      <w:rFonts w:ascii="Comic Sans MS" w:hAnsi="Comic Sans MS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90561"/>
    <w:pPr>
      <w:tabs>
        <w:tab w:val="right" w:pos="9639"/>
      </w:tabs>
      <w:spacing w:before="240" w:after="0"/>
      <w:jc w:val="right"/>
    </w:pPr>
    <w:rPr>
      <w:sz w:val="20"/>
    </w:rPr>
  </w:style>
  <w:style w:type="character" w:styleId="PageNumber">
    <w:name w:val="page number"/>
    <w:basedOn w:val="DefaultParagraphFont"/>
    <w:rsid w:val="000252EF"/>
    <w:rPr>
      <w:rFonts w:ascii="Comic Sans MS" w:hAnsi="Comic Sans MS"/>
      <w:sz w:val="20"/>
    </w:rPr>
  </w:style>
  <w:style w:type="paragraph" w:customStyle="1" w:styleId="opsomming2">
    <w:name w:val="opsomming 2"/>
    <w:basedOn w:val="Normal"/>
    <w:rsid w:val="000252EF"/>
    <w:pPr>
      <w:numPr>
        <w:numId w:val="15"/>
      </w:numPr>
      <w:spacing w:after="0"/>
    </w:pPr>
  </w:style>
  <w:style w:type="paragraph" w:customStyle="1" w:styleId="kop1onder">
    <w:name w:val="kop 1 onder"/>
    <w:basedOn w:val="Normal"/>
    <w:next w:val="Normal"/>
    <w:pPr>
      <w:jc w:val="right"/>
    </w:pPr>
    <w:rPr>
      <w:rFonts w:ascii="Arial Narrow" w:hAnsi="Arial Narrow"/>
      <w:smallCaps/>
      <w:sz w:val="28"/>
    </w:rPr>
  </w:style>
  <w:style w:type="paragraph" w:customStyle="1" w:styleId="opsomming1">
    <w:name w:val="opsomming 1"/>
    <w:basedOn w:val="Normal"/>
    <w:rsid w:val="00C965C4"/>
    <w:pPr>
      <w:numPr>
        <w:numId w:val="14"/>
      </w:numPr>
      <w:spacing w:after="0"/>
    </w:pPr>
    <w:rPr>
      <w:rFonts w:cs="Arial"/>
    </w:rPr>
  </w:style>
  <w:style w:type="paragraph" w:customStyle="1" w:styleId="opsomming1laatsteregel">
    <w:name w:val="opsomming 1 laatste regel"/>
    <w:basedOn w:val="opsomming1"/>
    <w:next w:val="Normal"/>
    <w:rsid w:val="000252EF"/>
    <w:pPr>
      <w:spacing w:after="240"/>
    </w:pPr>
  </w:style>
  <w:style w:type="paragraph" w:customStyle="1" w:styleId="opsomming2laatsteregel">
    <w:name w:val="opsomming 2 laatste regel"/>
    <w:basedOn w:val="opsomming2"/>
    <w:next w:val="Normal"/>
    <w:rsid w:val="000252EF"/>
    <w:pPr>
      <w:spacing w:after="240"/>
    </w:pPr>
  </w:style>
  <w:style w:type="paragraph" w:customStyle="1" w:styleId="opsomming3">
    <w:name w:val="opsomming 3"/>
    <w:basedOn w:val="Normal"/>
    <w:rsid w:val="000252EF"/>
    <w:pPr>
      <w:numPr>
        <w:numId w:val="16"/>
      </w:numPr>
      <w:spacing w:after="0"/>
    </w:pPr>
  </w:style>
  <w:style w:type="paragraph" w:customStyle="1" w:styleId="opsomming3laatsteregel">
    <w:name w:val="opsomming 3 laatste regel"/>
    <w:basedOn w:val="opsomming3"/>
    <w:next w:val="Normal"/>
    <w:rsid w:val="006A57F8"/>
    <w:pPr>
      <w:spacing w:after="240"/>
    </w:pPr>
  </w:style>
  <w:style w:type="paragraph" w:customStyle="1" w:styleId="voettekstevenblz">
    <w:name w:val="voettekst even blz"/>
    <w:basedOn w:val="Footer"/>
    <w:rsid w:val="00F90561"/>
    <w:pPr>
      <w:jc w:val="left"/>
    </w:pPr>
  </w:style>
  <w:style w:type="paragraph" w:styleId="NoSpacing">
    <w:name w:val="No Spacing"/>
    <w:uiPriority w:val="1"/>
    <w:qFormat/>
    <w:rsid w:val="000C63C0"/>
    <w:pPr>
      <w:jc w:val="both"/>
    </w:pPr>
    <w:rPr>
      <w:rFonts w:ascii="Georgia" w:hAnsi="Georgia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8D2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79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nl-BE" w:eastAsia="nl-BE"/>
    </w:rPr>
  </w:style>
  <w:style w:type="character" w:customStyle="1" w:styleId="apple-converted-space">
    <w:name w:val="apple-converted-space"/>
    <w:basedOn w:val="DefaultParagraphFont"/>
    <w:rsid w:val="00A162A3"/>
  </w:style>
  <w:style w:type="character" w:styleId="Hyperlink">
    <w:name w:val="Hyperlink"/>
    <w:basedOn w:val="DefaultParagraphFont"/>
    <w:uiPriority w:val="99"/>
    <w:semiHidden/>
    <w:unhideWhenUsed/>
    <w:rsid w:val="00A16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\Documents\KULeuven\Algemeen\Sjabloon%20samenvattin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samenvattingen.dotx</Template>
  <TotalTime>47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Verheyen</dc:creator>
  <cp:lastModifiedBy>Maarten Verheyen</cp:lastModifiedBy>
  <cp:revision>3</cp:revision>
  <cp:lastPrinted>2018-08-13T12:41:00Z</cp:lastPrinted>
  <dcterms:created xsi:type="dcterms:W3CDTF">2018-08-13T11:53:00Z</dcterms:created>
  <dcterms:modified xsi:type="dcterms:W3CDTF">2018-08-13T12:41:00Z</dcterms:modified>
</cp:coreProperties>
</file>