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AC9EE" w14:textId="04F83CD4" w:rsidR="009E65B8" w:rsidRPr="00B94BE7" w:rsidRDefault="007A69FD" w:rsidP="003D2187">
      <w:pPr>
        <w:pStyle w:val="Heading1"/>
        <w:jc w:val="center"/>
        <w:rPr>
          <w:lang w:val="en-GB"/>
        </w:rPr>
      </w:pPr>
      <w:r>
        <w:rPr>
          <w:noProof/>
        </w:rPr>
        <mc:AlternateContent>
          <mc:Choice Requires="wps">
            <w:drawing>
              <wp:anchor distT="0" distB="0" distL="114300" distR="114300" simplePos="0" relativeHeight="251725824" behindDoc="0" locked="0" layoutInCell="1" allowOverlap="1" wp14:anchorId="42423C40" wp14:editId="020E35AD">
                <wp:simplePos x="0" y="0"/>
                <wp:positionH relativeFrom="column">
                  <wp:posOffset>3624580</wp:posOffset>
                </wp:positionH>
                <wp:positionV relativeFrom="paragraph">
                  <wp:posOffset>-620395</wp:posOffset>
                </wp:positionV>
                <wp:extent cx="2812324" cy="363220"/>
                <wp:effectExtent l="0" t="0" r="7620" b="17780"/>
                <wp:wrapNone/>
                <wp:docPr id="1713126185" name="Text Box 1"/>
                <wp:cNvGraphicFramePr/>
                <a:graphic xmlns:a="http://schemas.openxmlformats.org/drawingml/2006/main">
                  <a:graphicData uri="http://schemas.microsoft.com/office/word/2010/wordprocessingShape">
                    <wps:wsp>
                      <wps:cNvSpPr txBox="1"/>
                      <wps:spPr>
                        <a:xfrm>
                          <a:off x="0" y="0"/>
                          <a:ext cx="2812324" cy="363220"/>
                        </a:xfrm>
                        <a:prstGeom prst="rect">
                          <a:avLst/>
                        </a:prstGeom>
                        <a:solidFill>
                          <a:schemeClr val="lt1"/>
                        </a:solidFill>
                        <a:ln w="6350">
                          <a:solidFill>
                            <a:prstClr val="black"/>
                          </a:solidFill>
                        </a:ln>
                      </wps:spPr>
                      <wps:txbx>
                        <w:txbxContent>
                          <w:p w14:paraId="3D5B230E" w14:textId="47F6EE60" w:rsidR="007A69FD" w:rsidRPr="00A14ED5" w:rsidRDefault="007A69FD" w:rsidP="007A69FD">
                            <w:pPr>
                              <w:tabs>
                                <w:tab w:val="left" w:pos="1843"/>
                              </w:tabs>
                              <w:jc w:val="right"/>
                              <w:rPr>
                                <w:rFonts w:eastAsiaTheme="minorEastAsia" w:cstheme="minorHAnsi"/>
                                <w:i/>
                                <w:iCs/>
                                <w:sz w:val="18"/>
                                <w:szCs w:val="18"/>
                              </w:rPr>
                            </w:pPr>
                            <w:r>
                              <w:rPr>
                                <w:rFonts w:eastAsiaTheme="minorEastAsia" w:cstheme="minorHAnsi"/>
                                <w:i/>
                                <w:iCs/>
                                <w:sz w:val="18"/>
                                <w:szCs w:val="18"/>
                              </w:rPr>
                              <w:t>Summary of</w:t>
                            </w:r>
                            <w:r w:rsidRPr="00A14ED5">
                              <w:rPr>
                                <w:rFonts w:eastAsiaTheme="minorEastAsia" w:cstheme="minorHAnsi"/>
                                <w:i/>
                                <w:iCs/>
                                <w:sz w:val="18"/>
                                <w:szCs w:val="18"/>
                              </w:rPr>
                              <w:t xml:space="preserve"> classes by </w:t>
                            </w:r>
                            <w:r>
                              <w:rPr>
                                <w:rFonts w:eastAsiaTheme="minorEastAsia" w:cstheme="minorHAnsi"/>
                                <w:i/>
                                <w:iCs/>
                                <w:sz w:val="18"/>
                                <w:szCs w:val="18"/>
                                <w:lang w:val="nl-NL"/>
                              </w:rPr>
                              <w:t xml:space="preserve">Piet </w:t>
                            </w:r>
                            <w:proofErr w:type="spellStart"/>
                            <w:r>
                              <w:rPr>
                                <w:rFonts w:eastAsiaTheme="minorEastAsia" w:cstheme="minorHAnsi"/>
                                <w:i/>
                                <w:iCs/>
                                <w:sz w:val="18"/>
                                <w:szCs w:val="18"/>
                                <w:lang w:val="nl-NL"/>
                              </w:rPr>
                              <w:t>Sercu</w:t>
                            </w:r>
                            <w:proofErr w:type="spellEnd"/>
                            <w:r w:rsidRPr="00A14ED5">
                              <w:rPr>
                                <w:rFonts w:eastAsiaTheme="minorEastAsia" w:cstheme="minorHAnsi"/>
                                <w:i/>
                                <w:iCs/>
                                <w:sz w:val="18"/>
                                <w:szCs w:val="18"/>
                              </w:rPr>
                              <w:t>, winter semester 2023</w:t>
                            </w:r>
                          </w:p>
                          <w:p w14:paraId="6C5CB2B0" w14:textId="57CC1F43" w:rsidR="007A69FD" w:rsidRPr="00A14ED5" w:rsidRDefault="007A69FD" w:rsidP="007A69FD">
                            <w:pPr>
                              <w:tabs>
                                <w:tab w:val="left" w:pos="1843"/>
                              </w:tabs>
                              <w:jc w:val="right"/>
                              <w:rPr>
                                <w:rFonts w:eastAsiaTheme="minorEastAsia" w:cstheme="minorHAnsi"/>
                                <w:i/>
                                <w:iCs/>
                                <w:sz w:val="18"/>
                                <w:szCs w:val="18"/>
                              </w:rPr>
                            </w:pPr>
                            <w:r w:rsidRPr="00A14ED5">
                              <w:rPr>
                                <w:rFonts w:eastAsiaTheme="minorEastAsia" w:cstheme="minorHAnsi"/>
                                <w:i/>
                                <w:iCs/>
                                <w:sz w:val="18"/>
                                <w:szCs w:val="18"/>
                              </w:rPr>
                              <w:t xml:space="preserve">Pictures from slides by </w:t>
                            </w:r>
                            <w:r>
                              <w:rPr>
                                <w:rFonts w:eastAsiaTheme="minorEastAsia" w:cstheme="minorHAnsi"/>
                                <w:i/>
                                <w:iCs/>
                                <w:sz w:val="18"/>
                                <w:szCs w:val="18"/>
                                <w:lang w:val="nl-NL"/>
                              </w:rPr>
                              <w:t>Piet Sercu</w:t>
                            </w:r>
                          </w:p>
                          <w:p w14:paraId="3B400BA4" w14:textId="77777777" w:rsidR="007A69FD" w:rsidRDefault="007A69FD" w:rsidP="007A69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2423C40" id="_x0000_t202" coordsize="21600,21600" o:spt="202" path="m,l,21600r21600,l21600,xe">
                <v:stroke joinstyle="miter"/>
                <v:path gradientshapeok="t" o:connecttype="rect"/>
              </v:shapetype>
              <v:shape id="Text Box 1" o:spid="_x0000_s1026" type="#_x0000_t202" style="position:absolute;left:0;text-align:left;margin-left:285.4pt;margin-top:-48.85pt;width:221.45pt;height:28.6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ZbTaOAIAAHwEAAAOAAAAZHJzL2Uyb0RvYy54bWysVE1v2zAMvQ/YfxB0X5w4adYacYosRYYB&#13;&#10;QVsgHXpWZCk2JouapMTOfv0oxfnqeip2kUmReiQfSU/u21qRnbCuAp3TQa9PidAcikpvcvrzZfHl&#13;&#10;lhLnmS6YAi1yuheO3k8/f5o0JhMplKAKYQmCaJc1Jqel9yZLEsdLUTPXAyM0GiXYmnlU7SYpLGsQ&#13;&#10;vVZJ2u+PkwZsYSxw4RzePhyMdBrxpRTcP0nphCcqp5ibj6eN5zqcyXTCso1lpqx4lwb7QBY1qzQG&#13;&#10;PUE9MM/I1lb/QNUVt+BA+h6HOgEpKy5iDVjNoP+mmlXJjIi1IDnOnGhy/w+WP+5W5tkS336DFhsY&#13;&#10;CGmMyxxehnpaaevwxUwJ2pHC/Yk20XrC8TK9HaTDdEQJR9twPEzTyGtyfm2s898F1CQIObXYlsgW&#13;&#10;2y2dx4joenQJwRyoqlhUSkUljIKYK0t2DJuofMwRX1x5KU2anI6HN/0IfGUL0Kf3a8X4r1DlNQJq&#13;&#10;SuPlufYg+XbddoSsodgjTxYOI+QMX1SIu2TOPzOLM4PU4B74JzykAkwGOomSEuyf9+6DP7YSrZQ0&#13;&#10;OIM5db+3zApK1A+NTb4bjEZhaKMyuvmKvBJ7aVlfWvS2ngMyNMCNMzyKwd+roygt1K+4LrMQFU1M&#13;&#10;c4ydU38U5/6wGbhuXMxm0QnH1DC/1CvDA3ToSODzpX1l1nT99DgJj3CcVpa9aevBN7zUMNt6kFXs&#13;&#10;eSD4wGrHO454bEu3jmGHLvXodf5pTP8CAAD//wMAUEsDBBQABgAIAAAAIQAvO/dI4gAAABEBAAAP&#13;&#10;AAAAZHJzL2Rvd25yZXYueG1sTI/LTsMwEEX3SPyDNUjsWrtASZrGqXgUNqwoiLUbu7ZFPI5iNw1/&#13;&#10;z3QFm9E875xbb6bQsdEMyUeUsJgLYAbbqD1aCZ8fL7MSWMoKteoiGgk/JsGmubyoVaXjCd/NuMuW&#13;&#10;kQimSklwOfcV56l1Jqg0j71Bmh3iEFSmcrBcD+pE4qHjN0Lc86A80genevPkTPu9OwYJ20e7sm2p&#13;&#10;Brcttffj9HV4s69SXl9Nz2sKD2tg2Uz57wLOHogfGgLbxyPqxDoJy0IQf5YwWxUFsPOGWNxStqfW&#13;&#10;nVgCb2r+30nzCwAA//8DAFBLAQItABQABgAIAAAAIQC2gziS/gAAAOEBAAATAAAAAAAAAAAAAAAA&#13;&#10;AAAAAABbQ29udGVudF9UeXBlc10ueG1sUEsBAi0AFAAGAAgAAAAhADj9If/WAAAAlAEAAAsAAAAA&#13;&#10;AAAAAAAAAAAALwEAAF9yZWxzLy5yZWxzUEsBAi0AFAAGAAgAAAAhALZltNo4AgAAfAQAAA4AAAAA&#13;&#10;AAAAAAAAAAAALgIAAGRycy9lMm9Eb2MueG1sUEsBAi0AFAAGAAgAAAAhAC8790jiAAAAEQEAAA8A&#13;&#10;AAAAAAAAAAAAAAAAkgQAAGRycy9kb3ducmV2LnhtbFBLBQYAAAAABAAEAPMAAAChBQAAAAA=&#13;&#10;" fillcolor="white [3201]" strokeweight=".5pt">
                <v:textbox>
                  <w:txbxContent>
                    <w:p w14:paraId="3D5B230E" w14:textId="47F6EE60" w:rsidR="007A69FD" w:rsidRPr="00A14ED5" w:rsidRDefault="007A69FD" w:rsidP="007A69FD">
                      <w:pPr>
                        <w:tabs>
                          <w:tab w:val="left" w:pos="1843"/>
                        </w:tabs>
                        <w:jc w:val="right"/>
                        <w:rPr>
                          <w:rFonts w:eastAsiaTheme="minorEastAsia" w:cstheme="minorHAnsi"/>
                          <w:i/>
                          <w:iCs/>
                          <w:sz w:val="18"/>
                          <w:szCs w:val="18"/>
                        </w:rPr>
                      </w:pPr>
                      <w:r>
                        <w:rPr>
                          <w:rFonts w:eastAsiaTheme="minorEastAsia" w:cstheme="minorHAnsi"/>
                          <w:i/>
                          <w:iCs/>
                          <w:sz w:val="18"/>
                          <w:szCs w:val="18"/>
                        </w:rPr>
                        <w:t>Summary of</w:t>
                      </w:r>
                      <w:r w:rsidRPr="00A14ED5">
                        <w:rPr>
                          <w:rFonts w:eastAsiaTheme="minorEastAsia" w:cstheme="minorHAnsi"/>
                          <w:i/>
                          <w:iCs/>
                          <w:sz w:val="18"/>
                          <w:szCs w:val="18"/>
                        </w:rPr>
                        <w:t xml:space="preserve"> classes by </w:t>
                      </w:r>
                      <w:r>
                        <w:rPr>
                          <w:rFonts w:eastAsiaTheme="minorEastAsia" w:cstheme="minorHAnsi"/>
                          <w:i/>
                          <w:iCs/>
                          <w:sz w:val="18"/>
                          <w:szCs w:val="18"/>
                          <w:lang w:val="nl-NL"/>
                        </w:rPr>
                        <w:t xml:space="preserve">Piet </w:t>
                      </w:r>
                      <w:proofErr w:type="spellStart"/>
                      <w:r>
                        <w:rPr>
                          <w:rFonts w:eastAsiaTheme="minorEastAsia" w:cstheme="minorHAnsi"/>
                          <w:i/>
                          <w:iCs/>
                          <w:sz w:val="18"/>
                          <w:szCs w:val="18"/>
                          <w:lang w:val="nl-NL"/>
                        </w:rPr>
                        <w:t>Sercu</w:t>
                      </w:r>
                      <w:proofErr w:type="spellEnd"/>
                      <w:r w:rsidRPr="00A14ED5">
                        <w:rPr>
                          <w:rFonts w:eastAsiaTheme="minorEastAsia" w:cstheme="minorHAnsi"/>
                          <w:i/>
                          <w:iCs/>
                          <w:sz w:val="18"/>
                          <w:szCs w:val="18"/>
                        </w:rPr>
                        <w:t>, winter semester 2023</w:t>
                      </w:r>
                    </w:p>
                    <w:p w14:paraId="6C5CB2B0" w14:textId="57CC1F43" w:rsidR="007A69FD" w:rsidRPr="00A14ED5" w:rsidRDefault="007A69FD" w:rsidP="007A69FD">
                      <w:pPr>
                        <w:tabs>
                          <w:tab w:val="left" w:pos="1843"/>
                        </w:tabs>
                        <w:jc w:val="right"/>
                        <w:rPr>
                          <w:rFonts w:eastAsiaTheme="minorEastAsia" w:cstheme="minorHAnsi"/>
                          <w:i/>
                          <w:iCs/>
                          <w:sz w:val="18"/>
                          <w:szCs w:val="18"/>
                        </w:rPr>
                      </w:pPr>
                      <w:r w:rsidRPr="00A14ED5">
                        <w:rPr>
                          <w:rFonts w:eastAsiaTheme="minorEastAsia" w:cstheme="minorHAnsi"/>
                          <w:i/>
                          <w:iCs/>
                          <w:sz w:val="18"/>
                          <w:szCs w:val="18"/>
                        </w:rPr>
                        <w:t xml:space="preserve">Pictures from slides by </w:t>
                      </w:r>
                      <w:r>
                        <w:rPr>
                          <w:rFonts w:eastAsiaTheme="minorEastAsia" w:cstheme="minorHAnsi"/>
                          <w:i/>
                          <w:iCs/>
                          <w:sz w:val="18"/>
                          <w:szCs w:val="18"/>
                          <w:lang w:val="nl-NL"/>
                        </w:rPr>
                        <w:t>Piet Sercu</w:t>
                      </w:r>
                    </w:p>
                    <w:p w14:paraId="3B400BA4" w14:textId="77777777" w:rsidR="007A69FD" w:rsidRDefault="007A69FD" w:rsidP="007A69FD"/>
                  </w:txbxContent>
                </v:textbox>
              </v:shape>
            </w:pict>
          </mc:Fallback>
        </mc:AlternateContent>
      </w:r>
      <w:r w:rsidR="00255653" w:rsidRPr="00B94BE7">
        <w:rPr>
          <w:lang w:val="en-GB"/>
        </w:rPr>
        <w:t>International Business Finance</w:t>
      </w:r>
    </w:p>
    <w:p w14:paraId="4303E4EF" w14:textId="07728124" w:rsidR="003D2187" w:rsidRPr="00B94BE7" w:rsidRDefault="003D2187" w:rsidP="003D2187">
      <w:pPr>
        <w:rPr>
          <w:lang w:val="en-GB"/>
        </w:rPr>
      </w:pPr>
    </w:p>
    <w:p w14:paraId="2187F91C" w14:textId="298D1C6F" w:rsidR="002C23DE" w:rsidRPr="00B94BE7" w:rsidRDefault="00255653" w:rsidP="002C23DE">
      <w:pPr>
        <w:rPr>
          <w:rFonts w:cstheme="minorHAnsi"/>
          <w:sz w:val="28"/>
          <w:szCs w:val="28"/>
          <w:u w:val="single"/>
          <w:lang w:val="en-GB"/>
        </w:rPr>
      </w:pPr>
      <w:r w:rsidRPr="00B94BE7">
        <w:rPr>
          <w:rFonts w:cstheme="minorHAnsi"/>
          <w:sz w:val="28"/>
          <w:szCs w:val="28"/>
          <w:u w:val="single"/>
          <w:lang w:val="en-GB"/>
        </w:rPr>
        <w:t>2</w:t>
      </w:r>
      <w:r w:rsidR="0041669A" w:rsidRPr="00B94BE7">
        <w:rPr>
          <w:rFonts w:cstheme="minorHAnsi"/>
          <w:sz w:val="28"/>
          <w:szCs w:val="28"/>
          <w:u w:val="single"/>
          <w:lang w:val="en-GB"/>
        </w:rPr>
        <w:t>.</w:t>
      </w:r>
      <w:r w:rsidR="003D2187" w:rsidRPr="00B94BE7">
        <w:rPr>
          <w:rFonts w:cstheme="minorHAnsi"/>
          <w:sz w:val="28"/>
          <w:szCs w:val="28"/>
          <w:u w:val="single"/>
          <w:lang w:val="en-GB"/>
        </w:rPr>
        <w:t xml:space="preserve"> </w:t>
      </w:r>
      <w:r w:rsidRPr="00B94BE7">
        <w:rPr>
          <w:rFonts w:cstheme="minorHAnsi"/>
          <w:sz w:val="28"/>
          <w:szCs w:val="28"/>
          <w:u w:val="single"/>
          <w:lang w:val="en-GB"/>
        </w:rPr>
        <w:t>Institutional Background</w:t>
      </w:r>
    </w:p>
    <w:p w14:paraId="03C5662C" w14:textId="77777777" w:rsidR="0079350A" w:rsidRPr="00B94BE7" w:rsidRDefault="0079350A" w:rsidP="002C23DE">
      <w:pPr>
        <w:rPr>
          <w:rFonts w:cstheme="minorHAnsi"/>
          <w:sz w:val="28"/>
          <w:szCs w:val="28"/>
          <w:u w:val="single"/>
          <w:lang w:val="en-GB"/>
        </w:rPr>
      </w:pPr>
    </w:p>
    <w:p w14:paraId="183AD050" w14:textId="11C744DB" w:rsidR="0079350A" w:rsidRPr="00B94BE7" w:rsidRDefault="0079350A" w:rsidP="002C23DE">
      <w:pPr>
        <w:rPr>
          <w:rFonts w:cstheme="minorHAnsi"/>
          <w:i/>
          <w:iCs/>
          <w:sz w:val="22"/>
          <w:szCs w:val="22"/>
          <w:lang w:val="en-GB"/>
        </w:rPr>
      </w:pPr>
      <w:r w:rsidRPr="00B94BE7">
        <w:rPr>
          <w:rFonts w:cstheme="minorHAnsi"/>
          <w:i/>
          <w:iCs/>
          <w:sz w:val="22"/>
          <w:szCs w:val="22"/>
          <w:lang w:val="en-GB"/>
        </w:rPr>
        <w:t>No direct exam questions about this chapter</w:t>
      </w:r>
    </w:p>
    <w:p w14:paraId="38220092" w14:textId="77777777" w:rsidR="00E16133" w:rsidRPr="00B94BE7" w:rsidRDefault="00E16133" w:rsidP="002C23DE">
      <w:pPr>
        <w:rPr>
          <w:rFonts w:cstheme="minorHAnsi"/>
          <w:b/>
          <w:bCs/>
          <w:sz w:val="22"/>
          <w:szCs w:val="22"/>
          <w:lang w:val="en-GB"/>
        </w:rPr>
      </w:pPr>
    </w:p>
    <w:p w14:paraId="6F51DF12" w14:textId="11325CBE" w:rsidR="004043B4" w:rsidRPr="00B94BE7" w:rsidRDefault="00255653" w:rsidP="00255653">
      <w:pPr>
        <w:rPr>
          <w:rFonts w:cstheme="minorHAnsi"/>
          <w:b/>
          <w:bCs/>
          <w:sz w:val="22"/>
          <w:szCs w:val="22"/>
          <w:lang w:val="en-GB"/>
        </w:rPr>
      </w:pPr>
      <w:r w:rsidRPr="00B94BE7">
        <w:rPr>
          <w:rFonts w:cstheme="minorHAnsi"/>
          <w:b/>
          <w:bCs/>
          <w:sz w:val="22"/>
          <w:szCs w:val="22"/>
          <w:lang w:val="en-GB"/>
        </w:rPr>
        <w:t>Money &amp; Banking</w:t>
      </w:r>
    </w:p>
    <w:p w14:paraId="5BA363A6" w14:textId="0C6AE11E" w:rsidR="00255653" w:rsidRPr="00B94BE7" w:rsidRDefault="00255653" w:rsidP="00255653">
      <w:pPr>
        <w:pStyle w:val="ListParagraph"/>
        <w:numPr>
          <w:ilvl w:val="0"/>
          <w:numId w:val="6"/>
        </w:numPr>
        <w:rPr>
          <w:rFonts w:cstheme="minorHAnsi"/>
          <w:b/>
          <w:bCs/>
          <w:sz w:val="22"/>
          <w:szCs w:val="22"/>
          <w:lang w:val="en-GB"/>
        </w:rPr>
      </w:pPr>
      <w:r w:rsidRPr="00B94BE7">
        <w:rPr>
          <w:rFonts w:cstheme="minorHAnsi"/>
          <w:sz w:val="22"/>
          <w:szCs w:val="22"/>
          <w:lang w:val="en-GB"/>
        </w:rPr>
        <w:t>3 conditions for money to be successful as a medium</w:t>
      </w:r>
    </w:p>
    <w:p w14:paraId="47863B16" w14:textId="3D8A05C9"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Storable</w:t>
      </w:r>
    </w:p>
    <w:p w14:paraId="4C60F1D4" w14:textId="0C77F303"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Stable purchasing power</w:t>
      </w:r>
    </w:p>
    <w:p w14:paraId="083C0430" w14:textId="23D54FF7"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Easy to handle</w:t>
      </w:r>
    </w:p>
    <w:p w14:paraId="6DDCB0C0" w14:textId="404FF6B3" w:rsidR="00255653" w:rsidRPr="00B94BE7" w:rsidRDefault="00255653" w:rsidP="00255653">
      <w:pPr>
        <w:pStyle w:val="ListParagraph"/>
        <w:numPr>
          <w:ilvl w:val="0"/>
          <w:numId w:val="6"/>
        </w:numPr>
        <w:rPr>
          <w:rFonts w:cstheme="minorHAnsi"/>
          <w:sz w:val="22"/>
          <w:szCs w:val="22"/>
          <w:lang w:val="en-GB"/>
        </w:rPr>
      </w:pPr>
      <w:r w:rsidRPr="00B94BE7">
        <w:rPr>
          <w:rFonts w:cstheme="minorHAnsi"/>
          <w:sz w:val="22"/>
          <w:szCs w:val="22"/>
          <w:lang w:val="en-GB"/>
        </w:rPr>
        <w:t xml:space="preserve">Introduction of bank notes </w:t>
      </w:r>
    </w:p>
    <w:p w14:paraId="6BB6ED24" w14:textId="23B7307A"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Only cashed in after a certain period of time</w:t>
      </w:r>
    </w:p>
    <w:p w14:paraId="2BD0164B" w14:textId="4E7F60FE"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Bank could create more money as long as it is not cashed in</w:t>
      </w:r>
    </w:p>
    <w:p w14:paraId="586D9DDA" w14:textId="62D043B3"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Risk of confidence crisis in bank (everyone wants to cash in at same time)</w:t>
      </w:r>
    </w:p>
    <w:p w14:paraId="2FF2EF22" w14:textId="4C9B5553"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Is now the real currency, coins are used less and less</w:t>
      </w:r>
    </w:p>
    <w:p w14:paraId="70C45CE7" w14:textId="6BE3DF44" w:rsidR="00255653" w:rsidRPr="00B94BE7" w:rsidRDefault="00255653" w:rsidP="00255653">
      <w:pPr>
        <w:pStyle w:val="ListParagraph"/>
        <w:numPr>
          <w:ilvl w:val="0"/>
          <w:numId w:val="6"/>
        </w:numPr>
        <w:rPr>
          <w:rFonts w:cstheme="minorHAnsi"/>
          <w:sz w:val="22"/>
          <w:szCs w:val="22"/>
          <w:lang w:val="en-GB"/>
        </w:rPr>
      </w:pPr>
      <w:r w:rsidRPr="00B94BE7">
        <w:rPr>
          <w:rFonts w:cstheme="minorHAnsi"/>
          <w:sz w:val="22"/>
          <w:szCs w:val="22"/>
          <w:lang w:val="en-GB"/>
        </w:rPr>
        <w:t>Modern central bank vs. private issuing bank</w:t>
      </w:r>
      <w:r w:rsidR="00105A7A" w:rsidRPr="00B94BE7">
        <w:rPr>
          <w:rFonts w:cstheme="minorHAnsi"/>
          <w:sz w:val="22"/>
          <w:szCs w:val="22"/>
          <w:lang w:val="en-GB"/>
        </w:rPr>
        <w:t xml:space="preserve"> (commercial)</w:t>
      </w:r>
    </w:p>
    <w:p w14:paraId="5340956D" w14:textId="7CECD9E3" w:rsidR="00255653" w:rsidRPr="00B94BE7" w:rsidRDefault="00255653" w:rsidP="00255653">
      <w:pPr>
        <w:pStyle w:val="ListParagraph"/>
        <w:numPr>
          <w:ilvl w:val="2"/>
          <w:numId w:val="6"/>
        </w:numPr>
        <w:rPr>
          <w:rFonts w:cstheme="minorHAnsi"/>
          <w:sz w:val="22"/>
          <w:szCs w:val="22"/>
          <w:lang w:val="en-GB"/>
        </w:rPr>
      </w:pPr>
      <w:r w:rsidRPr="00B94BE7">
        <w:rPr>
          <w:rFonts w:cstheme="minorHAnsi"/>
          <w:sz w:val="22"/>
          <w:szCs w:val="22"/>
          <w:lang w:val="en-GB"/>
        </w:rPr>
        <w:t>Central bank doesn’t deal with the public (b2b only)</w:t>
      </w:r>
    </w:p>
    <w:p w14:paraId="50E6F0E2" w14:textId="759618A1" w:rsidR="00255653" w:rsidRPr="00B94BE7" w:rsidRDefault="00105A7A" w:rsidP="00255653">
      <w:pPr>
        <w:pStyle w:val="ListParagraph"/>
        <w:numPr>
          <w:ilvl w:val="2"/>
          <w:numId w:val="6"/>
        </w:numPr>
        <w:rPr>
          <w:rFonts w:cstheme="minorHAnsi"/>
          <w:sz w:val="22"/>
          <w:szCs w:val="22"/>
          <w:lang w:val="en-GB"/>
        </w:rPr>
      </w:pPr>
      <w:r w:rsidRPr="00B94BE7">
        <w:rPr>
          <w:rFonts w:cstheme="minorHAnsi"/>
          <w:sz w:val="22"/>
          <w:szCs w:val="22"/>
          <w:lang w:val="en-GB"/>
        </w:rPr>
        <w:t>Commercial banks can borrow from central bank using commercial paper (passing on bank loans they extended to private companies)</w:t>
      </w:r>
    </w:p>
    <w:p w14:paraId="0536ED27" w14:textId="4159507D" w:rsidR="00105A7A" w:rsidRPr="00B94BE7" w:rsidRDefault="00105A7A" w:rsidP="00255653">
      <w:pPr>
        <w:pStyle w:val="ListParagraph"/>
        <w:numPr>
          <w:ilvl w:val="2"/>
          <w:numId w:val="6"/>
        </w:numPr>
        <w:rPr>
          <w:rFonts w:cstheme="minorHAnsi"/>
          <w:sz w:val="22"/>
          <w:szCs w:val="22"/>
          <w:lang w:val="en-GB"/>
        </w:rPr>
      </w:pPr>
      <w:r w:rsidRPr="00B94BE7">
        <w:rPr>
          <w:rFonts w:cstheme="minorHAnsi"/>
          <w:sz w:val="22"/>
          <w:szCs w:val="22"/>
          <w:lang w:val="en-GB"/>
        </w:rPr>
        <w:t xml:space="preserve">Central banks don’t pay commercial banks in bank notes (only part they need for their cashflow), rest is credited to its account </w:t>
      </w:r>
    </w:p>
    <w:p w14:paraId="139B6869" w14:textId="135713FA" w:rsidR="00105A7A" w:rsidRPr="00B94BE7" w:rsidRDefault="00E36D2B" w:rsidP="00E36D2B">
      <w:pPr>
        <w:pStyle w:val="ListParagraph"/>
        <w:numPr>
          <w:ilvl w:val="0"/>
          <w:numId w:val="6"/>
        </w:numPr>
        <w:rPr>
          <w:rFonts w:cstheme="minorHAnsi"/>
          <w:sz w:val="22"/>
          <w:szCs w:val="22"/>
          <w:lang w:val="en-GB"/>
        </w:rPr>
      </w:pPr>
      <w:r w:rsidRPr="00B94BE7">
        <w:rPr>
          <w:rFonts w:cstheme="minorHAnsi"/>
          <w:sz w:val="22"/>
          <w:szCs w:val="22"/>
          <w:lang w:val="en-GB"/>
        </w:rPr>
        <w:t xml:space="preserve">Countries </w:t>
      </w:r>
      <w:r w:rsidRPr="00B94BE7">
        <w:rPr>
          <w:rFonts w:cstheme="minorHAnsi"/>
          <w:i/>
          <w:iCs/>
          <w:sz w:val="22"/>
          <w:szCs w:val="22"/>
          <w:lang w:val="en-GB"/>
        </w:rPr>
        <w:t>monetary base</w:t>
      </w:r>
      <w:r w:rsidRPr="00B94BE7">
        <w:rPr>
          <w:rFonts w:cstheme="minorHAnsi"/>
          <w:sz w:val="22"/>
          <w:szCs w:val="22"/>
          <w:lang w:val="en-GB"/>
        </w:rPr>
        <w:t xml:space="preserve"> or </w:t>
      </w:r>
      <w:r w:rsidRPr="00B94BE7">
        <w:rPr>
          <w:rFonts w:cstheme="minorHAnsi"/>
          <w:i/>
          <w:iCs/>
          <w:sz w:val="22"/>
          <w:szCs w:val="22"/>
          <w:lang w:val="en-GB"/>
        </w:rPr>
        <w:t>M</w:t>
      </w:r>
      <w:r w:rsidRPr="00B94BE7">
        <w:rPr>
          <w:rFonts w:cstheme="minorHAnsi"/>
          <w:i/>
          <w:iCs/>
          <w:sz w:val="22"/>
          <w:szCs w:val="22"/>
          <w:vertAlign w:val="subscript"/>
          <w:lang w:val="en-GB"/>
        </w:rPr>
        <w:t>0</w:t>
      </w:r>
      <w:r w:rsidRPr="00B94BE7">
        <w:rPr>
          <w:rFonts w:cstheme="minorHAnsi"/>
          <w:sz w:val="22"/>
          <w:szCs w:val="22"/>
          <w:lang w:val="en-GB"/>
        </w:rPr>
        <w:t>: liability side of central bank</w:t>
      </w:r>
    </w:p>
    <w:p w14:paraId="4A72DA7D" w14:textId="754CFBD3" w:rsidR="00E36D2B" w:rsidRPr="00B94BE7" w:rsidRDefault="00E36D2B" w:rsidP="00E36D2B">
      <w:pPr>
        <w:pStyle w:val="ListParagraph"/>
        <w:numPr>
          <w:ilvl w:val="2"/>
          <w:numId w:val="6"/>
        </w:numPr>
        <w:rPr>
          <w:rFonts w:cstheme="minorHAnsi"/>
          <w:sz w:val="22"/>
          <w:szCs w:val="22"/>
          <w:lang w:val="en-GB"/>
        </w:rPr>
      </w:pPr>
      <w:r w:rsidRPr="00B94BE7">
        <w:rPr>
          <w:rFonts w:cstheme="minorHAnsi"/>
          <w:sz w:val="22"/>
          <w:szCs w:val="22"/>
          <w:lang w:val="en-GB"/>
        </w:rPr>
        <w:t>Bank notes of central bank</w:t>
      </w:r>
    </w:p>
    <w:p w14:paraId="06D2E755" w14:textId="6721F5B8" w:rsidR="00E36D2B" w:rsidRPr="00B94BE7" w:rsidRDefault="00E36D2B" w:rsidP="00E36D2B">
      <w:pPr>
        <w:pStyle w:val="ListParagraph"/>
        <w:numPr>
          <w:ilvl w:val="2"/>
          <w:numId w:val="6"/>
        </w:numPr>
        <w:rPr>
          <w:rFonts w:cstheme="minorHAnsi"/>
          <w:sz w:val="22"/>
          <w:szCs w:val="22"/>
          <w:lang w:val="en-GB"/>
        </w:rPr>
      </w:pPr>
      <w:r w:rsidRPr="00B94BE7">
        <w:rPr>
          <w:rFonts w:cstheme="minorHAnsi"/>
          <w:sz w:val="22"/>
          <w:szCs w:val="22"/>
          <w:lang w:val="en-GB"/>
        </w:rPr>
        <w:t>Commercial banks’ deposits in their account with the central banks</w:t>
      </w:r>
    </w:p>
    <w:p w14:paraId="526B0196" w14:textId="56EDE8DF" w:rsidR="00E36D2B" w:rsidRPr="00B94BE7" w:rsidRDefault="00E36D2B" w:rsidP="00E36D2B">
      <w:pPr>
        <w:pStyle w:val="ListParagraph"/>
        <w:numPr>
          <w:ilvl w:val="0"/>
          <w:numId w:val="6"/>
        </w:numPr>
        <w:rPr>
          <w:rFonts w:cstheme="minorHAnsi"/>
          <w:sz w:val="22"/>
          <w:szCs w:val="22"/>
          <w:lang w:val="en-GB"/>
        </w:rPr>
      </w:pPr>
      <w:r w:rsidRPr="00B94BE7">
        <w:rPr>
          <w:rFonts w:cstheme="minorHAnsi"/>
          <w:sz w:val="22"/>
          <w:szCs w:val="22"/>
          <w:lang w:val="en-GB"/>
        </w:rPr>
        <w:t>Loans make deposits principle</w:t>
      </w:r>
    </w:p>
    <w:p w14:paraId="14AA47FD" w14:textId="30C8D411" w:rsidR="00E36D2B" w:rsidRPr="00B94BE7" w:rsidRDefault="00E36D2B" w:rsidP="00E36D2B">
      <w:pPr>
        <w:pStyle w:val="ListParagraph"/>
        <w:numPr>
          <w:ilvl w:val="2"/>
          <w:numId w:val="6"/>
        </w:numPr>
        <w:rPr>
          <w:rFonts w:cstheme="minorHAnsi"/>
          <w:sz w:val="22"/>
          <w:szCs w:val="22"/>
          <w:lang w:val="en-GB"/>
        </w:rPr>
      </w:pPr>
      <w:r w:rsidRPr="00B94BE7">
        <w:rPr>
          <w:rFonts w:cstheme="minorHAnsi"/>
          <w:sz w:val="22"/>
          <w:szCs w:val="22"/>
          <w:lang w:val="en-GB"/>
        </w:rPr>
        <w:t>Private banks can extend loans for a much larger volume than the amount of base money they keep in their vaults or with the central bank</w:t>
      </w:r>
    </w:p>
    <w:p w14:paraId="77C24433" w14:textId="56CE3F19" w:rsidR="00E36D2B" w:rsidRPr="00B94BE7" w:rsidRDefault="00E36D2B" w:rsidP="00E36D2B">
      <w:pPr>
        <w:pStyle w:val="ListParagraph"/>
        <w:numPr>
          <w:ilvl w:val="2"/>
          <w:numId w:val="6"/>
        </w:numPr>
        <w:rPr>
          <w:rFonts w:cstheme="minorHAnsi"/>
          <w:sz w:val="22"/>
          <w:szCs w:val="22"/>
          <w:lang w:val="en-GB"/>
        </w:rPr>
      </w:pPr>
      <w:r w:rsidRPr="00B94BE7">
        <w:rPr>
          <w:rFonts w:cstheme="minorHAnsi"/>
          <w:sz w:val="22"/>
          <w:szCs w:val="22"/>
          <w:lang w:val="en-GB"/>
        </w:rPr>
        <w:t>Ex. I buy car with money in my account (= check), car dealer leaves the money in the bank after the transaction (money was never in cash)</w:t>
      </w:r>
    </w:p>
    <w:p w14:paraId="57253CC8" w14:textId="314BC1C4" w:rsidR="00E36D2B" w:rsidRPr="00B94BE7" w:rsidRDefault="00E36D2B" w:rsidP="00E36D2B">
      <w:pPr>
        <w:pStyle w:val="ListParagraph"/>
        <w:numPr>
          <w:ilvl w:val="0"/>
          <w:numId w:val="6"/>
        </w:numPr>
        <w:rPr>
          <w:rFonts w:cstheme="minorHAnsi"/>
          <w:sz w:val="22"/>
          <w:szCs w:val="22"/>
          <w:lang w:val="en-GB"/>
        </w:rPr>
      </w:pPr>
      <w:r w:rsidRPr="00B94BE7">
        <w:rPr>
          <w:rFonts w:cstheme="minorHAnsi"/>
          <w:i/>
          <w:iCs/>
          <w:sz w:val="22"/>
          <w:szCs w:val="22"/>
          <w:lang w:val="en-GB"/>
        </w:rPr>
        <w:t>Money multiplier</w:t>
      </w:r>
      <w:r w:rsidRPr="00B94BE7">
        <w:rPr>
          <w:rFonts w:cstheme="minorHAnsi"/>
          <w:sz w:val="22"/>
          <w:szCs w:val="22"/>
          <w:lang w:val="en-GB"/>
        </w:rPr>
        <w:t xml:space="preserve">: ratio between total amount of money (monetary base plus checking-account money, </w:t>
      </w:r>
      <w:r w:rsidRPr="00B94BE7">
        <w:rPr>
          <w:rFonts w:cstheme="minorHAnsi"/>
          <w:i/>
          <w:iCs/>
          <w:sz w:val="22"/>
          <w:szCs w:val="22"/>
          <w:lang w:val="en-GB"/>
        </w:rPr>
        <w:t>M</w:t>
      </w:r>
      <w:r w:rsidRPr="00B94BE7">
        <w:rPr>
          <w:rFonts w:cstheme="minorHAnsi"/>
          <w:i/>
          <w:iCs/>
          <w:sz w:val="22"/>
          <w:szCs w:val="22"/>
          <w:vertAlign w:val="subscript"/>
          <w:lang w:val="en-GB"/>
        </w:rPr>
        <w:t>1</w:t>
      </w:r>
      <w:r w:rsidRPr="00B94BE7">
        <w:rPr>
          <w:rFonts w:cstheme="minorHAnsi"/>
          <w:sz w:val="22"/>
          <w:szCs w:val="22"/>
          <w:lang w:val="en-GB"/>
        </w:rPr>
        <w:t>) and the monetary base (</w:t>
      </w:r>
      <w:r w:rsidRPr="00B94BE7">
        <w:rPr>
          <w:rFonts w:cstheme="minorHAnsi"/>
          <w:i/>
          <w:iCs/>
          <w:sz w:val="22"/>
          <w:szCs w:val="22"/>
          <w:lang w:val="en-GB"/>
        </w:rPr>
        <w:t>M</w:t>
      </w:r>
      <w:r w:rsidRPr="00B94BE7">
        <w:rPr>
          <w:rFonts w:cstheme="minorHAnsi"/>
          <w:i/>
          <w:iCs/>
          <w:sz w:val="22"/>
          <w:szCs w:val="22"/>
          <w:vertAlign w:val="subscript"/>
          <w:lang w:val="en-GB"/>
        </w:rPr>
        <w:t>0</w:t>
      </w:r>
      <w:r w:rsidRPr="00B94BE7">
        <w:rPr>
          <w:rFonts w:cstheme="minorHAnsi"/>
          <w:sz w:val="22"/>
          <w:szCs w:val="22"/>
          <w:lang w:val="en-GB"/>
        </w:rPr>
        <w:t>)</w:t>
      </w:r>
    </w:p>
    <w:p w14:paraId="49D2CA2C" w14:textId="264CE43E" w:rsidR="002A5062" w:rsidRPr="00B94BE7" w:rsidRDefault="002A5062" w:rsidP="002A5062">
      <w:pPr>
        <w:pStyle w:val="ListParagraph"/>
        <w:numPr>
          <w:ilvl w:val="2"/>
          <w:numId w:val="6"/>
        </w:numPr>
        <w:rPr>
          <w:rFonts w:cstheme="minorHAnsi"/>
          <w:sz w:val="22"/>
          <w:szCs w:val="22"/>
          <w:lang w:val="en-GB"/>
        </w:rPr>
      </w:pPr>
      <w:r w:rsidRPr="00B94BE7">
        <w:rPr>
          <w:rFonts w:cstheme="minorHAnsi"/>
          <w:sz w:val="22"/>
          <w:szCs w:val="22"/>
          <w:lang w:val="en-GB"/>
        </w:rPr>
        <w:t xml:space="preserve">Money supply = </w:t>
      </w:r>
      <w:r w:rsidRPr="00B94BE7">
        <w:rPr>
          <w:rFonts w:cstheme="minorHAnsi"/>
          <w:i/>
          <w:iCs/>
          <w:sz w:val="22"/>
          <w:szCs w:val="22"/>
          <w:lang w:val="en-GB"/>
        </w:rPr>
        <w:t>M</w:t>
      </w:r>
      <w:r w:rsidRPr="00B94BE7">
        <w:rPr>
          <w:rFonts w:cstheme="minorHAnsi"/>
          <w:i/>
          <w:iCs/>
          <w:sz w:val="22"/>
          <w:szCs w:val="22"/>
          <w:vertAlign w:val="subscript"/>
          <w:lang w:val="en-GB"/>
        </w:rPr>
        <w:t>1</w:t>
      </w:r>
      <w:r w:rsidRPr="00B94BE7">
        <w:rPr>
          <w:rFonts w:cstheme="minorHAnsi"/>
          <w:i/>
          <w:iCs/>
          <w:sz w:val="22"/>
          <w:szCs w:val="22"/>
          <w:lang w:val="en-GB"/>
        </w:rPr>
        <w:t xml:space="preserve"> = m x M</w:t>
      </w:r>
      <w:r w:rsidRPr="00B94BE7">
        <w:rPr>
          <w:rFonts w:cstheme="minorHAnsi"/>
          <w:i/>
          <w:iCs/>
          <w:sz w:val="22"/>
          <w:szCs w:val="22"/>
          <w:vertAlign w:val="subscript"/>
          <w:lang w:val="en-GB"/>
        </w:rPr>
        <w:t>0</w:t>
      </w:r>
      <w:r w:rsidRPr="00B94BE7">
        <w:rPr>
          <w:rFonts w:cstheme="minorHAnsi"/>
          <w:i/>
          <w:iCs/>
          <w:sz w:val="22"/>
          <w:szCs w:val="22"/>
          <w:lang w:val="en-GB"/>
        </w:rPr>
        <w:t xml:space="preserve"> = m x (D + G + RFX)</w:t>
      </w:r>
    </w:p>
    <w:p w14:paraId="04A8971C" w14:textId="77777777" w:rsidR="0079350A" w:rsidRPr="00B94BE7" w:rsidRDefault="002A5062" w:rsidP="000F6B0B">
      <w:pPr>
        <w:pStyle w:val="ListParagraph"/>
        <w:numPr>
          <w:ilvl w:val="3"/>
          <w:numId w:val="6"/>
        </w:numPr>
        <w:rPr>
          <w:rFonts w:cstheme="minorHAnsi"/>
          <w:sz w:val="22"/>
          <w:szCs w:val="22"/>
          <w:lang w:val="en-GB"/>
        </w:rPr>
      </w:pPr>
      <w:r w:rsidRPr="00B94BE7">
        <w:rPr>
          <w:rFonts w:cstheme="minorHAnsi"/>
          <w:i/>
          <w:iCs/>
          <w:sz w:val="22"/>
          <w:szCs w:val="22"/>
          <w:lang w:val="en-GB"/>
        </w:rPr>
        <w:t>M</w:t>
      </w:r>
      <w:r w:rsidRPr="00B94BE7">
        <w:rPr>
          <w:rFonts w:cstheme="minorHAnsi"/>
          <w:i/>
          <w:iCs/>
          <w:sz w:val="22"/>
          <w:szCs w:val="22"/>
          <w:vertAlign w:val="subscript"/>
          <w:lang w:val="en-GB"/>
        </w:rPr>
        <w:t>1</w:t>
      </w:r>
      <w:r w:rsidRPr="00B94BE7">
        <w:rPr>
          <w:rFonts w:cstheme="minorHAnsi"/>
          <w:sz w:val="22"/>
          <w:szCs w:val="22"/>
          <w:lang w:val="en-GB"/>
        </w:rPr>
        <w:t xml:space="preserve"> = money supply</w:t>
      </w:r>
      <w:r w:rsidR="000F6B0B" w:rsidRPr="00B94BE7">
        <w:rPr>
          <w:rFonts w:cstheme="minorHAnsi"/>
          <w:sz w:val="22"/>
          <w:szCs w:val="22"/>
          <w:lang w:val="en-GB"/>
        </w:rPr>
        <w:t xml:space="preserve"> (</w:t>
      </w:r>
      <w:r w:rsidRPr="00B94BE7">
        <w:rPr>
          <w:rFonts w:cstheme="minorHAnsi"/>
          <w:sz w:val="22"/>
          <w:szCs w:val="22"/>
          <w:lang w:val="en-GB"/>
        </w:rPr>
        <w:t>money in circulation</w:t>
      </w:r>
      <w:r w:rsidR="000F6B0B" w:rsidRPr="00B94BE7">
        <w:rPr>
          <w:rFonts w:cstheme="minorHAnsi"/>
          <w:sz w:val="22"/>
          <w:szCs w:val="22"/>
          <w:lang w:val="en-GB"/>
        </w:rPr>
        <w:t>)</w:t>
      </w:r>
    </w:p>
    <w:p w14:paraId="5B0A7F18" w14:textId="21B3AAB5" w:rsidR="002A5062" w:rsidRPr="00B94BE7" w:rsidRDefault="002A5062" w:rsidP="000F6B0B">
      <w:pPr>
        <w:pStyle w:val="ListParagraph"/>
        <w:numPr>
          <w:ilvl w:val="3"/>
          <w:numId w:val="6"/>
        </w:numPr>
        <w:rPr>
          <w:rFonts w:cstheme="minorHAnsi"/>
          <w:sz w:val="22"/>
          <w:szCs w:val="22"/>
          <w:lang w:val="en-GB"/>
        </w:rPr>
      </w:pPr>
      <w:r w:rsidRPr="00B94BE7">
        <w:rPr>
          <w:rFonts w:cstheme="minorHAnsi"/>
          <w:i/>
          <w:iCs/>
          <w:sz w:val="22"/>
          <w:szCs w:val="22"/>
          <w:lang w:val="en-GB"/>
        </w:rPr>
        <w:t>M</w:t>
      </w:r>
      <w:r w:rsidRPr="00B94BE7">
        <w:rPr>
          <w:rFonts w:cstheme="minorHAnsi"/>
          <w:i/>
          <w:iCs/>
          <w:sz w:val="22"/>
          <w:szCs w:val="22"/>
          <w:vertAlign w:val="subscript"/>
          <w:lang w:val="en-GB"/>
        </w:rPr>
        <w:t>0</w:t>
      </w:r>
      <w:r w:rsidRPr="00B94BE7">
        <w:rPr>
          <w:rFonts w:cstheme="minorHAnsi"/>
          <w:sz w:val="22"/>
          <w:szCs w:val="22"/>
          <w:lang w:val="en-GB"/>
        </w:rPr>
        <w:t xml:space="preserve"> = monetary base</w:t>
      </w:r>
    </w:p>
    <w:p w14:paraId="1A0A2781" w14:textId="43E6944B" w:rsidR="002A5062" w:rsidRPr="00B94BE7" w:rsidRDefault="002A5062" w:rsidP="002A5062">
      <w:pPr>
        <w:pStyle w:val="ListParagraph"/>
        <w:numPr>
          <w:ilvl w:val="3"/>
          <w:numId w:val="6"/>
        </w:numPr>
        <w:rPr>
          <w:rFonts w:cstheme="minorHAnsi"/>
          <w:sz w:val="22"/>
          <w:szCs w:val="22"/>
          <w:lang w:val="en-GB"/>
        </w:rPr>
      </w:pPr>
      <w:r w:rsidRPr="00B94BE7">
        <w:rPr>
          <w:rFonts w:cstheme="minorHAnsi"/>
          <w:i/>
          <w:iCs/>
          <w:sz w:val="22"/>
          <w:szCs w:val="22"/>
          <w:lang w:val="en-GB"/>
        </w:rPr>
        <w:t>m</w:t>
      </w:r>
      <w:r w:rsidRPr="00B94BE7">
        <w:rPr>
          <w:rFonts w:cstheme="minorHAnsi"/>
          <w:sz w:val="22"/>
          <w:szCs w:val="22"/>
          <w:lang w:val="en-GB"/>
        </w:rPr>
        <w:t xml:space="preserve"> = money multiplier</w:t>
      </w:r>
    </w:p>
    <w:p w14:paraId="6ED69047" w14:textId="77777777" w:rsidR="0079350A" w:rsidRPr="00B94BE7" w:rsidRDefault="002A5062" w:rsidP="000F6B0B">
      <w:pPr>
        <w:pStyle w:val="ListParagraph"/>
        <w:numPr>
          <w:ilvl w:val="3"/>
          <w:numId w:val="6"/>
        </w:numPr>
        <w:rPr>
          <w:rFonts w:cstheme="minorHAnsi"/>
          <w:sz w:val="22"/>
          <w:szCs w:val="22"/>
          <w:lang w:val="en-GB"/>
        </w:rPr>
      </w:pPr>
      <w:r w:rsidRPr="00B94BE7">
        <w:rPr>
          <w:rFonts w:cstheme="minorHAnsi"/>
          <w:i/>
          <w:iCs/>
          <w:sz w:val="22"/>
          <w:szCs w:val="22"/>
          <w:lang w:val="en-GB"/>
        </w:rPr>
        <w:t>D</w:t>
      </w:r>
      <w:r w:rsidRPr="00B94BE7">
        <w:rPr>
          <w:rFonts w:cstheme="minorHAnsi"/>
          <w:sz w:val="22"/>
          <w:szCs w:val="22"/>
          <w:lang w:val="en-GB"/>
        </w:rPr>
        <w:t xml:space="preserve"> = credit to domestic private sector</w:t>
      </w:r>
    </w:p>
    <w:p w14:paraId="0BCC22D4" w14:textId="575B9100" w:rsidR="002A5062" w:rsidRPr="00B94BE7" w:rsidRDefault="000F6B0B" w:rsidP="000F6B0B">
      <w:pPr>
        <w:pStyle w:val="ListParagraph"/>
        <w:numPr>
          <w:ilvl w:val="3"/>
          <w:numId w:val="6"/>
        </w:numPr>
        <w:rPr>
          <w:rFonts w:cstheme="minorHAnsi"/>
          <w:sz w:val="22"/>
          <w:szCs w:val="22"/>
          <w:lang w:val="en-GB"/>
        </w:rPr>
      </w:pPr>
      <w:r w:rsidRPr="00B94BE7">
        <w:rPr>
          <w:rFonts w:cstheme="minorHAnsi"/>
          <w:i/>
          <w:iCs/>
          <w:sz w:val="22"/>
          <w:szCs w:val="22"/>
          <w:lang w:val="en-GB"/>
        </w:rPr>
        <w:t>G</w:t>
      </w:r>
      <w:r w:rsidRPr="00B94BE7">
        <w:rPr>
          <w:rFonts w:cstheme="minorHAnsi"/>
          <w:sz w:val="22"/>
          <w:szCs w:val="22"/>
          <w:lang w:val="en-GB"/>
        </w:rPr>
        <w:t xml:space="preserve"> = credit to government</w:t>
      </w:r>
    </w:p>
    <w:p w14:paraId="0506F53E" w14:textId="450DF596" w:rsidR="002A5062" w:rsidRPr="00B94BE7" w:rsidRDefault="002A5062" w:rsidP="002A5062">
      <w:pPr>
        <w:pStyle w:val="ListParagraph"/>
        <w:numPr>
          <w:ilvl w:val="3"/>
          <w:numId w:val="6"/>
        </w:numPr>
        <w:rPr>
          <w:rFonts w:cstheme="minorHAnsi"/>
          <w:sz w:val="22"/>
          <w:szCs w:val="22"/>
          <w:lang w:val="en-GB"/>
        </w:rPr>
      </w:pPr>
      <w:r w:rsidRPr="00B94BE7">
        <w:rPr>
          <w:rFonts w:cstheme="minorHAnsi"/>
          <w:i/>
          <w:iCs/>
          <w:sz w:val="22"/>
          <w:szCs w:val="22"/>
          <w:lang w:val="en-GB"/>
        </w:rPr>
        <w:t>RFX</w:t>
      </w:r>
      <w:r w:rsidRPr="00B94BE7">
        <w:rPr>
          <w:rFonts w:cstheme="minorHAnsi"/>
          <w:sz w:val="22"/>
          <w:szCs w:val="22"/>
          <w:lang w:val="en-GB"/>
        </w:rPr>
        <w:t xml:space="preserve"> = reserves of foreign exchange (incl. gold) </w:t>
      </w:r>
    </w:p>
    <w:p w14:paraId="387EABA0" w14:textId="77777777" w:rsidR="002A5062" w:rsidRPr="00B94BE7" w:rsidRDefault="00E36D2B" w:rsidP="00E36D2B">
      <w:pPr>
        <w:pStyle w:val="ListParagraph"/>
        <w:numPr>
          <w:ilvl w:val="0"/>
          <w:numId w:val="6"/>
        </w:numPr>
        <w:rPr>
          <w:rFonts w:cstheme="minorHAnsi"/>
          <w:sz w:val="22"/>
          <w:szCs w:val="22"/>
          <w:lang w:val="en-GB"/>
        </w:rPr>
      </w:pPr>
      <w:r w:rsidRPr="00B94BE7">
        <w:rPr>
          <w:rFonts w:cstheme="minorHAnsi"/>
          <w:sz w:val="22"/>
          <w:szCs w:val="22"/>
          <w:lang w:val="en-GB"/>
        </w:rPr>
        <w:t>To avoid bank runs and enhance credibility</w:t>
      </w:r>
    </w:p>
    <w:p w14:paraId="5FBB8B31" w14:textId="78156495" w:rsidR="00E36D2B" w:rsidRPr="00B94BE7" w:rsidRDefault="002A5062" w:rsidP="002A5062">
      <w:pPr>
        <w:pStyle w:val="ListParagraph"/>
        <w:numPr>
          <w:ilvl w:val="2"/>
          <w:numId w:val="6"/>
        </w:numPr>
        <w:rPr>
          <w:rFonts w:cstheme="minorHAnsi"/>
          <w:i/>
          <w:iCs/>
          <w:sz w:val="22"/>
          <w:szCs w:val="22"/>
          <w:lang w:val="en-GB"/>
        </w:rPr>
      </w:pPr>
      <w:r w:rsidRPr="00B94BE7">
        <w:rPr>
          <w:rFonts w:cstheme="minorHAnsi"/>
          <w:sz w:val="22"/>
          <w:szCs w:val="22"/>
          <w:lang w:val="en-GB"/>
        </w:rPr>
        <w:t>B</w:t>
      </w:r>
      <w:r w:rsidR="00E36D2B" w:rsidRPr="00B94BE7">
        <w:rPr>
          <w:rFonts w:cstheme="minorHAnsi"/>
          <w:sz w:val="22"/>
          <w:szCs w:val="22"/>
          <w:lang w:val="en-GB"/>
        </w:rPr>
        <w:t xml:space="preserve">anks have </w:t>
      </w:r>
      <w:r w:rsidR="00E36D2B" w:rsidRPr="00B94BE7">
        <w:rPr>
          <w:rFonts w:cstheme="minorHAnsi"/>
          <w:i/>
          <w:iCs/>
          <w:sz w:val="22"/>
          <w:szCs w:val="22"/>
          <w:lang w:val="en-GB"/>
        </w:rPr>
        <w:t>reserve requirements</w:t>
      </w:r>
    </w:p>
    <w:p w14:paraId="666B9F7A" w14:textId="7560D6E7" w:rsidR="000F6B0B" w:rsidRPr="00B94BE7" w:rsidRDefault="002A5062" w:rsidP="00DF4A43">
      <w:pPr>
        <w:pStyle w:val="ListParagraph"/>
        <w:numPr>
          <w:ilvl w:val="2"/>
          <w:numId w:val="6"/>
        </w:numPr>
        <w:rPr>
          <w:rFonts w:cstheme="minorHAnsi"/>
          <w:b/>
          <w:bCs/>
          <w:sz w:val="22"/>
          <w:szCs w:val="22"/>
          <w:lang w:val="en-GB"/>
        </w:rPr>
      </w:pPr>
      <w:r w:rsidRPr="00B94BE7">
        <w:rPr>
          <w:rFonts w:cstheme="minorHAnsi"/>
          <w:sz w:val="22"/>
          <w:szCs w:val="22"/>
          <w:lang w:val="en-GB"/>
        </w:rPr>
        <w:t>Minimum fraction of customers deposits in coins, bank notes or non-interest-bearing account with central bank</w:t>
      </w:r>
    </w:p>
    <w:p w14:paraId="5C53D464" w14:textId="77777777" w:rsidR="000F6B0B" w:rsidRPr="00B94BE7" w:rsidRDefault="000F6B0B" w:rsidP="000F6B0B">
      <w:pPr>
        <w:pStyle w:val="ListParagraph"/>
        <w:ind w:left="2160"/>
        <w:rPr>
          <w:rFonts w:cstheme="minorHAnsi"/>
          <w:b/>
          <w:bCs/>
          <w:sz w:val="22"/>
          <w:szCs w:val="22"/>
          <w:lang w:val="en-GB"/>
        </w:rPr>
      </w:pPr>
    </w:p>
    <w:p w14:paraId="51E244E8" w14:textId="77777777" w:rsidR="0079350A" w:rsidRPr="00B94BE7" w:rsidRDefault="0079350A" w:rsidP="000F6B0B">
      <w:pPr>
        <w:pStyle w:val="ListParagraph"/>
        <w:ind w:left="2160"/>
        <w:rPr>
          <w:rFonts w:cstheme="minorHAnsi"/>
          <w:b/>
          <w:bCs/>
          <w:sz w:val="22"/>
          <w:szCs w:val="22"/>
          <w:lang w:val="en-GB"/>
        </w:rPr>
      </w:pPr>
    </w:p>
    <w:p w14:paraId="1F42E5B9" w14:textId="77777777" w:rsidR="0079350A" w:rsidRPr="00B94BE7" w:rsidRDefault="0079350A" w:rsidP="000F6B0B">
      <w:pPr>
        <w:pStyle w:val="ListParagraph"/>
        <w:ind w:left="2160"/>
        <w:rPr>
          <w:rFonts w:cstheme="minorHAnsi"/>
          <w:b/>
          <w:bCs/>
          <w:sz w:val="22"/>
          <w:szCs w:val="22"/>
          <w:lang w:val="en-GB"/>
        </w:rPr>
      </w:pPr>
    </w:p>
    <w:p w14:paraId="42415693" w14:textId="77777777" w:rsidR="0079350A" w:rsidRPr="00B94BE7" w:rsidRDefault="0079350A" w:rsidP="000F6B0B">
      <w:pPr>
        <w:pStyle w:val="ListParagraph"/>
        <w:ind w:left="2160"/>
        <w:rPr>
          <w:rFonts w:cstheme="minorHAnsi"/>
          <w:b/>
          <w:bCs/>
          <w:sz w:val="22"/>
          <w:szCs w:val="22"/>
          <w:lang w:val="en-GB"/>
        </w:rPr>
      </w:pPr>
    </w:p>
    <w:p w14:paraId="0F7F645F" w14:textId="77777777" w:rsidR="0079350A" w:rsidRPr="00B94BE7" w:rsidRDefault="0079350A" w:rsidP="000F6B0B">
      <w:pPr>
        <w:pStyle w:val="ListParagraph"/>
        <w:ind w:left="2160"/>
        <w:rPr>
          <w:rFonts w:cstheme="minorHAnsi"/>
          <w:b/>
          <w:bCs/>
          <w:sz w:val="22"/>
          <w:szCs w:val="22"/>
          <w:lang w:val="en-GB"/>
        </w:rPr>
      </w:pPr>
    </w:p>
    <w:p w14:paraId="48F2BFB3" w14:textId="77777777" w:rsidR="0079350A" w:rsidRPr="00B94BE7" w:rsidRDefault="0079350A" w:rsidP="000F6B0B">
      <w:pPr>
        <w:pStyle w:val="ListParagraph"/>
        <w:ind w:left="2160"/>
        <w:rPr>
          <w:rFonts w:cstheme="minorHAnsi"/>
          <w:b/>
          <w:bCs/>
          <w:sz w:val="22"/>
          <w:szCs w:val="22"/>
          <w:lang w:val="en-GB"/>
        </w:rPr>
      </w:pPr>
    </w:p>
    <w:p w14:paraId="4D0F9C61" w14:textId="5F24A14D" w:rsidR="002A5062" w:rsidRPr="00B94BE7" w:rsidRDefault="002A5062" w:rsidP="00DF4A43">
      <w:pPr>
        <w:rPr>
          <w:rFonts w:cstheme="minorHAnsi"/>
          <w:b/>
          <w:bCs/>
          <w:sz w:val="22"/>
          <w:szCs w:val="22"/>
          <w:lang w:val="en-GB"/>
        </w:rPr>
      </w:pPr>
      <w:r w:rsidRPr="00B94BE7">
        <w:rPr>
          <w:rFonts w:cstheme="minorHAnsi"/>
          <w:b/>
          <w:bCs/>
          <w:sz w:val="22"/>
          <w:szCs w:val="22"/>
          <w:lang w:val="en-GB"/>
        </w:rPr>
        <w:lastRenderedPageBreak/>
        <w:t>Monetary policy</w:t>
      </w:r>
    </w:p>
    <w:p w14:paraId="01D5A6D4" w14:textId="628E7C07" w:rsidR="00DF4A43" w:rsidRPr="00B94BE7" w:rsidRDefault="00DF4A43" w:rsidP="00DF4A43">
      <w:pPr>
        <w:pStyle w:val="ListParagraph"/>
        <w:numPr>
          <w:ilvl w:val="0"/>
          <w:numId w:val="6"/>
        </w:numPr>
        <w:rPr>
          <w:rFonts w:cstheme="minorHAnsi"/>
          <w:b/>
          <w:bCs/>
          <w:sz w:val="22"/>
          <w:szCs w:val="22"/>
          <w:lang w:val="en-GB"/>
        </w:rPr>
      </w:pPr>
      <w:r w:rsidRPr="00B94BE7">
        <w:rPr>
          <w:rFonts w:cstheme="minorHAnsi"/>
          <w:sz w:val="22"/>
          <w:szCs w:val="22"/>
          <w:lang w:val="en-GB"/>
        </w:rPr>
        <w:t>Intervention in foreign exchange markets</w:t>
      </w:r>
    </w:p>
    <w:p w14:paraId="7EFF0FE2" w14:textId="14865E20" w:rsidR="002A5062" w:rsidRPr="00B94BE7" w:rsidRDefault="002A5062" w:rsidP="00DF4A43">
      <w:pPr>
        <w:pStyle w:val="ListParagraph"/>
        <w:numPr>
          <w:ilvl w:val="2"/>
          <w:numId w:val="6"/>
        </w:numPr>
        <w:rPr>
          <w:rFonts w:cstheme="minorHAnsi"/>
          <w:b/>
          <w:bCs/>
          <w:sz w:val="22"/>
          <w:szCs w:val="22"/>
          <w:lang w:val="en-GB"/>
        </w:rPr>
      </w:pPr>
      <w:r w:rsidRPr="00B94BE7">
        <w:rPr>
          <w:rFonts w:cstheme="minorHAnsi"/>
          <w:sz w:val="22"/>
          <w:szCs w:val="22"/>
          <w:lang w:val="en-GB"/>
        </w:rPr>
        <w:t>Central banks control money creation process, but leave process to commercial banks</w:t>
      </w:r>
    </w:p>
    <w:p w14:paraId="13A2EEC5" w14:textId="5FE9BCF4" w:rsidR="002A5062" w:rsidRPr="00B94BE7" w:rsidRDefault="002A5062" w:rsidP="002A5062">
      <w:pPr>
        <w:pStyle w:val="ListParagraph"/>
        <w:numPr>
          <w:ilvl w:val="2"/>
          <w:numId w:val="6"/>
        </w:numPr>
        <w:rPr>
          <w:rFonts w:cstheme="minorHAnsi"/>
          <w:b/>
          <w:bCs/>
          <w:sz w:val="22"/>
          <w:szCs w:val="22"/>
          <w:lang w:val="en-GB"/>
        </w:rPr>
      </w:pPr>
      <w:r w:rsidRPr="00B94BE7">
        <w:rPr>
          <w:rFonts w:cstheme="minorHAnsi"/>
          <w:sz w:val="22"/>
          <w:szCs w:val="22"/>
          <w:lang w:val="en-GB"/>
        </w:rPr>
        <w:t>Control process by buying selling foreign exchange (</w:t>
      </w:r>
      <w:r w:rsidRPr="00B94BE7">
        <w:rPr>
          <w:rFonts w:cstheme="minorHAnsi"/>
          <w:i/>
          <w:iCs/>
          <w:sz w:val="22"/>
          <w:szCs w:val="22"/>
          <w:lang w:val="en-GB"/>
        </w:rPr>
        <w:t>RFX</w:t>
      </w:r>
      <w:r w:rsidRPr="00B94BE7">
        <w:rPr>
          <w:rFonts w:cstheme="minorHAnsi"/>
          <w:sz w:val="22"/>
          <w:szCs w:val="22"/>
          <w:lang w:val="en-GB"/>
        </w:rPr>
        <w:t>)</w:t>
      </w:r>
    </w:p>
    <w:p w14:paraId="78ACF9F3" w14:textId="76961173" w:rsidR="002A5062" w:rsidRPr="00B94BE7" w:rsidRDefault="00DF4A43" w:rsidP="002A5062">
      <w:pPr>
        <w:pStyle w:val="ListParagraph"/>
        <w:numPr>
          <w:ilvl w:val="3"/>
          <w:numId w:val="6"/>
        </w:numPr>
        <w:rPr>
          <w:rFonts w:cstheme="minorHAnsi"/>
          <w:b/>
          <w:bCs/>
          <w:sz w:val="22"/>
          <w:szCs w:val="22"/>
          <w:lang w:val="en-GB"/>
        </w:rPr>
      </w:pPr>
      <w:r w:rsidRPr="00B94BE7">
        <w:rPr>
          <w:rFonts w:cstheme="minorHAnsi"/>
          <w:sz w:val="22"/>
          <w:szCs w:val="22"/>
          <w:lang w:val="en-GB"/>
        </w:rPr>
        <w:t>Pays for foreign exchange in notes or credits to commercial banks’ accounts with the central bank</w:t>
      </w:r>
    </w:p>
    <w:p w14:paraId="036AC3BC" w14:textId="1C4DD8F5" w:rsidR="00DF4A43" w:rsidRPr="00B94BE7" w:rsidRDefault="00DF4A43" w:rsidP="002A5062">
      <w:pPr>
        <w:pStyle w:val="ListParagraph"/>
        <w:numPr>
          <w:ilvl w:val="3"/>
          <w:numId w:val="6"/>
        </w:numPr>
        <w:rPr>
          <w:rFonts w:cstheme="minorHAnsi"/>
          <w:b/>
          <w:bCs/>
          <w:sz w:val="22"/>
          <w:szCs w:val="22"/>
          <w:lang w:val="en-GB"/>
        </w:rPr>
      </w:pPr>
      <w:r w:rsidRPr="00B94BE7">
        <w:rPr>
          <w:rFonts w:cstheme="minorHAnsi"/>
          <w:sz w:val="22"/>
          <w:szCs w:val="22"/>
          <w:lang w:val="en-GB"/>
        </w:rPr>
        <w:t xml:space="preserve">Change in </w:t>
      </w:r>
      <w:r w:rsidRPr="00B94BE7">
        <w:rPr>
          <w:rFonts w:cstheme="minorHAnsi"/>
          <w:i/>
          <w:iCs/>
          <w:sz w:val="22"/>
          <w:szCs w:val="22"/>
          <w:lang w:val="en-GB"/>
        </w:rPr>
        <w:t>RFX</w:t>
      </w:r>
      <w:r w:rsidRPr="00B94BE7">
        <w:rPr>
          <w:rFonts w:cstheme="minorHAnsi"/>
          <w:sz w:val="22"/>
          <w:szCs w:val="22"/>
          <w:lang w:val="en-GB"/>
        </w:rPr>
        <w:t xml:space="preserve"> leads to identical change in </w:t>
      </w:r>
      <w:r w:rsidRPr="00B94BE7">
        <w:rPr>
          <w:rFonts w:cstheme="minorHAnsi"/>
          <w:i/>
          <w:iCs/>
          <w:sz w:val="22"/>
          <w:szCs w:val="22"/>
          <w:lang w:val="en-GB"/>
        </w:rPr>
        <w:t>M</w:t>
      </w:r>
      <w:r w:rsidRPr="00B94BE7">
        <w:rPr>
          <w:rFonts w:cstheme="minorHAnsi"/>
          <w:i/>
          <w:iCs/>
          <w:sz w:val="22"/>
          <w:szCs w:val="22"/>
          <w:vertAlign w:val="subscript"/>
          <w:lang w:val="en-GB"/>
        </w:rPr>
        <w:t>0</w:t>
      </w:r>
    </w:p>
    <w:p w14:paraId="0CA4A486" w14:textId="2BFD0D06" w:rsidR="000F6B0B" w:rsidRPr="00B94BE7" w:rsidRDefault="00DF4A43" w:rsidP="0079350A">
      <w:pPr>
        <w:pStyle w:val="ListParagraph"/>
        <w:ind w:left="288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Affects amount of money private banks can create </w:t>
      </w:r>
    </w:p>
    <w:p w14:paraId="00ED6726" w14:textId="06D0E8D2" w:rsidR="00DF4A43" w:rsidRPr="00B94BE7" w:rsidRDefault="00DF4A43" w:rsidP="00DF4A43">
      <w:pPr>
        <w:pStyle w:val="ListParagraph"/>
        <w:numPr>
          <w:ilvl w:val="0"/>
          <w:numId w:val="6"/>
        </w:numPr>
        <w:rPr>
          <w:rFonts w:cstheme="minorHAnsi"/>
          <w:b/>
          <w:bCs/>
          <w:sz w:val="22"/>
          <w:szCs w:val="22"/>
          <w:lang w:val="en-GB"/>
        </w:rPr>
      </w:pPr>
      <w:r w:rsidRPr="00B94BE7">
        <w:rPr>
          <w:rFonts w:cstheme="minorHAnsi"/>
          <w:sz w:val="22"/>
          <w:szCs w:val="22"/>
          <w:lang w:val="en-GB"/>
        </w:rPr>
        <w:t>Open market policy</w:t>
      </w:r>
    </w:p>
    <w:p w14:paraId="38DCD5BC" w14:textId="35812A4A" w:rsidR="00DF4A43" w:rsidRPr="00B94BE7" w:rsidRDefault="00DF4A43" w:rsidP="00DF4A43">
      <w:pPr>
        <w:pStyle w:val="ListParagraph"/>
        <w:numPr>
          <w:ilvl w:val="2"/>
          <w:numId w:val="6"/>
        </w:numPr>
        <w:rPr>
          <w:rFonts w:cstheme="minorHAnsi"/>
          <w:b/>
          <w:bCs/>
          <w:sz w:val="22"/>
          <w:szCs w:val="22"/>
          <w:lang w:val="en-GB"/>
        </w:rPr>
      </w:pPr>
      <w:r w:rsidRPr="00B94BE7">
        <w:rPr>
          <w:rFonts w:cstheme="minorHAnsi"/>
          <w:sz w:val="22"/>
          <w:szCs w:val="22"/>
          <w:lang w:val="en-GB"/>
        </w:rPr>
        <w:t>Central bank can influence monetary base by restricting/expanding amount of credit they give to governments or private banks</w:t>
      </w:r>
    </w:p>
    <w:p w14:paraId="31BEF938" w14:textId="274DC6B5" w:rsidR="00DF4A43" w:rsidRPr="00B94BE7" w:rsidRDefault="00DF4A43" w:rsidP="00DF4A43">
      <w:pPr>
        <w:pStyle w:val="ListParagraph"/>
        <w:numPr>
          <w:ilvl w:val="0"/>
          <w:numId w:val="6"/>
        </w:numPr>
        <w:rPr>
          <w:rFonts w:cstheme="minorHAnsi"/>
          <w:b/>
          <w:bCs/>
          <w:sz w:val="22"/>
          <w:szCs w:val="22"/>
          <w:lang w:val="en-GB"/>
        </w:rPr>
      </w:pPr>
      <w:r w:rsidRPr="00B94BE7">
        <w:rPr>
          <w:rFonts w:cstheme="minorHAnsi"/>
          <w:sz w:val="22"/>
          <w:szCs w:val="22"/>
          <w:lang w:val="en-GB"/>
        </w:rPr>
        <w:t>Reserve requirement</w:t>
      </w:r>
    </w:p>
    <w:p w14:paraId="668ECE77" w14:textId="6857A8BD" w:rsidR="00DF4A43" w:rsidRPr="00B94BE7" w:rsidRDefault="00DF4A43" w:rsidP="00DF4A43">
      <w:pPr>
        <w:pStyle w:val="ListParagraph"/>
        <w:numPr>
          <w:ilvl w:val="2"/>
          <w:numId w:val="6"/>
        </w:numPr>
        <w:rPr>
          <w:rFonts w:cstheme="minorHAnsi"/>
          <w:b/>
          <w:bCs/>
          <w:sz w:val="22"/>
          <w:szCs w:val="22"/>
          <w:lang w:val="en-GB"/>
        </w:rPr>
      </w:pPr>
      <w:r w:rsidRPr="00B94BE7">
        <w:rPr>
          <w:rFonts w:cstheme="minorHAnsi"/>
          <w:sz w:val="22"/>
          <w:szCs w:val="22"/>
          <w:lang w:val="en-GB"/>
        </w:rPr>
        <w:t xml:space="preserve">CB can curb money creation by commercial banks by changing reserve requirements (= changing upper bound of </w:t>
      </w:r>
      <w:r w:rsidRPr="00B94BE7">
        <w:rPr>
          <w:rFonts w:cstheme="minorHAnsi"/>
          <w:i/>
          <w:iCs/>
          <w:sz w:val="22"/>
          <w:szCs w:val="22"/>
          <w:lang w:val="en-GB"/>
        </w:rPr>
        <w:t>m</w:t>
      </w:r>
      <w:r w:rsidRPr="00B94BE7">
        <w:rPr>
          <w:rFonts w:cstheme="minorHAnsi"/>
          <w:sz w:val="22"/>
          <w:szCs w:val="22"/>
          <w:lang w:val="en-GB"/>
        </w:rPr>
        <w:t>)</w:t>
      </w:r>
    </w:p>
    <w:p w14:paraId="15D908BE" w14:textId="199554D9" w:rsidR="00DF4A43" w:rsidRPr="00B94BE7" w:rsidRDefault="00DF4A43" w:rsidP="00DF4A43">
      <w:pPr>
        <w:pStyle w:val="ListParagraph"/>
        <w:numPr>
          <w:ilvl w:val="0"/>
          <w:numId w:val="6"/>
        </w:numPr>
        <w:rPr>
          <w:rFonts w:cstheme="minorHAnsi"/>
          <w:b/>
          <w:bCs/>
          <w:sz w:val="22"/>
          <w:szCs w:val="22"/>
          <w:lang w:val="en-GB"/>
        </w:rPr>
      </w:pPr>
      <w:r w:rsidRPr="00B94BE7">
        <w:rPr>
          <w:rFonts w:cstheme="minorHAnsi"/>
          <w:sz w:val="22"/>
          <w:szCs w:val="22"/>
          <w:lang w:val="en-GB"/>
        </w:rPr>
        <w:t>Credit controls</w:t>
      </w:r>
    </w:p>
    <w:p w14:paraId="340FFDBD" w14:textId="38482379" w:rsidR="00DF4A43" w:rsidRPr="00B94BE7" w:rsidRDefault="00DF4A43" w:rsidP="00DF4A43">
      <w:pPr>
        <w:pStyle w:val="ListParagraph"/>
        <w:numPr>
          <w:ilvl w:val="2"/>
          <w:numId w:val="6"/>
        </w:numPr>
        <w:rPr>
          <w:rFonts w:cstheme="minorHAnsi"/>
          <w:b/>
          <w:bCs/>
          <w:sz w:val="22"/>
          <w:szCs w:val="22"/>
          <w:lang w:val="en-GB"/>
        </w:rPr>
      </w:pPr>
      <w:r w:rsidRPr="00B94BE7">
        <w:rPr>
          <w:rFonts w:cstheme="minorHAnsi"/>
          <w:sz w:val="22"/>
          <w:szCs w:val="22"/>
          <w:lang w:val="en-GB"/>
        </w:rPr>
        <w:t>Impose limits on amount private banks can lend</w:t>
      </w:r>
    </w:p>
    <w:p w14:paraId="5DD721DA" w14:textId="77777777" w:rsidR="00797B4D" w:rsidRPr="00B94BE7" w:rsidRDefault="00797B4D" w:rsidP="00797B4D">
      <w:pPr>
        <w:rPr>
          <w:rFonts w:cstheme="minorHAnsi"/>
          <w:b/>
          <w:bCs/>
          <w:sz w:val="22"/>
          <w:szCs w:val="22"/>
          <w:lang w:val="en-GB"/>
        </w:rPr>
      </w:pPr>
    </w:p>
    <w:p w14:paraId="4D222675" w14:textId="1882E292" w:rsidR="00797B4D" w:rsidRPr="00B94BE7" w:rsidRDefault="00797B4D" w:rsidP="00797B4D">
      <w:pPr>
        <w:rPr>
          <w:rFonts w:cstheme="minorHAnsi"/>
          <w:b/>
          <w:bCs/>
          <w:sz w:val="22"/>
          <w:szCs w:val="22"/>
          <w:lang w:val="en-GB"/>
        </w:rPr>
      </w:pPr>
      <w:r w:rsidRPr="00B94BE7">
        <w:rPr>
          <w:rFonts w:cstheme="minorHAnsi"/>
          <w:b/>
          <w:bCs/>
          <w:sz w:val="22"/>
          <w:szCs w:val="22"/>
          <w:lang w:val="en-GB"/>
        </w:rPr>
        <w:t>Crypto-currencies</w:t>
      </w:r>
    </w:p>
    <w:p w14:paraId="15F55340" w14:textId="739C6919" w:rsidR="00797B4D" w:rsidRPr="00B94BE7" w:rsidRDefault="00797B4D" w:rsidP="00797B4D">
      <w:pPr>
        <w:pStyle w:val="ListParagraph"/>
        <w:numPr>
          <w:ilvl w:val="0"/>
          <w:numId w:val="6"/>
        </w:numPr>
        <w:rPr>
          <w:rFonts w:cstheme="minorHAnsi"/>
          <w:sz w:val="22"/>
          <w:szCs w:val="22"/>
          <w:lang w:val="en-GB"/>
        </w:rPr>
      </w:pPr>
      <w:r w:rsidRPr="00B94BE7">
        <w:rPr>
          <w:rFonts w:cstheme="minorHAnsi"/>
          <w:sz w:val="22"/>
          <w:szCs w:val="22"/>
          <w:lang w:val="en-GB"/>
        </w:rPr>
        <w:t>Currency not controlled by a central player (ex. government)</w:t>
      </w:r>
    </w:p>
    <w:p w14:paraId="7E964768" w14:textId="5AC37A02" w:rsidR="00797B4D" w:rsidRPr="00B94BE7" w:rsidRDefault="00797B4D" w:rsidP="00797B4D">
      <w:pPr>
        <w:pStyle w:val="ListParagraph"/>
        <w:numPr>
          <w:ilvl w:val="0"/>
          <w:numId w:val="6"/>
        </w:numPr>
        <w:rPr>
          <w:rFonts w:cstheme="minorHAnsi"/>
          <w:sz w:val="22"/>
          <w:szCs w:val="22"/>
          <w:lang w:val="en-GB"/>
        </w:rPr>
      </w:pPr>
      <w:r w:rsidRPr="00B94BE7">
        <w:rPr>
          <w:rFonts w:cstheme="minorHAnsi"/>
          <w:sz w:val="22"/>
          <w:szCs w:val="22"/>
          <w:lang w:val="en-GB"/>
        </w:rPr>
        <w:t>Distributed ledger instead of one master file ledger that keeps track of all transactions</w:t>
      </w:r>
    </w:p>
    <w:p w14:paraId="015013DB" w14:textId="47EB9CFA" w:rsidR="00797B4D" w:rsidRPr="00B94BE7" w:rsidRDefault="00C20D8C" w:rsidP="00797B4D">
      <w:pPr>
        <w:pStyle w:val="ListParagraph"/>
        <w:numPr>
          <w:ilvl w:val="2"/>
          <w:numId w:val="6"/>
        </w:numPr>
        <w:rPr>
          <w:rFonts w:cstheme="minorHAnsi"/>
          <w:sz w:val="22"/>
          <w:szCs w:val="22"/>
          <w:lang w:val="en-GB"/>
        </w:rPr>
      </w:pPr>
      <w:r w:rsidRPr="00B94BE7">
        <w:rPr>
          <w:rFonts w:cstheme="minorHAnsi"/>
          <w:i/>
          <w:iCs/>
          <w:sz w:val="22"/>
          <w:szCs w:val="22"/>
          <w:lang w:val="en-GB"/>
        </w:rPr>
        <w:t>Proof-of-work</w:t>
      </w:r>
      <w:r w:rsidRPr="00B94BE7">
        <w:rPr>
          <w:rFonts w:cstheme="minorHAnsi"/>
          <w:sz w:val="22"/>
          <w:szCs w:val="22"/>
          <w:lang w:val="en-GB"/>
        </w:rPr>
        <w:t xml:space="preserve"> method: i</w:t>
      </w:r>
      <w:r w:rsidR="00797B4D" w:rsidRPr="00B94BE7">
        <w:rPr>
          <w:rFonts w:cstheme="minorHAnsi"/>
          <w:sz w:val="22"/>
          <w:szCs w:val="22"/>
          <w:lang w:val="en-GB"/>
        </w:rPr>
        <w:t>f enough computers with each their own ledger, agree that someone has enough in their account to make a transaction, it will be authorised</w:t>
      </w:r>
    </w:p>
    <w:p w14:paraId="2545FD57" w14:textId="22ACD48B" w:rsidR="00797B4D" w:rsidRPr="00B94BE7" w:rsidRDefault="00797B4D" w:rsidP="00797B4D">
      <w:pPr>
        <w:pStyle w:val="ListParagraph"/>
        <w:numPr>
          <w:ilvl w:val="2"/>
          <w:numId w:val="6"/>
        </w:numPr>
        <w:rPr>
          <w:rFonts w:cstheme="minorHAnsi"/>
          <w:sz w:val="22"/>
          <w:szCs w:val="22"/>
          <w:lang w:val="en-GB"/>
        </w:rPr>
      </w:pPr>
      <w:r w:rsidRPr="00B94BE7">
        <w:rPr>
          <w:rFonts w:cstheme="minorHAnsi"/>
          <w:sz w:val="22"/>
          <w:szCs w:val="22"/>
          <w:lang w:val="en-GB"/>
        </w:rPr>
        <w:t>If you want to hack the ledger, you have break into so many computers that it’s not feasible to do</w:t>
      </w:r>
    </w:p>
    <w:p w14:paraId="576F613D" w14:textId="79C316C9" w:rsidR="00797B4D" w:rsidRPr="00B94BE7" w:rsidRDefault="00797B4D" w:rsidP="00797B4D">
      <w:pPr>
        <w:pStyle w:val="ListParagraph"/>
        <w:numPr>
          <w:ilvl w:val="2"/>
          <w:numId w:val="6"/>
        </w:numPr>
        <w:rPr>
          <w:rFonts w:cstheme="minorHAnsi"/>
          <w:sz w:val="22"/>
          <w:szCs w:val="22"/>
          <w:lang w:val="en-GB"/>
        </w:rPr>
      </w:pPr>
      <w:r w:rsidRPr="00B94BE7">
        <w:rPr>
          <w:rFonts w:cstheme="minorHAnsi"/>
          <w:sz w:val="22"/>
          <w:szCs w:val="22"/>
          <w:lang w:val="en-GB"/>
        </w:rPr>
        <w:t>If a ledger gets destroyed, there are enough others to authorise transaction</w:t>
      </w:r>
    </w:p>
    <w:p w14:paraId="6976A00A" w14:textId="69BAEB6E" w:rsidR="00797B4D" w:rsidRPr="00B94BE7" w:rsidRDefault="00797B4D" w:rsidP="00797B4D">
      <w:pPr>
        <w:pStyle w:val="ListParagraph"/>
        <w:numPr>
          <w:ilvl w:val="0"/>
          <w:numId w:val="6"/>
        </w:numPr>
        <w:rPr>
          <w:rFonts w:cstheme="minorHAnsi"/>
          <w:sz w:val="22"/>
          <w:szCs w:val="22"/>
          <w:lang w:val="en-GB"/>
        </w:rPr>
      </w:pPr>
      <w:r w:rsidRPr="00B94BE7">
        <w:rPr>
          <w:rFonts w:cstheme="minorHAnsi"/>
          <w:sz w:val="22"/>
          <w:szCs w:val="22"/>
          <w:lang w:val="en-GB"/>
        </w:rPr>
        <w:t>Weaknesses</w:t>
      </w:r>
    </w:p>
    <w:p w14:paraId="4A88B767" w14:textId="56DFB38B"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Miners need lots of power and create a lot of heat</w:t>
      </w:r>
    </w:p>
    <w:p w14:paraId="2AF488A4" w14:textId="1F8849EC" w:rsidR="00797B4D" w:rsidRPr="00B94BE7" w:rsidRDefault="00797B4D" w:rsidP="00797B4D">
      <w:pPr>
        <w:pStyle w:val="ListParagraph"/>
        <w:numPr>
          <w:ilvl w:val="2"/>
          <w:numId w:val="6"/>
        </w:numPr>
        <w:rPr>
          <w:rFonts w:cstheme="minorHAnsi"/>
          <w:sz w:val="22"/>
          <w:szCs w:val="22"/>
          <w:lang w:val="en-GB"/>
        </w:rPr>
      </w:pPr>
      <w:r w:rsidRPr="00B94BE7">
        <w:rPr>
          <w:rFonts w:cstheme="minorHAnsi"/>
          <w:sz w:val="22"/>
          <w:szCs w:val="22"/>
          <w:lang w:val="en-GB"/>
        </w:rPr>
        <w:t>Transaction costs: can cost up to 50$</w:t>
      </w:r>
    </w:p>
    <w:p w14:paraId="20E13D85" w14:textId="7D2BEE5E" w:rsidR="00C20D8C" w:rsidRPr="00B94BE7" w:rsidRDefault="00C20D8C" w:rsidP="00797B4D">
      <w:pPr>
        <w:pStyle w:val="ListParagraph"/>
        <w:numPr>
          <w:ilvl w:val="2"/>
          <w:numId w:val="6"/>
        </w:numPr>
        <w:rPr>
          <w:rFonts w:cstheme="minorHAnsi"/>
          <w:sz w:val="22"/>
          <w:szCs w:val="22"/>
          <w:lang w:val="en-GB"/>
        </w:rPr>
      </w:pPr>
      <w:r w:rsidRPr="00B94BE7">
        <w:rPr>
          <w:rFonts w:cstheme="minorHAnsi"/>
          <w:sz w:val="22"/>
          <w:szCs w:val="22"/>
          <w:lang w:val="en-GB"/>
        </w:rPr>
        <w:t>Can only do about 7 transactions per second (while VISA 10.000s)</w:t>
      </w:r>
    </w:p>
    <w:p w14:paraId="57CA9072" w14:textId="0332873F" w:rsidR="00C20D8C" w:rsidRPr="00B94BE7" w:rsidRDefault="00C20D8C" w:rsidP="00797B4D">
      <w:pPr>
        <w:pStyle w:val="ListParagraph"/>
        <w:numPr>
          <w:ilvl w:val="2"/>
          <w:numId w:val="6"/>
        </w:numPr>
        <w:rPr>
          <w:rFonts w:cstheme="minorHAnsi"/>
          <w:sz w:val="22"/>
          <w:szCs w:val="22"/>
          <w:lang w:val="en-GB"/>
        </w:rPr>
      </w:pPr>
      <w:r w:rsidRPr="00B94BE7">
        <w:rPr>
          <w:rFonts w:cstheme="minorHAnsi"/>
          <w:sz w:val="22"/>
          <w:szCs w:val="22"/>
          <w:lang w:val="en-GB"/>
        </w:rPr>
        <w:t xml:space="preserve">Cost of mining and </w:t>
      </w:r>
      <w:proofErr w:type="spellStart"/>
      <w:r w:rsidRPr="00B94BE7">
        <w:rPr>
          <w:rFonts w:cstheme="minorHAnsi"/>
          <w:sz w:val="22"/>
          <w:szCs w:val="22"/>
          <w:lang w:val="en-GB"/>
        </w:rPr>
        <w:t>and</w:t>
      </w:r>
      <w:proofErr w:type="spellEnd"/>
      <w:r w:rsidRPr="00B94BE7">
        <w:rPr>
          <w:rFonts w:cstheme="minorHAnsi"/>
          <w:sz w:val="22"/>
          <w:szCs w:val="22"/>
          <w:lang w:val="en-GB"/>
        </w:rPr>
        <w:t xml:space="preserve"> transacting engineered to become harder over time to not make the Bitcoin supply explode</w:t>
      </w:r>
    </w:p>
    <w:p w14:paraId="41FAB54F" w14:textId="4065C8DD" w:rsidR="00C20D8C" w:rsidRPr="00B94BE7" w:rsidRDefault="00C20D8C" w:rsidP="00C20D8C">
      <w:pPr>
        <w:pStyle w:val="ListParagraph"/>
        <w:numPr>
          <w:ilvl w:val="0"/>
          <w:numId w:val="6"/>
        </w:numPr>
        <w:rPr>
          <w:rFonts w:cstheme="minorHAnsi"/>
          <w:sz w:val="22"/>
          <w:szCs w:val="22"/>
          <w:lang w:val="en-GB"/>
        </w:rPr>
      </w:pPr>
      <w:r w:rsidRPr="00B94BE7">
        <w:rPr>
          <w:rFonts w:cstheme="minorHAnsi"/>
          <w:sz w:val="22"/>
          <w:szCs w:val="22"/>
          <w:lang w:val="en-GB"/>
        </w:rPr>
        <w:t xml:space="preserve">Ethereum: </w:t>
      </w:r>
      <w:r w:rsidRPr="00B94BE7">
        <w:rPr>
          <w:rFonts w:cstheme="minorHAnsi"/>
          <w:i/>
          <w:iCs/>
          <w:sz w:val="22"/>
          <w:szCs w:val="22"/>
          <w:lang w:val="en-GB"/>
        </w:rPr>
        <w:t>proof-of-stake</w:t>
      </w:r>
      <w:r w:rsidRPr="00B94BE7">
        <w:rPr>
          <w:rFonts w:cstheme="minorHAnsi"/>
          <w:sz w:val="22"/>
          <w:szCs w:val="22"/>
          <w:lang w:val="en-GB"/>
        </w:rPr>
        <w:t xml:space="preserve"> method</w:t>
      </w:r>
    </w:p>
    <w:p w14:paraId="338D1A70" w14:textId="5318D777"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 xml:space="preserve">Instead of </w:t>
      </w:r>
      <w:r w:rsidRPr="00B94BE7">
        <w:rPr>
          <w:rFonts w:cstheme="minorHAnsi"/>
          <w:i/>
          <w:iCs/>
          <w:sz w:val="22"/>
          <w:szCs w:val="22"/>
          <w:lang w:val="en-GB"/>
        </w:rPr>
        <w:t>proof of work</w:t>
      </w:r>
    </w:p>
    <w:p w14:paraId="38BC8D98" w14:textId="32056C5C"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 xml:space="preserve">Many computers still </w:t>
      </w:r>
      <w:proofErr w:type="gramStart"/>
      <w:r w:rsidRPr="00B94BE7">
        <w:rPr>
          <w:rFonts w:cstheme="minorHAnsi"/>
          <w:sz w:val="22"/>
          <w:szCs w:val="22"/>
          <w:lang w:val="en-GB"/>
        </w:rPr>
        <w:t>has</w:t>
      </w:r>
      <w:proofErr w:type="gramEnd"/>
      <w:r w:rsidRPr="00B94BE7">
        <w:rPr>
          <w:rFonts w:cstheme="minorHAnsi"/>
          <w:sz w:val="22"/>
          <w:szCs w:val="22"/>
          <w:lang w:val="en-GB"/>
        </w:rPr>
        <w:t xml:space="preserve"> to authorise the transaction</w:t>
      </w:r>
    </w:p>
    <w:p w14:paraId="4380B8AD" w14:textId="22F31848"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The OK of a computer has a weight proportional to their own ETH position</w:t>
      </w:r>
    </w:p>
    <w:p w14:paraId="45B6A123" w14:textId="53E83DAE"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Combined validation needs to be a substantial % of outstanding ETH before final approval</w:t>
      </w:r>
    </w:p>
    <w:p w14:paraId="1CD81353" w14:textId="43BAE434" w:rsidR="00C20D8C" w:rsidRPr="00B94BE7" w:rsidRDefault="00C20D8C" w:rsidP="00C20D8C">
      <w:pPr>
        <w:ind w:left="2160" w:hanging="360"/>
        <w:rPr>
          <w:rFonts w:cstheme="minorHAnsi"/>
          <w:sz w:val="22"/>
          <w:szCs w:val="22"/>
          <w:lang w:val="en-GB"/>
        </w:rPr>
      </w:pPr>
      <w:r w:rsidRPr="00B94BE7">
        <w:rPr>
          <w:lang w:val="en-GB"/>
        </w:rPr>
        <w:sym w:font="Wingdings" w:char="F0E0"/>
      </w:r>
      <w:r w:rsidRPr="00B94BE7">
        <w:rPr>
          <w:rFonts w:cstheme="minorHAnsi"/>
          <w:sz w:val="22"/>
          <w:szCs w:val="22"/>
          <w:lang w:val="en-GB"/>
        </w:rPr>
        <w:t xml:space="preserve"> </w:t>
      </w:r>
      <w:r w:rsidRPr="00B94BE7">
        <w:rPr>
          <w:rFonts w:cstheme="minorHAnsi"/>
          <w:sz w:val="22"/>
          <w:szCs w:val="22"/>
          <w:lang w:val="en-GB"/>
        </w:rPr>
        <w:tab/>
        <w:t>Hackers would need large ETH position, which is very expensive/detectable</w:t>
      </w:r>
    </w:p>
    <w:p w14:paraId="45B293E0" w14:textId="5CCCE173"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 xml:space="preserve">Uses 99% less energy than </w:t>
      </w:r>
      <w:r w:rsidRPr="00B94BE7">
        <w:rPr>
          <w:rFonts w:cstheme="minorHAnsi"/>
          <w:i/>
          <w:iCs/>
          <w:sz w:val="22"/>
          <w:szCs w:val="22"/>
          <w:lang w:val="en-GB"/>
        </w:rPr>
        <w:t xml:space="preserve">proof-of-work </w:t>
      </w:r>
      <w:r w:rsidRPr="00B94BE7">
        <w:rPr>
          <w:rFonts w:cstheme="minorHAnsi"/>
          <w:sz w:val="22"/>
          <w:szCs w:val="22"/>
          <w:lang w:val="en-GB"/>
        </w:rPr>
        <w:t>method</w:t>
      </w:r>
    </w:p>
    <w:p w14:paraId="6D3D65A2" w14:textId="6590FF6C" w:rsidR="00C20D8C" w:rsidRPr="00B94BE7" w:rsidRDefault="00C20D8C" w:rsidP="00C20D8C">
      <w:pPr>
        <w:pStyle w:val="ListParagraph"/>
        <w:numPr>
          <w:ilvl w:val="0"/>
          <w:numId w:val="6"/>
        </w:numPr>
        <w:rPr>
          <w:rFonts w:cstheme="minorHAnsi"/>
          <w:sz w:val="22"/>
          <w:szCs w:val="22"/>
          <w:lang w:val="en-GB"/>
        </w:rPr>
      </w:pPr>
      <w:r w:rsidRPr="00B94BE7">
        <w:rPr>
          <w:rFonts w:cstheme="minorHAnsi"/>
          <w:i/>
          <w:iCs/>
          <w:sz w:val="22"/>
          <w:szCs w:val="22"/>
          <w:lang w:val="en-GB"/>
        </w:rPr>
        <w:t>Bigger fool theory</w:t>
      </w:r>
    </w:p>
    <w:p w14:paraId="5429373D" w14:textId="3E9806CB"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Crypto has no intrinsic value like commodities or stocks (get dividend…)</w:t>
      </w:r>
    </w:p>
    <w:p w14:paraId="42348F8B" w14:textId="7251BA7D"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Lots of currencies are like lotteries</w:t>
      </w:r>
    </w:p>
    <w:p w14:paraId="08A86045" w14:textId="75C3B7DC" w:rsidR="00C20D8C" w:rsidRPr="00B94BE7" w:rsidRDefault="00C20D8C" w:rsidP="00C20D8C">
      <w:pPr>
        <w:pStyle w:val="ListParagraph"/>
        <w:numPr>
          <w:ilvl w:val="2"/>
          <w:numId w:val="6"/>
        </w:numPr>
        <w:rPr>
          <w:rFonts w:cstheme="minorHAnsi"/>
          <w:sz w:val="22"/>
          <w:szCs w:val="22"/>
          <w:lang w:val="en-GB"/>
        </w:rPr>
      </w:pPr>
      <w:r w:rsidRPr="00B94BE7">
        <w:rPr>
          <w:rFonts w:cstheme="minorHAnsi"/>
          <w:sz w:val="22"/>
          <w:szCs w:val="22"/>
          <w:lang w:val="en-GB"/>
        </w:rPr>
        <w:t>Fine to speculate as long as there are bigger fools who want to buy</w:t>
      </w:r>
    </w:p>
    <w:p w14:paraId="225AA102" w14:textId="493460B2" w:rsidR="00E75137" w:rsidRPr="00B94BE7" w:rsidRDefault="00E75137" w:rsidP="00E75137">
      <w:pPr>
        <w:pStyle w:val="ListParagraph"/>
        <w:numPr>
          <w:ilvl w:val="0"/>
          <w:numId w:val="6"/>
        </w:numPr>
        <w:rPr>
          <w:rFonts w:cstheme="minorHAnsi"/>
          <w:sz w:val="22"/>
          <w:szCs w:val="22"/>
          <w:lang w:val="en-GB"/>
        </w:rPr>
      </w:pPr>
      <w:r w:rsidRPr="00B94BE7">
        <w:rPr>
          <w:rFonts w:cstheme="minorHAnsi"/>
          <w:sz w:val="22"/>
          <w:szCs w:val="22"/>
          <w:lang w:val="en-GB"/>
        </w:rPr>
        <w:t>Volatility</w:t>
      </w:r>
    </w:p>
    <w:p w14:paraId="1DAF59E5" w14:textId="15E3C733" w:rsidR="00E75137" w:rsidRPr="00B94BE7" w:rsidRDefault="00E75137" w:rsidP="00E75137">
      <w:pPr>
        <w:pStyle w:val="ListParagraph"/>
        <w:numPr>
          <w:ilvl w:val="2"/>
          <w:numId w:val="6"/>
        </w:numPr>
        <w:rPr>
          <w:rFonts w:cstheme="minorHAnsi"/>
          <w:sz w:val="22"/>
          <w:szCs w:val="22"/>
          <w:lang w:val="en-GB"/>
        </w:rPr>
      </w:pPr>
      <w:r w:rsidRPr="00B94BE7">
        <w:rPr>
          <w:rFonts w:cstheme="minorHAnsi"/>
          <w:sz w:val="22"/>
          <w:szCs w:val="22"/>
          <w:lang w:val="en-GB"/>
        </w:rPr>
        <w:t>Huge bubble and bust in 2017 (1000$ - 20.000$ - 4.000$ in months)</w:t>
      </w:r>
    </w:p>
    <w:p w14:paraId="49740CD6" w14:textId="19FE1512" w:rsidR="00E75137" w:rsidRPr="00B94BE7" w:rsidRDefault="00E75137" w:rsidP="00E75137">
      <w:pPr>
        <w:pStyle w:val="ListParagraph"/>
        <w:numPr>
          <w:ilvl w:val="2"/>
          <w:numId w:val="6"/>
        </w:numPr>
        <w:rPr>
          <w:rFonts w:cstheme="minorHAnsi"/>
          <w:sz w:val="22"/>
          <w:szCs w:val="22"/>
          <w:lang w:val="en-GB"/>
        </w:rPr>
      </w:pPr>
      <w:r w:rsidRPr="00B94BE7">
        <w:rPr>
          <w:rFonts w:cstheme="minorHAnsi"/>
          <w:sz w:val="22"/>
          <w:szCs w:val="22"/>
          <w:lang w:val="en-GB"/>
        </w:rPr>
        <w:t>Daily return has standard deviation of about 4%, extremely high</w:t>
      </w:r>
    </w:p>
    <w:p w14:paraId="61D4759B" w14:textId="74526890" w:rsidR="00E75137" w:rsidRPr="00B94BE7" w:rsidRDefault="00E75137" w:rsidP="00E75137">
      <w:pPr>
        <w:pStyle w:val="ListParagraph"/>
        <w:numPr>
          <w:ilvl w:val="2"/>
          <w:numId w:val="6"/>
        </w:numPr>
        <w:rPr>
          <w:rFonts w:cstheme="minorHAnsi"/>
          <w:sz w:val="22"/>
          <w:szCs w:val="22"/>
          <w:lang w:val="en-GB"/>
        </w:rPr>
      </w:pPr>
      <w:r w:rsidRPr="00B94BE7">
        <w:rPr>
          <w:rFonts w:cstheme="minorHAnsi"/>
          <w:sz w:val="22"/>
          <w:szCs w:val="22"/>
          <w:lang w:val="en-GB"/>
        </w:rPr>
        <w:t>Volatility makes it not trustworthy as payment method</w:t>
      </w:r>
    </w:p>
    <w:p w14:paraId="04931782" w14:textId="77777777" w:rsidR="0079350A" w:rsidRPr="00B94BE7" w:rsidRDefault="0079350A" w:rsidP="0079350A">
      <w:pPr>
        <w:pStyle w:val="ListParagraph"/>
        <w:ind w:left="2160"/>
        <w:rPr>
          <w:rFonts w:cstheme="minorHAnsi"/>
          <w:sz w:val="22"/>
          <w:szCs w:val="22"/>
          <w:lang w:val="en-GB"/>
        </w:rPr>
      </w:pPr>
    </w:p>
    <w:p w14:paraId="136CC3DA" w14:textId="77777777" w:rsidR="0079350A" w:rsidRPr="00B94BE7" w:rsidRDefault="0079350A" w:rsidP="0079350A">
      <w:pPr>
        <w:pStyle w:val="ListParagraph"/>
        <w:ind w:left="2160"/>
        <w:rPr>
          <w:rFonts w:cstheme="minorHAnsi"/>
          <w:sz w:val="22"/>
          <w:szCs w:val="22"/>
          <w:lang w:val="en-GB"/>
        </w:rPr>
      </w:pPr>
    </w:p>
    <w:p w14:paraId="5AC8356C" w14:textId="54B832B7" w:rsidR="00E75137" w:rsidRPr="00B94BE7" w:rsidRDefault="00E75137" w:rsidP="00E75137">
      <w:pPr>
        <w:pStyle w:val="ListParagraph"/>
        <w:numPr>
          <w:ilvl w:val="0"/>
          <w:numId w:val="6"/>
        </w:numPr>
        <w:rPr>
          <w:rFonts w:cstheme="minorHAnsi"/>
          <w:sz w:val="22"/>
          <w:szCs w:val="22"/>
          <w:lang w:val="en-GB"/>
        </w:rPr>
      </w:pPr>
      <w:r w:rsidRPr="00B94BE7">
        <w:rPr>
          <w:rFonts w:cstheme="minorHAnsi"/>
          <w:sz w:val="22"/>
          <w:szCs w:val="22"/>
          <w:lang w:val="en-GB"/>
        </w:rPr>
        <w:lastRenderedPageBreak/>
        <w:t>Defaults &amp; fraud</w:t>
      </w:r>
    </w:p>
    <w:p w14:paraId="43D59DE2" w14:textId="724617D0" w:rsidR="00E75137" w:rsidRPr="00B94BE7" w:rsidRDefault="00E75137" w:rsidP="00E75137">
      <w:pPr>
        <w:pStyle w:val="ListParagraph"/>
        <w:numPr>
          <w:ilvl w:val="2"/>
          <w:numId w:val="6"/>
        </w:numPr>
        <w:rPr>
          <w:rFonts w:cstheme="minorHAnsi"/>
          <w:sz w:val="22"/>
          <w:szCs w:val="22"/>
          <w:lang w:val="en-GB"/>
        </w:rPr>
      </w:pPr>
      <w:r w:rsidRPr="00B94BE7">
        <w:rPr>
          <w:rFonts w:cstheme="minorHAnsi"/>
          <w:sz w:val="22"/>
          <w:szCs w:val="22"/>
          <w:lang w:val="en-GB"/>
        </w:rPr>
        <w:t xml:space="preserve">Are transactions real? A </w:t>
      </w:r>
      <w:proofErr w:type="gramStart"/>
      <w:r w:rsidRPr="00B94BE7">
        <w:rPr>
          <w:rFonts w:cstheme="minorHAnsi"/>
          <w:sz w:val="22"/>
          <w:szCs w:val="22"/>
          <w:lang w:val="en-GB"/>
        </w:rPr>
        <w:t>sells</w:t>
      </w:r>
      <w:proofErr w:type="gramEnd"/>
      <w:r w:rsidRPr="00B94BE7">
        <w:rPr>
          <w:rFonts w:cstheme="minorHAnsi"/>
          <w:sz w:val="22"/>
          <w:szCs w:val="22"/>
          <w:lang w:val="en-GB"/>
        </w:rPr>
        <w:t xml:space="preserve"> to B and buys it back: 2 sales recorded</w:t>
      </w:r>
    </w:p>
    <w:p w14:paraId="27616A41" w14:textId="4E352CDB" w:rsidR="00E75137" w:rsidRPr="00B94BE7" w:rsidRDefault="00E75137" w:rsidP="00E75137">
      <w:pPr>
        <w:pStyle w:val="ListParagraph"/>
        <w:numPr>
          <w:ilvl w:val="2"/>
          <w:numId w:val="6"/>
        </w:numPr>
        <w:rPr>
          <w:rFonts w:cstheme="minorHAnsi"/>
          <w:sz w:val="22"/>
          <w:szCs w:val="22"/>
          <w:lang w:val="en-GB"/>
        </w:rPr>
      </w:pPr>
      <w:r w:rsidRPr="00B94BE7">
        <w:rPr>
          <w:rFonts w:cstheme="minorHAnsi"/>
          <w:sz w:val="22"/>
          <w:szCs w:val="22"/>
          <w:lang w:val="en-GB"/>
        </w:rPr>
        <w:t>Ponzi schemes are frequent</w:t>
      </w:r>
    </w:p>
    <w:p w14:paraId="3F76240C" w14:textId="2BA4F6FB" w:rsidR="00E75137" w:rsidRPr="00B94BE7" w:rsidRDefault="00E75137" w:rsidP="00E75137">
      <w:pPr>
        <w:pStyle w:val="ListParagraph"/>
        <w:numPr>
          <w:ilvl w:val="2"/>
          <w:numId w:val="6"/>
        </w:numPr>
        <w:rPr>
          <w:rFonts w:cstheme="minorHAnsi"/>
          <w:sz w:val="22"/>
          <w:szCs w:val="22"/>
          <w:lang w:val="en-GB"/>
        </w:rPr>
      </w:pPr>
      <w:r w:rsidRPr="00B94BE7">
        <w:rPr>
          <w:rFonts w:cstheme="minorHAnsi"/>
          <w:sz w:val="22"/>
          <w:szCs w:val="22"/>
          <w:lang w:val="en-GB"/>
        </w:rPr>
        <w:t>Many exchanges of crypto currencies were robbed or collapsed</w:t>
      </w:r>
    </w:p>
    <w:p w14:paraId="12094A9A" w14:textId="5E831384" w:rsidR="00E75137" w:rsidRPr="00B94BE7" w:rsidRDefault="00E75137" w:rsidP="00E75137">
      <w:pPr>
        <w:pStyle w:val="ListParagraph"/>
        <w:numPr>
          <w:ilvl w:val="2"/>
          <w:numId w:val="6"/>
        </w:numPr>
        <w:rPr>
          <w:rFonts w:cstheme="minorHAnsi"/>
          <w:sz w:val="22"/>
          <w:szCs w:val="22"/>
          <w:lang w:val="en-GB"/>
        </w:rPr>
      </w:pPr>
      <w:r w:rsidRPr="00B94BE7">
        <w:rPr>
          <w:rFonts w:cstheme="minorHAnsi"/>
          <w:sz w:val="22"/>
          <w:szCs w:val="22"/>
          <w:lang w:val="en-GB"/>
        </w:rPr>
        <w:t>Tax evasion prominent</w:t>
      </w:r>
    </w:p>
    <w:p w14:paraId="41A6A4D4" w14:textId="6C38E78F" w:rsidR="000F6B0B" w:rsidRPr="00B94BE7" w:rsidRDefault="00E75137" w:rsidP="00DF4A43">
      <w:pPr>
        <w:pStyle w:val="ListParagraph"/>
        <w:numPr>
          <w:ilvl w:val="2"/>
          <w:numId w:val="6"/>
        </w:numPr>
        <w:rPr>
          <w:rFonts w:cstheme="minorHAnsi"/>
          <w:sz w:val="22"/>
          <w:szCs w:val="22"/>
          <w:lang w:val="en-GB"/>
        </w:rPr>
      </w:pPr>
      <w:r w:rsidRPr="00B94BE7">
        <w:rPr>
          <w:rFonts w:cstheme="minorHAnsi"/>
          <w:sz w:val="22"/>
          <w:szCs w:val="22"/>
          <w:lang w:val="en-GB"/>
        </w:rPr>
        <w:t>Lots of criminal transactions because they are hard to trace</w:t>
      </w:r>
    </w:p>
    <w:p w14:paraId="0B34710A" w14:textId="77777777" w:rsidR="000F6B0B" w:rsidRPr="00B94BE7" w:rsidRDefault="000F6B0B" w:rsidP="00DF4A43">
      <w:pPr>
        <w:rPr>
          <w:rFonts w:cstheme="minorHAnsi"/>
          <w:b/>
          <w:bCs/>
          <w:sz w:val="22"/>
          <w:szCs w:val="22"/>
          <w:lang w:val="en-GB"/>
        </w:rPr>
      </w:pPr>
    </w:p>
    <w:p w14:paraId="14BEB011" w14:textId="2E3C083B" w:rsidR="00DF4A43" w:rsidRPr="00B94BE7" w:rsidRDefault="00DF4A43" w:rsidP="00DF4A43">
      <w:pPr>
        <w:rPr>
          <w:rFonts w:cstheme="minorHAnsi"/>
          <w:b/>
          <w:bCs/>
          <w:sz w:val="22"/>
          <w:szCs w:val="22"/>
          <w:lang w:val="en-GB"/>
        </w:rPr>
      </w:pPr>
      <w:r w:rsidRPr="00B94BE7">
        <w:rPr>
          <w:rFonts w:cstheme="minorHAnsi"/>
          <w:b/>
          <w:bCs/>
          <w:sz w:val="22"/>
          <w:szCs w:val="22"/>
          <w:lang w:val="en-GB"/>
        </w:rPr>
        <w:t>International Payment Mechanism</w:t>
      </w:r>
    </w:p>
    <w:p w14:paraId="22576BE9" w14:textId="6DB5FFB8" w:rsidR="003C5470" w:rsidRPr="00B94BE7" w:rsidRDefault="003C5470" w:rsidP="003C5470">
      <w:pPr>
        <w:pStyle w:val="ListParagraph"/>
        <w:numPr>
          <w:ilvl w:val="0"/>
          <w:numId w:val="6"/>
        </w:numPr>
        <w:rPr>
          <w:rFonts w:cstheme="minorHAnsi"/>
          <w:sz w:val="22"/>
          <w:szCs w:val="22"/>
          <w:lang w:val="en-GB"/>
        </w:rPr>
      </w:pPr>
      <w:r w:rsidRPr="00B94BE7">
        <w:rPr>
          <w:rFonts w:cstheme="minorHAnsi"/>
          <w:sz w:val="22"/>
          <w:szCs w:val="22"/>
          <w:lang w:val="en-GB"/>
        </w:rPr>
        <w:t>Imagine a UK exporter sells goods to American importer and receives 1USD</w:t>
      </w:r>
    </w:p>
    <w:p w14:paraId="3C6AEE49" w14:textId="74ABBC1D" w:rsidR="003C5470" w:rsidRPr="00B94BE7" w:rsidRDefault="003C5470" w:rsidP="003C5470">
      <w:pPr>
        <w:pStyle w:val="ListParagraph"/>
        <w:numPr>
          <w:ilvl w:val="2"/>
          <w:numId w:val="6"/>
        </w:numPr>
        <w:rPr>
          <w:rFonts w:cstheme="minorHAnsi"/>
          <w:sz w:val="22"/>
          <w:szCs w:val="22"/>
          <w:lang w:val="en-GB"/>
        </w:rPr>
      </w:pPr>
      <w:r w:rsidRPr="00B94BE7">
        <w:rPr>
          <w:rFonts w:cstheme="minorHAnsi"/>
          <w:sz w:val="22"/>
          <w:szCs w:val="22"/>
          <w:lang w:val="en-GB"/>
        </w:rPr>
        <w:t>The 1USD is transferred (only electronically) from a US bank to the UK bank</w:t>
      </w:r>
    </w:p>
    <w:p w14:paraId="5FEB8C54" w14:textId="0CA2F9C0" w:rsidR="0010776A" w:rsidRPr="00B94BE7" w:rsidRDefault="003C5470" w:rsidP="00DC4FC9">
      <w:pPr>
        <w:pStyle w:val="ListParagraph"/>
        <w:numPr>
          <w:ilvl w:val="2"/>
          <w:numId w:val="6"/>
        </w:numPr>
        <w:rPr>
          <w:rFonts w:cstheme="minorHAnsi"/>
          <w:sz w:val="22"/>
          <w:szCs w:val="22"/>
          <w:lang w:val="en-GB"/>
        </w:rPr>
      </w:pPr>
      <w:r w:rsidRPr="00B94BE7">
        <w:rPr>
          <w:rFonts w:cstheme="minorHAnsi"/>
          <w:sz w:val="22"/>
          <w:szCs w:val="22"/>
          <w:lang w:val="en-GB"/>
        </w:rPr>
        <w:t>The UK company now has a 1USD claim on the UK bank</w:t>
      </w:r>
    </w:p>
    <w:p w14:paraId="40CFC875" w14:textId="384D53AE" w:rsidR="003C5470" w:rsidRPr="00B94BE7" w:rsidRDefault="003C5470" w:rsidP="00DC4FC9">
      <w:pPr>
        <w:pStyle w:val="ListParagraph"/>
        <w:numPr>
          <w:ilvl w:val="2"/>
          <w:numId w:val="6"/>
        </w:numPr>
        <w:rPr>
          <w:rFonts w:cstheme="minorHAnsi"/>
          <w:sz w:val="22"/>
          <w:szCs w:val="22"/>
          <w:lang w:val="en-GB"/>
        </w:rPr>
      </w:pPr>
      <w:r w:rsidRPr="00B94BE7">
        <w:rPr>
          <w:rFonts w:cstheme="minorHAnsi"/>
          <w:sz w:val="22"/>
          <w:szCs w:val="22"/>
          <w:lang w:val="en-GB"/>
        </w:rPr>
        <w:t xml:space="preserve">If it wants to withdraw this, the UK bank has to buy 1USD in the UK from someone or fly 1USD over from the US </w:t>
      </w:r>
      <w:r w:rsidRPr="00B94BE7">
        <w:rPr>
          <w:rFonts w:cstheme="minorHAnsi"/>
          <w:sz w:val="22"/>
          <w:szCs w:val="22"/>
          <w:lang w:val="en-GB"/>
        </w:rPr>
        <w:sym w:font="Wingdings" w:char="F0E0"/>
      </w:r>
      <w:r w:rsidRPr="00B94BE7">
        <w:rPr>
          <w:rFonts w:cstheme="minorHAnsi"/>
          <w:sz w:val="22"/>
          <w:szCs w:val="22"/>
          <w:lang w:val="en-GB"/>
        </w:rPr>
        <w:t xml:space="preserve"> transactions costs</w:t>
      </w:r>
    </w:p>
    <w:p w14:paraId="78FBF5C5" w14:textId="089DCC3B" w:rsidR="003C5470" w:rsidRPr="00B94BE7" w:rsidRDefault="003C5470" w:rsidP="00DC4FC9">
      <w:pPr>
        <w:pStyle w:val="ListParagraph"/>
        <w:numPr>
          <w:ilvl w:val="2"/>
          <w:numId w:val="6"/>
        </w:numPr>
        <w:rPr>
          <w:rFonts w:cstheme="minorHAnsi"/>
          <w:sz w:val="22"/>
          <w:szCs w:val="22"/>
          <w:lang w:val="en-GB"/>
        </w:rPr>
      </w:pPr>
      <w:r w:rsidRPr="00B94BE7">
        <w:rPr>
          <w:rFonts w:cstheme="minorHAnsi"/>
          <w:sz w:val="22"/>
          <w:szCs w:val="22"/>
          <w:lang w:val="en-GB"/>
        </w:rPr>
        <w:t>This is why exchange rate in your bank can be different, 1USD held on a non-US bank account has a different value than 1USD held on a US bank account</w:t>
      </w:r>
    </w:p>
    <w:p w14:paraId="646D9F18" w14:textId="77777777" w:rsidR="003C5470" w:rsidRPr="00B94BE7" w:rsidRDefault="003C5470" w:rsidP="003C5470">
      <w:pPr>
        <w:pStyle w:val="ListParagraph"/>
        <w:numPr>
          <w:ilvl w:val="0"/>
          <w:numId w:val="6"/>
        </w:numPr>
        <w:rPr>
          <w:rFonts w:cstheme="minorHAnsi"/>
          <w:sz w:val="22"/>
          <w:szCs w:val="22"/>
          <w:lang w:val="en-GB"/>
        </w:rPr>
      </w:pPr>
      <w:r w:rsidRPr="00B94BE7">
        <w:rPr>
          <w:rFonts w:cstheme="minorHAnsi"/>
          <w:sz w:val="22"/>
          <w:szCs w:val="22"/>
          <w:lang w:val="en-GB"/>
        </w:rPr>
        <w:t>Central bank as ‘bank of banks’</w:t>
      </w:r>
    </w:p>
    <w:p w14:paraId="0A5B1CD4" w14:textId="4FC67BC2" w:rsidR="003C5470" w:rsidRPr="00B94BE7" w:rsidRDefault="003C5470" w:rsidP="003C5470">
      <w:pPr>
        <w:pStyle w:val="ListParagraph"/>
        <w:numPr>
          <w:ilvl w:val="2"/>
          <w:numId w:val="6"/>
        </w:numPr>
        <w:rPr>
          <w:rFonts w:cstheme="minorHAnsi"/>
          <w:sz w:val="22"/>
          <w:szCs w:val="22"/>
          <w:lang w:val="en-GB"/>
        </w:rPr>
      </w:pPr>
      <w:r w:rsidRPr="00B94BE7">
        <w:rPr>
          <w:rFonts w:cstheme="minorHAnsi"/>
          <w:sz w:val="22"/>
          <w:szCs w:val="22"/>
          <w:lang w:val="en-GB"/>
        </w:rPr>
        <w:t>Trades currency with other central banks in name of its customers (private banks)</w:t>
      </w:r>
    </w:p>
    <w:p w14:paraId="707C9933" w14:textId="2AC7347C" w:rsidR="003C5470" w:rsidRPr="00B94BE7" w:rsidRDefault="003C5470" w:rsidP="003C5470">
      <w:pPr>
        <w:pStyle w:val="ListParagraph"/>
        <w:numPr>
          <w:ilvl w:val="0"/>
          <w:numId w:val="6"/>
        </w:numPr>
        <w:rPr>
          <w:rFonts w:cstheme="minorHAnsi"/>
          <w:sz w:val="22"/>
          <w:szCs w:val="22"/>
          <w:lang w:val="en-GB"/>
        </w:rPr>
      </w:pPr>
      <w:r w:rsidRPr="00B94BE7">
        <w:rPr>
          <w:rFonts w:cstheme="minorHAnsi"/>
          <w:i/>
          <w:iCs/>
          <w:sz w:val="22"/>
          <w:szCs w:val="22"/>
          <w:lang w:val="en-GB"/>
        </w:rPr>
        <w:t>Netting of payments</w:t>
      </w:r>
      <w:r w:rsidRPr="00B94BE7">
        <w:rPr>
          <w:rFonts w:cstheme="minorHAnsi"/>
          <w:sz w:val="22"/>
          <w:szCs w:val="22"/>
          <w:lang w:val="en-GB"/>
        </w:rPr>
        <w:t>: central banks used to ‘net’ all incoming and outgoing transactions and pay out the difference at the end of the day to the commercial banks</w:t>
      </w:r>
    </w:p>
    <w:p w14:paraId="53C0359C" w14:textId="1BFDB57A" w:rsidR="003C5470" w:rsidRPr="00B94BE7" w:rsidRDefault="003C5470" w:rsidP="003C5470">
      <w:pPr>
        <w:ind w:left="720"/>
        <w:rPr>
          <w:rFonts w:cstheme="minorHAnsi"/>
          <w:i/>
          <w:iCs/>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Banks now have larger amounts and want their money faster: </w:t>
      </w:r>
      <w:r w:rsidRPr="00B94BE7">
        <w:rPr>
          <w:rFonts w:cstheme="minorHAnsi"/>
          <w:i/>
          <w:iCs/>
          <w:sz w:val="22"/>
          <w:szCs w:val="22"/>
          <w:lang w:val="en-GB"/>
        </w:rPr>
        <w:t>Real Time Gross Settlement</w:t>
      </w:r>
    </w:p>
    <w:p w14:paraId="4E3B33E1" w14:textId="6D06EB6B" w:rsidR="003C5470" w:rsidRPr="00B94BE7" w:rsidRDefault="003C5470" w:rsidP="003C5470">
      <w:pPr>
        <w:pStyle w:val="ListParagraph"/>
        <w:numPr>
          <w:ilvl w:val="2"/>
          <w:numId w:val="6"/>
        </w:numPr>
        <w:rPr>
          <w:rFonts w:cstheme="minorHAnsi"/>
          <w:sz w:val="22"/>
          <w:szCs w:val="22"/>
          <w:lang w:val="en-GB"/>
        </w:rPr>
      </w:pPr>
      <w:r w:rsidRPr="00B94BE7">
        <w:rPr>
          <w:rFonts w:cstheme="minorHAnsi"/>
          <w:sz w:val="22"/>
          <w:szCs w:val="22"/>
          <w:lang w:val="en-GB"/>
        </w:rPr>
        <w:t>Also provides the option of intraday borrowing (shortest period to borrow used to be one day)</w:t>
      </w:r>
    </w:p>
    <w:p w14:paraId="6E9DDBEE" w14:textId="18402B77" w:rsidR="00073CA7" w:rsidRPr="00B94BE7" w:rsidRDefault="00073CA7" w:rsidP="00073CA7">
      <w:pPr>
        <w:pStyle w:val="ListParagraph"/>
        <w:numPr>
          <w:ilvl w:val="0"/>
          <w:numId w:val="6"/>
        </w:numPr>
        <w:rPr>
          <w:rFonts w:cstheme="minorHAnsi"/>
          <w:sz w:val="22"/>
          <w:szCs w:val="22"/>
          <w:lang w:val="en-GB"/>
        </w:rPr>
      </w:pPr>
      <w:r w:rsidRPr="00B94BE7">
        <w:rPr>
          <w:rFonts w:cstheme="minorHAnsi"/>
          <w:i/>
          <w:iCs/>
          <w:sz w:val="22"/>
          <w:szCs w:val="22"/>
          <w:lang w:val="en-GB"/>
        </w:rPr>
        <w:t>SWIFT (Society of Worldwide Interbank Financial Telecommunication)</w:t>
      </w:r>
    </w:p>
    <w:p w14:paraId="23DD130B" w14:textId="0E03BA99" w:rsidR="00073CA7" w:rsidRPr="00B94BE7" w:rsidRDefault="00073CA7" w:rsidP="00073CA7">
      <w:pPr>
        <w:pStyle w:val="ListParagraph"/>
        <w:numPr>
          <w:ilvl w:val="2"/>
          <w:numId w:val="6"/>
        </w:numPr>
        <w:rPr>
          <w:rFonts w:cstheme="minorHAnsi"/>
          <w:sz w:val="22"/>
          <w:szCs w:val="22"/>
          <w:lang w:val="en-GB"/>
        </w:rPr>
      </w:pPr>
      <w:r w:rsidRPr="00B94BE7">
        <w:rPr>
          <w:rFonts w:cstheme="minorHAnsi"/>
          <w:sz w:val="22"/>
          <w:szCs w:val="22"/>
          <w:lang w:val="en-GB"/>
        </w:rPr>
        <w:t>Transmits messages between banks not under same clearing organisation</w:t>
      </w:r>
    </w:p>
    <w:p w14:paraId="46FD8571" w14:textId="50CB38D4" w:rsidR="00073CA7" w:rsidRPr="00B94BE7" w:rsidRDefault="00073CA7" w:rsidP="00073CA7">
      <w:pPr>
        <w:pStyle w:val="ListParagraph"/>
        <w:numPr>
          <w:ilvl w:val="2"/>
          <w:numId w:val="6"/>
        </w:numPr>
        <w:rPr>
          <w:rFonts w:cstheme="minorHAnsi"/>
          <w:sz w:val="22"/>
          <w:szCs w:val="22"/>
          <w:lang w:val="en-GB"/>
        </w:rPr>
      </w:pPr>
      <w:r w:rsidRPr="00B94BE7">
        <w:rPr>
          <w:rFonts w:cstheme="minorHAnsi"/>
          <w:sz w:val="22"/>
          <w:szCs w:val="22"/>
          <w:lang w:val="en-GB"/>
        </w:rPr>
        <w:t>For a small fee</w:t>
      </w:r>
    </w:p>
    <w:p w14:paraId="5C5EA2F7" w14:textId="2F2EA207" w:rsidR="00073CA7" w:rsidRPr="00B94BE7" w:rsidRDefault="00073CA7" w:rsidP="00073CA7">
      <w:pPr>
        <w:pStyle w:val="ListParagraph"/>
        <w:numPr>
          <w:ilvl w:val="2"/>
          <w:numId w:val="6"/>
        </w:numPr>
        <w:rPr>
          <w:rFonts w:cstheme="minorHAnsi"/>
          <w:sz w:val="22"/>
          <w:szCs w:val="22"/>
          <w:lang w:val="en-GB"/>
        </w:rPr>
      </w:pPr>
      <w:r w:rsidRPr="00B94BE7">
        <w:rPr>
          <w:rFonts w:cstheme="minorHAnsi"/>
          <w:sz w:val="22"/>
          <w:szCs w:val="22"/>
          <w:lang w:val="en-GB"/>
        </w:rPr>
        <w:t>You get same-day value instead of fifth day (like in the past)</w:t>
      </w:r>
    </w:p>
    <w:p w14:paraId="53A64240" w14:textId="0ABB1BB8" w:rsidR="00073CA7" w:rsidRPr="00B94BE7" w:rsidRDefault="00073CA7" w:rsidP="00073CA7">
      <w:pPr>
        <w:pStyle w:val="ListParagraph"/>
        <w:numPr>
          <w:ilvl w:val="0"/>
          <w:numId w:val="6"/>
        </w:numPr>
        <w:rPr>
          <w:rFonts w:cstheme="minorHAnsi"/>
          <w:sz w:val="22"/>
          <w:szCs w:val="22"/>
          <w:lang w:val="en-GB"/>
        </w:rPr>
      </w:pPr>
      <w:r w:rsidRPr="00B94BE7">
        <w:rPr>
          <w:rFonts w:cstheme="minorHAnsi"/>
          <w:i/>
          <w:iCs/>
          <w:sz w:val="22"/>
          <w:szCs w:val="22"/>
          <w:lang w:val="en-GB"/>
        </w:rPr>
        <w:t>Time deposits</w:t>
      </w:r>
    </w:p>
    <w:p w14:paraId="26D92944" w14:textId="36F32D1E" w:rsidR="00073CA7" w:rsidRPr="00B94BE7" w:rsidRDefault="00073CA7" w:rsidP="00073CA7">
      <w:pPr>
        <w:pStyle w:val="ListParagraph"/>
        <w:numPr>
          <w:ilvl w:val="2"/>
          <w:numId w:val="6"/>
        </w:numPr>
        <w:rPr>
          <w:rFonts w:cstheme="minorHAnsi"/>
          <w:sz w:val="22"/>
          <w:szCs w:val="22"/>
          <w:lang w:val="en-GB"/>
        </w:rPr>
      </w:pPr>
      <w:r w:rsidRPr="00B94BE7">
        <w:rPr>
          <w:rFonts w:cstheme="minorHAnsi"/>
          <w:sz w:val="22"/>
          <w:szCs w:val="22"/>
          <w:lang w:val="en-GB"/>
        </w:rPr>
        <w:t>Can deposit 1USD in a UK bank for 3 months and give them right to use it</w:t>
      </w:r>
    </w:p>
    <w:p w14:paraId="423AAD7B" w14:textId="32160DAE" w:rsidR="00073CA7" w:rsidRPr="00B94BE7" w:rsidRDefault="00073CA7" w:rsidP="00073CA7">
      <w:pPr>
        <w:pStyle w:val="ListParagraph"/>
        <w:numPr>
          <w:ilvl w:val="2"/>
          <w:numId w:val="6"/>
        </w:numPr>
        <w:rPr>
          <w:rFonts w:cstheme="minorHAnsi"/>
          <w:sz w:val="22"/>
          <w:szCs w:val="22"/>
          <w:lang w:val="en-GB"/>
        </w:rPr>
      </w:pPr>
      <w:r w:rsidRPr="00B94BE7">
        <w:rPr>
          <w:rFonts w:cstheme="minorHAnsi"/>
          <w:sz w:val="22"/>
          <w:szCs w:val="22"/>
          <w:lang w:val="en-GB"/>
        </w:rPr>
        <w:t>Get interest in return</w:t>
      </w:r>
    </w:p>
    <w:p w14:paraId="264014BC" w14:textId="5503604D" w:rsidR="003C5470" w:rsidRPr="00B94BE7" w:rsidRDefault="00073CA7" w:rsidP="003772FA">
      <w:pPr>
        <w:pStyle w:val="ListParagraph"/>
        <w:numPr>
          <w:ilvl w:val="2"/>
          <w:numId w:val="6"/>
        </w:numPr>
        <w:rPr>
          <w:rFonts w:cstheme="minorHAnsi"/>
          <w:sz w:val="22"/>
          <w:szCs w:val="22"/>
          <w:lang w:val="en-GB"/>
        </w:rPr>
      </w:pPr>
      <w:r w:rsidRPr="00B94BE7">
        <w:rPr>
          <w:rFonts w:cstheme="minorHAnsi"/>
          <w:sz w:val="22"/>
          <w:szCs w:val="22"/>
          <w:lang w:val="en-GB"/>
        </w:rPr>
        <w:t xml:space="preserve">This is a </w:t>
      </w:r>
      <w:proofErr w:type="spellStart"/>
      <w:r w:rsidRPr="00B94BE7">
        <w:rPr>
          <w:rFonts w:cstheme="minorHAnsi"/>
          <w:i/>
          <w:iCs/>
          <w:sz w:val="22"/>
          <w:szCs w:val="22"/>
          <w:lang w:val="en-GB"/>
        </w:rPr>
        <w:t>eurodollar</w:t>
      </w:r>
      <w:proofErr w:type="spellEnd"/>
      <w:r w:rsidRPr="00B94BE7">
        <w:rPr>
          <w:rFonts w:cstheme="minorHAnsi"/>
          <w:i/>
          <w:iCs/>
          <w:sz w:val="22"/>
          <w:szCs w:val="22"/>
          <w:lang w:val="en-GB"/>
        </w:rPr>
        <w:t xml:space="preserve"> </w:t>
      </w:r>
      <w:r w:rsidRPr="00B94BE7">
        <w:rPr>
          <w:rFonts w:cstheme="minorHAnsi"/>
          <w:sz w:val="22"/>
          <w:szCs w:val="22"/>
          <w:lang w:val="en-GB"/>
        </w:rPr>
        <w:t>transaction (USD transaction in Europe)</w:t>
      </w:r>
    </w:p>
    <w:p w14:paraId="709664D8" w14:textId="76E354E2" w:rsidR="00073CA7" w:rsidRPr="00B94BE7" w:rsidRDefault="00073CA7" w:rsidP="00073CA7">
      <w:pPr>
        <w:pStyle w:val="ListParagraph"/>
        <w:numPr>
          <w:ilvl w:val="0"/>
          <w:numId w:val="6"/>
        </w:numPr>
        <w:rPr>
          <w:rFonts w:cstheme="minorHAnsi"/>
          <w:sz w:val="22"/>
          <w:szCs w:val="22"/>
          <w:lang w:val="en-GB"/>
        </w:rPr>
      </w:pPr>
      <w:r w:rsidRPr="00B94BE7">
        <w:rPr>
          <w:rFonts w:cstheme="minorHAnsi"/>
          <w:sz w:val="22"/>
          <w:szCs w:val="22"/>
          <w:lang w:val="en-GB"/>
        </w:rPr>
        <w:t>Why have USD deposits outside of the US</w:t>
      </w:r>
    </w:p>
    <w:p w14:paraId="1C11A7F3" w14:textId="5AB24DD6" w:rsidR="00073CA7" w:rsidRPr="00B94BE7" w:rsidRDefault="00073CA7" w:rsidP="00073CA7">
      <w:pPr>
        <w:pStyle w:val="ListParagraph"/>
        <w:numPr>
          <w:ilvl w:val="2"/>
          <w:numId w:val="6"/>
        </w:numPr>
        <w:rPr>
          <w:rFonts w:cstheme="minorHAnsi"/>
          <w:sz w:val="22"/>
          <w:szCs w:val="22"/>
          <w:lang w:val="en-GB"/>
        </w:rPr>
      </w:pPr>
      <w:r w:rsidRPr="00B94BE7">
        <w:rPr>
          <w:rFonts w:cstheme="minorHAnsi"/>
          <w:sz w:val="22"/>
          <w:szCs w:val="22"/>
          <w:lang w:val="en-GB"/>
        </w:rPr>
        <w:t>Less regulated (transaction tax, reserve requirements…)</w:t>
      </w:r>
    </w:p>
    <w:p w14:paraId="15B051EC" w14:textId="2655569F" w:rsidR="00073CA7" w:rsidRPr="00B94BE7" w:rsidRDefault="00073CA7" w:rsidP="00073CA7">
      <w:pPr>
        <w:pStyle w:val="ListParagraph"/>
        <w:numPr>
          <w:ilvl w:val="2"/>
          <w:numId w:val="6"/>
        </w:numPr>
        <w:rPr>
          <w:rFonts w:cstheme="minorHAnsi"/>
          <w:sz w:val="22"/>
          <w:szCs w:val="22"/>
          <w:lang w:val="en-GB"/>
        </w:rPr>
      </w:pPr>
      <w:r w:rsidRPr="00B94BE7">
        <w:rPr>
          <w:rFonts w:cstheme="minorHAnsi"/>
          <w:sz w:val="22"/>
          <w:szCs w:val="22"/>
          <w:lang w:val="en-GB"/>
        </w:rPr>
        <w:t>For tax evasion</w:t>
      </w:r>
    </w:p>
    <w:p w14:paraId="0FE35179" w14:textId="77777777" w:rsidR="003C5470" w:rsidRPr="00B94BE7" w:rsidRDefault="003C5470" w:rsidP="003C5470">
      <w:pPr>
        <w:rPr>
          <w:rFonts w:cstheme="minorHAnsi"/>
          <w:sz w:val="22"/>
          <w:szCs w:val="22"/>
          <w:lang w:val="en-GB"/>
        </w:rPr>
      </w:pPr>
    </w:p>
    <w:p w14:paraId="29BFF754" w14:textId="493E946E" w:rsidR="0010776A" w:rsidRPr="00B94BE7" w:rsidRDefault="0010776A" w:rsidP="0010776A">
      <w:pPr>
        <w:rPr>
          <w:rFonts w:cstheme="minorHAnsi"/>
          <w:b/>
          <w:bCs/>
          <w:sz w:val="22"/>
          <w:szCs w:val="22"/>
          <w:lang w:val="en-GB"/>
        </w:rPr>
      </w:pPr>
      <w:r w:rsidRPr="00B94BE7">
        <w:rPr>
          <w:rFonts w:cstheme="minorHAnsi"/>
          <w:b/>
          <w:bCs/>
          <w:sz w:val="22"/>
          <w:szCs w:val="22"/>
          <w:lang w:val="en-GB"/>
        </w:rPr>
        <w:t>Balance of Payments (BOP)</w:t>
      </w:r>
    </w:p>
    <w:p w14:paraId="0EA56478" w14:textId="7AB6AAC4" w:rsidR="0010776A" w:rsidRPr="00B94BE7" w:rsidRDefault="0010776A" w:rsidP="0010776A">
      <w:pPr>
        <w:pStyle w:val="ListParagraph"/>
        <w:numPr>
          <w:ilvl w:val="0"/>
          <w:numId w:val="6"/>
        </w:numPr>
        <w:rPr>
          <w:rFonts w:cstheme="minorHAnsi"/>
          <w:sz w:val="22"/>
          <w:szCs w:val="22"/>
          <w:lang w:val="en-GB"/>
        </w:rPr>
      </w:pPr>
      <w:r w:rsidRPr="00B94BE7">
        <w:rPr>
          <w:rFonts w:cstheme="minorHAnsi"/>
          <w:sz w:val="22"/>
          <w:szCs w:val="22"/>
          <w:lang w:val="en-GB"/>
        </w:rPr>
        <w:t>BOP account is a statistical record of the flow of all financial transactions between residents of one country and the rest of the world over a certain period (usually one year)</w:t>
      </w:r>
    </w:p>
    <w:p w14:paraId="4FEFB449" w14:textId="31AAE09D" w:rsidR="0010776A" w:rsidRPr="00B94BE7" w:rsidRDefault="0010776A" w:rsidP="0010776A">
      <w:pPr>
        <w:pStyle w:val="ListParagraph"/>
        <w:numPr>
          <w:ilvl w:val="0"/>
          <w:numId w:val="6"/>
        </w:numPr>
        <w:rPr>
          <w:rFonts w:cstheme="minorHAnsi"/>
          <w:sz w:val="22"/>
          <w:szCs w:val="22"/>
          <w:lang w:val="en-GB"/>
        </w:rPr>
      </w:pPr>
      <w:r w:rsidRPr="00B94BE7">
        <w:rPr>
          <w:rFonts w:cstheme="minorHAnsi"/>
          <w:sz w:val="22"/>
          <w:szCs w:val="22"/>
          <w:lang w:val="en-GB"/>
        </w:rPr>
        <w:t xml:space="preserve">Grouped in a </w:t>
      </w:r>
      <w:r w:rsidRPr="00B94BE7">
        <w:rPr>
          <w:rFonts w:cstheme="minorHAnsi"/>
          <w:i/>
          <w:iCs/>
          <w:sz w:val="22"/>
          <w:szCs w:val="22"/>
          <w:lang w:val="en-GB"/>
        </w:rPr>
        <w:t>source</w:t>
      </w:r>
      <w:r w:rsidRPr="00B94BE7">
        <w:rPr>
          <w:rFonts w:cstheme="minorHAnsi"/>
          <w:sz w:val="22"/>
          <w:szCs w:val="22"/>
          <w:lang w:val="en-GB"/>
        </w:rPr>
        <w:t xml:space="preserve"> and </w:t>
      </w:r>
      <w:r w:rsidRPr="00B94BE7">
        <w:rPr>
          <w:rFonts w:cstheme="minorHAnsi"/>
          <w:i/>
          <w:iCs/>
          <w:sz w:val="22"/>
          <w:szCs w:val="22"/>
          <w:lang w:val="en-GB"/>
        </w:rPr>
        <w:t>use</w:t>
      </w:r>
      <w:r w:rsidRPr="00B94BE7">
        <w:rPr>
          <w:rFonts w:cstheme="minorHAnsi"/>
          <w:sz w:val="22"/>
          <w:szCs w:val="22"/>
          <w:lang w:val="en-GB"/>
        </w:rPr>
        <w:t xml:space="preserve"> table</w:t>
      </w:r>
    </w:p>
    <w:p w14:paraId="03D67804" w14:textId="7CF2BD6F" w:rsidR="0010776A" w:rsidRPr="00B94BE7" w:rsidRDefault="0010776A" w:rsidP="0010776A">
      <w:pPr>
        <w:pStyle w:val="ListParagraph"/>
        <w:numPr>
          <w:ilvl w:val="2"/>
          <w:numId w:val="6"/>
        </w:numPr>
        <w:rPr>
          <w:rFonts w:cstheme="minorHAnsi"/>
          <w:sz w:val="22"/>
          <w:szCs w:val="22"/>
          <w:lang w:val="en-GB"/>
        </w:rPr>
      </w:pPr>
      <w:r w:rsidRPr="00B94BE7">
        <w:rPr>
          <w:rFonts w:cstheme="minorHAnsi"/>
          <w:sz w:val="22"/>
          <w:szCs w:val="22"/>
          <w:lang w:val="en-GB"/>
        </w:rPr>
        <w:t>Source: plus-sign, credit; where we obtained the money of the transaction</w:t>
      </w:r>
    </w:p>
    <w:p w14:paraId="58927A97" w14:textId="08D31529" w:rsidR="0010776A" w:rsidRPr="00B94BE7" w:rsidRDefault="0010776A" w:rsidP="0010776A">
      <w:pPr>
        <w:pStyle w:val="ListParagraph"/>
        <w:numPr>
          <w:ilvl w:val="2"/>
          <w:numId w:val="6"/>
        </w:numPr>
        <w:rPr>
          <w:rFonts w:cstheme="minorHAnsi"/>
          <w:sz w:val="22"/>
          <w:szCs w:val="22"/>
          <w:lang w:val="en-GB"/>
        </w:rPr>
      </w:pPr>
      <w:r w:rsidRPr="00B94BE7">
        <w:rPr>
          <w:rFonts w:cstheme="minorHAnsi"/>
          <w:sz w:val="22"/>
          <w:szCs w:val="22"/>
          <w:lang w:val="en-GB"/>
        </w:rPr>
        <w:t>Use: minus-sign, debit; what we used the money for</w:t>
      </w:r>
    </w:p>
    <w:p w14:paraId="2F50BFE1" w14:textId="28AAF1D4" w:rsidR="0010776A" w:rsidRPr="00B94BE7" w:rsidRDefault="0010776A" w:rsidP="0010776A">
      <w:pPr>
        <w:pStyle w:val="ListParagraph"/>
        <w:ind w:left="216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Signs are opposite to balance sheet signs!</w:t>
      </w:r>
    </w:p>
    <w:p w14:paraId="2842370E" w14:textId="691A58A8" w:rsidR="00073CA7" w:rsidRPr="00B94BE7" w:rsidRDefault="0010776A" w:rsidP="00A70743">
      <w:pPr>
        <w:pStyle w:val="ListParagraph"/>
        <w:numPr>
          <w:ilvl w:val="0"/>
          <w:numId w:val="6"/>
        </w:numPr>
        <w:rPr>
          <w:rFonts w:cstheme="minorHAnsi"/>
          <w:sz w:val="22"/>
          <w:szCs w:val="22"/>
          <w:lang w:val="en-GB"/>
        </w:rPr>
      </w:pPr>
      <w:r w:rsidRPr="00B94BE7">
        <w:rPr>
          <w:rFonts w:cstheme="minorHAnsi"/>
          <w:sz w:val="22"/>
          <w:szCs w:val="22"/>
          <w:lang w:val="en-GB"/>
        </w:rPr>
        <w:t xml:space="preserve">Link between BOP and exchange market </w:t>
      </w:r>
      <w:r w:rsidR="008E40F9" w:rsidRPr="00B94BE7">
        <w:rPr>
          <w:rFonts w:cstheme="minorHAnsi"/>
          <w:sz w:val="22"/>
          <w:szCs w:val="22"/>
          <w:lang w:val="en-GB"/>
        </w:rPr>
        <w:t>weakened by international money accounts</w:t>
      </w:r>
    </w:p>
    <w:p w14:paraId="3BB60EDA" w14:textId="0066F5E5" w:rsidR="00A70743" w:rsidRPr="00B94BE7" w:rsidRDefault="00A70743" w:rsidP="00A70743">
      <w:pPr>
        <w:pStyle w:val="ListParagraph"/>
        <w:numPr>
          <w:ilvl w:val="0"/>
          <w:numId w:val="6"/>
        </w:numPr>
        <w:rPr>
          <w:rFonts w:cstheme="minorHAnsi"/>
          <w:sz w:val="22"/>
          <w:szCs w:val="22"/>
          <w:lang w:val="en-GB"/>
        </w:rPr>
      </w:pPr>
      <w:r w:rsidRPr="00B94BE7">
        <w:rPr>
          <w:rFonts w:cstheme="minorHAnsi"/>
          <w:i/>
          <w:iCs/>
          <w:sz w:val="22"/>
          <w:szCs w:val="22"/>
          <w:lang w:val="en-GB"/>
        </w:rPr>
        <w:t xml:space="preserve">Accruals </w:t>
      </w:r>
      <w:r w:rsidRPr="00B94BE7">
        <w:rPr>
          <w:rFonts w:cstheme="minorHAnsi"/>
          <w:sz w:val="22"/>
          <w:szCs w:val="22"/>
          <w:lang w:val="en-GB"/>
        </w:rPr>
        <w:t xml:space="preserve">vs. </w:t>
      </w:r>
      <w:r w:rsidRPr="00B94BE7">
        <w:rPr>
          <w:rFonts w:cstheme="minorHAnsi"/>
          <w:i/>
          <w:iCs/>
          <w:sz w:val="22"/>
          <w:szCs w:val="22"/>
          <w:lang w:val="en-GB"/>
        </w:rPr>
        <w:t xml:space="preserve">cash accounting </w:t>
      </w:r>
    </w:p>
    <w:p w14:paraId="5DA000DB" w14:textId="230DC439" w:rsidR="00A70743" w:rsidRPr="00B94BE7" w:rsidRDefault="00A70743" w:rsidP="00A70743">
      <w:pPr>
        <w:pStyle w:val="ListParagraph"/>
        <w:numPr>
          <w:ilvl w:val="2"/>
          <w:numId w:val="6"/>
        </w:numPr>
        <w:rPr>
          <w:rFonts w:cstheme="minorHAnsi"/>
          <w:sz w:val="22"/>
          <w:szCs w:val="22"/>
          <w:lang w:val="en-GB"/>
        </w:rPr>
      </w:pPr>
      <w:r w:rsidRPr="00B94BE7">
        <w:rPr>
          <w:rFonts w:cstheme="minorHAnsi"/>
          <w:sz w:val="22"/>
          <w:szCs w:val="22"/>
          <w:lang w:val="en-GB"/>
        </w:rPr>
        <w:t>Accountants work on accrual basis: transaction happens when invoice is sent</w:t>
      </w:r>
    </w:p>
    <w:p w14:paraId="6469254D" w14:textId="28F029A8" w:rsidR="00A70743" w:rsidRPr="00B94BE7" w:rsidRDefault="00A70743" w:rsidP="00A70743">
      <w:pPr>
        <w:pStyle w:val="ListParagraph"/>
        <w:numPr>
          <w:ilvl w:val="2"/>
          <w:numId w:val="6"/>
        </w:numPr>
        <w:rPr>
          <w:rFonts w:cstheme="minorHAnsi"/>
          <w:sz w:val="22"/>
          <w:szCs w:val="22"/>
          <w:lang w:val="en-GB"/>
        </w:rPr>
      </w:pPr>
      <w:r w:rsidRPr="00B94BE7">
        <w:rPr>
          <w:rFonts w:cstheme="minorHAnsi"/>
          <w:i/>
          <w:iCs/>
          <w:sz w:val="22"/>
          <w:szCs w:val="22"/>
          <w:lang w:val="en-GB"/>
        </w:rPr>
        <w:t>BOP</w:t>
      </w:r>
      <w:r w:rsidRPr="00B94BE7">
        <w:rPr>
          <w:rFonts w:cstheme="minorHAnsi"/>
          <w:sz w:val="22"/>
          <w:szCs w:val="22"/>
          <w:lang w:val="en-GB"/>
        </w:rPr>
        <w:t xml:space="preserve"> is put together by central bank, who only has info from commercial banks about the actual payments </w:t>
      </w:r>
      <w:r w:rsidRPr="00B94BE7">
        <w:rPr>
          <w:rFonts w:cstheme="minorHAnsi"/>
          <w:i/>
          <w:iCs/>
          <w:sz w:val="22"/>
          <w:szCs w:val="22"/>
          <w:lang w:val="en-GB"/>
        </w:rPr>
        <w:t>(cash accounting)</w:t>
      </w:r>
    </w:p>
    <w:p w14:paraId="41DF10C4" w14:textId="59F233B2" w:rsidR="00A70743" w:rsidRPr="00B94BE7" w:rsidRDefault="00A70743" w:rsidP="00A70743">
      <w:pPr>
        <w:pStyle w:val="ListParagraph"/>
        <w:numPr>
          <w:ilvl w:val="0"/>
          <w:numId w:val="6"/>
        </w:numPr>
        <w:rPr>
          <w:rFonts w:cstheme="minorHAnsi"/>
          <w:sz w:val="22"/>
          <w:szCs w:val="22"/>
          <w:lang w:val="en-GB"/>
        </w:rPr>
      </w:pPr>
      <w:r w:rsidRPr="00B94BE7">
        <w:rPr>
          <w:rFonts w:cstheme="minorHAnsi"/>
          <w:i/>
          <w:sz w:val="22"/>
          <w:szCs w:val="22"/>
          <w:lang w:val="en-GB"/>
        </w:rPr>
        <w:t xml:space="preserve">CIF </w:t>
      </w:r>
      <w:r w:rsidRPr="00B94BE7">
        <w:rPr>
          <w:rFonts w:cstheme="minorHAnsi"/>
          <w:iCs/>
          <w:sz w:val="22"/>
          <w:szCs w:val="22"/>
          <w:lang w:val="en-GB"/>
        </w:rPr>
        <w:t xml:space="preserve">vs. </w:t>
      </w:r>
      <w:r w:rsidRPr="00B94BE7">
        <w:rPr>
          <w:rFonts w:cstheme="minorHAnsi"/>
          <w:i/>
          <w:sz w:val="22"/>
          <w:szCs w:val="22"/>
          <w:lang w:val="en-GB"/>
        </w:rPr>
        <w:t>FOB</w:t>
      </w:r>
    </w:p>
    <w:p w14:paraId="76632FDF" w14:textId="2E6BB728" w:rsidR="00A70743" w:rsidRPr="00B94BE7" w:rsidRDefault="00A70743" w:rsidP="00A70743">
      <w:pPr>
        <w:pStyle w:val="ListParagraph"/>
        <w:numPr>
          <w:ilvl w:val="2"/>
          <w:numId w:val="6"/>
        </w:numPr>
        <w:rPr>
          <w:rFonts w:cstheme="minorHAnsi"/>
          <w:sz w:val="22"/>
          <w:szCs w:val="22"/>
          <w:lang w:val="en-GB"/>
        </w:rPr>
      </w:pPr>
      <w:r w:rsidRPr="00B94BE7">
        <w:rPr>
          <w:rFonts w:cstheme="minorHAnsi"/>
          <w:iCs/>
          <w:sz w:val="22"/>
          <w:szCs w:val="22"/>
          <w:lang w:val="en-GB"/>
        </w:rPr>
        <w:t xml:space="preserve">Imports are booked at their </w:t>
      </w:r>
      <w:r w:rsidRPr="00B94BE7">
        <w:rPr>
          <w:rFonts w:cstheme="minorHAnsi"/>
          <w:i/>
          <w:sz w:val="22"/>
          <w:szCs w:val="22"/>
          <w:lang w:val="en-GB"/>
        </w:rPr>
        <w:t xml:space="preserve">CIF </w:t>
      </w:r>
      <w:r w:rsidRPr="00B94BE7">
        <w:rPr>
          <w:rFonts w:cstheme="minorHAnsi"/>
          <w:iCs/>
          <w:sz w:val="22"/>
          <w:szCs w:val="22"/>
          <w:lang w:val="en-GB"/>
        </w:rPr>
        <w:t xml:space="preserve">value </w:t>
      </w:r>
      <w:r w:rsidRPr="00B94BE7">
        <w:rPr>
          <w:rFonts w:cstheme="minorHAnsi"/>
          <w:i/>
          <w:sz w:val="22"/>
          <w:szCs w:val="22"/>
          <w:lang w:val="en-GB"/>
        </w:rPr>
        <w:t>(cost, insurance &amp; freight)</w:t>
      </w:r>
    </w:p>
    <w:p w14:paraId="3A2229B1" w14:textId="2FDD7ECF" w:rsidR="00A70743" w:rsidRPr="00B94BE7" w:rsidRDefault="00A70743" w:rsidP="00A70743">
      <w:pPr>
        <w:pStyle w:val="ListParagraph"/>
        <w:numPr>
          <w:ilvl w:val="2"/>
          <w:numId w:val="6"/>
        </w:numPr>
        <w:rPr>
          <w:rFonts w:cstheme="minorHAnsi"/>
          <w:sz w:val="22"/>
          <w:szCs w:val="22"/>
          <w:lang w:val="en-GB"/>
        </w:rPr>
      </w:pPr>
      <w:r w:rsidRPr="00B94BE7">
        <w:rPr>
          <w:rFonts w:cstheme="minorHAnsi"/>
          <w:iCs/>
          <w:sz w:val="22"/>
          <w:szCs w:val="22"/>
          <w:lang w:val="en-GB"/>
        </w:rPr>
        <w:t>Exports are booked at their</w:t>
      </w:r>
      <w:r w:rsidRPr="00B94BE7">
        <w:rPr>
          <w:rFonts w:cstheme="minorHAnsi"/>
          <w:i/>
          <w:sz w:val="22"/>
          <w:szCs w:val="22"/>
          <w:lang w:val="en-GB"/>
        </w:rPr>
        <w:t xml:space="preserve"> FOB</w:t>
      </w:r>
      <w:r w:rsidRPr="00B94BE7">
        <w:rPr>
          <w:rFonts w:cstheme="minorHAnsi"/>
          <w:iCs/>
          <w:sz w:val="22"/>
          <w:szCs w:val="22"/>
          <w:lang w:val="en-GB"/>
        </w:rPr>
        <w:t xml:space="preserve"> value </w:t>
      </w:r>
      <w:r w:rsidRPr="00B94BE7">
        <w:rPr>
          <w:rFonts w:cstheme="minorHAnsi"/>
          <w:i/>
          <w:sz w:val="22"/>
          <w:szCs w:val="22"/>
          <w:lang w:val="en-GB"/>
        </w:rPr>
        <w:t>(free on board)</w:t>
      </w:r>
    </w:p>
    <w:p w14:paraId="19D56481" w14:textId="1A6D940A" w:rsidR="00A70743" w:rsidRPr="00B94BE7" w:rsidRDefault="00A70743" w:rsidP="00A70743">
      <w:pPr>
        <w:pStyle w:val="ListParagraph"/>
        <w:numPr>
          <w:ilvl w:val="2"/>
          <w:numId w:val="6"/>
        </w:numPr>
        <w:rPr>
          <w:rFonts w:cstheme="minorHAnsi"/>
          <w:sz w:val="22"/>
          <w:szCs w:val="22"/>
          <w:lang w:val="en-GB"/>
        </w:rPr>
      </w:pPr>
      <w:r w:rsidRPr="00B94BE7">
        <w:rPr>
          <w:rFonts w:cstheme="minorHAnsi"/>
          <w:sz w:val="22"/>
          <w:szCs w:val="22"/>
          <w:lang w:val="en-GB"/>
        </w:rPr>
        <w:t>So, imports weight more than exports as the service component is counted</w:t>
      </w:r>
    </w:p>
    <w:p w14:paraId="7930A335" w14:textId="1FAFE1A2" w:rsidR="00A70743" w:rsidRPr="00B94BE7" w:rsidRDefault="00A70743" w:rsidP="00A70743">
      <w:pPr>
        <w:pStyle w:val="ListParagraph"/>
        <w:numPr>
          <w:ilvl w:val="0"/>
          <w:numId w:val="6"/>
        </w:numPr>
        <w:rPr>
          <w:rFonts w:cstheme="minorHAnsi"/>
          <w:sz w:val="22"/>
          <w:szCs w:val="22"/>
          <w:lang w:val="en-GB"/>
        </w:rPr>
      </w:pPr>
      <w:r w:rsidRPr="00B94BE7">
        <w:rPr>
          <w:rFonts w:cstheme="minorHAnsi"/>
          <w:i/>
          <w:iCs/>
          <w:sz w:val="22"/>
          <w:szCs w:val="22"/>
          <w:lang w:val="en-GB"/>
        </w:rPr>
        <w:lastRenderedPageBreak/>
        <w:t xml:space="preserve">FDI (direct investment) </w:t>
      </w:r>
      <w:r w:rsidRPr="00B94BE7">
        <w:rPr>
          <w:rFonts w:cstheme="minorHAnsi"/>
          <w:sz w:val="22"/>
          <w:szCs w:val="22"/>
          <w:lang w:val="en-GB"/>
        </w:rPr>
        <w:t xml:space="preserve">vs. </w:t>
      </w:r>
      <w:r w:rsidRPr="00B94BE7">
        <w:rPr>
          <w:rFonts w:cstheme="minorHAnsi"/>
          <w:i/>
          <w:iCs/>
          <w:sz w:val="22"/>
          <w:szCs w:val="22"/>
          <w:lang w:val="en-GB"/>
        </w:rPr>
        <w:t>portfolio investment</w:t>
      </w:r>
    </w:p>
    <w:p w14:paraId="15150B7B" w14:textId="560D4AC0" w:rsidR="00A70743" w:rsidRPr="00B94BE7" w:rsidRDefault="00A70743" w:rsidP="00A70743">
      <w:pPr>
        <w:pStyle w:val="ListParagraph"/>
        <w:numPr>
          <w:ilvl w:val="2"/>
          <w:numId w:val="6"/>
        </w:numPr>
        <w:rPr>
          <w:rFonts w:cstheme="minorHAnsi"/>
          <w:sz w:val="22"/>
          <w:szCs w:val="22"/>
          <w:lang w:val="en-GB"/>
        </w:rPr>
      </w:pPr>
      <w:r w:rsidRPr="00B94BE7">
        <w:rPr>
          <w:rFonts w:cstheme="minorHAnsi"/>
          <w:i/>
          <w:iCs/>
          <w:sz w:val="22"/>
          <w:szCs w:val="22"/>
          <w:lang w:val="en-GB"/>
        </w:rPr>
        <w:t xml:space="preserve">FDI </w:t>
      </w:r>
      <w:r w:rsidRPr="00B94BE7">
        <w:rPr>
          <w:rFonts w:cstheme="minorHAnsi"/>
          <w:sz w:val="22"/>
          <w:szCs w:val="22"/>
          <w:lang w:val="en-GB"/>
        </w:rPr>
        <w:t>when investor acquires a controlling share of a company</w:t>
      </w:r>
    </w:p>
    <w:p w14:paraId="3F0F76F5" w14:textId="34AA7333" w:rsidR="00A70743" w:rsidRPr="00B94BE7" w:rsidRDefault="00A70743" w:rsidP="00A70743">
      <w:pPr>
        <w:pStyle w:val="ListParagraph"/>
        <w:numPr>
          <w:ilvl w:val="2"/>
          <w:numId w:val="6"/>
        </w:numPr>
        <w:rPr>
          <w:rFonts w:cstheme="minorHAnsi"/>
          <w:sz w:val="22"/>
          <w:szCs w:val="22"/>
          <w:lang w:val="en-GB"/>
        </w:rPr>
      </w:pPr>
      <w:r w:rsidRPr="00B94BE7">
        <w:rPr>
          <w:rFonts w:cstheme="minorHAnsi"/>
          <w:i/>
          <w:iCs/>
          <w:sz w:val="22"/>
          <w:szCs w:val="22"/>
          <w:lang w:val="en-GB"/>
        </w:rPr>
        <w:t>Portfolio investment</w:t>
      </w:r>
      <w:r w:rsidRPr="00B94BE7">
        <w:rPr>
          <w:rFonts w:cstheme="minorHAnsi"/>
          <w:sz w:val="22"/>
          <w:szCs w:val="22"/>
          <w:lang w:val="en-GB"/>
        </w:rPr>
        <w:t xml:space="preserve"> when it is purely financial</w:t>
      </w:r>
    </w:p>
    <w:p w14:paraId="227230F5" w14:textId="70DA4CF1" w:rsidR="00C827DD" w:rsidRPr="00B94BE7" w:rsidRDefault="00A70743" w:rsidP="0079350A">
      <w:pPr>
        <w:pStyle w:val="ListParagraph"/>
        <w:numPr>
          <w:ilvl w:val="2"/>
          <w:numId w:val="6"/>
        </w:numPr>
        <w:rPr>
          <w:rFonts w:cstheme="minorHAnsi"/>
          <w:sz w:val="22"/>
          <w:szCs w:val="22"/>
          <w:lang w:val="en-GB"/>
        </w:rPr>
      </w:pPr>
      <w:r w:rsidRPr="00B94BE7">
        <w:rPr>
          <w:rFonts w:cstheme="minorHAnsi"/>
          <w:sz w:val="22"/>
          <w:szCs w:val="22"/>
          <w:lang w:val="en-GB"/>
        </w:rPr>
        <w:t xml:space="preserve">Hard to guess for clerks in statistical offices, classification is made by proportion of company held by investor (10% as </w:t>
      </w:r>
      <w:proofErr w:type="spellStart"/>
      <w:r w:rsidRPr="00B94BE7">
        <w:rPr>
          <w:rFonts w:cstheme="minorHAnsi"/>
          <w:sz w:val="22"/>
          <w:szCs w:val="22"/>
          <w:lang w:val="en-GB"/>
        </w:rPr>
        <w:t>cutoff</w:t>
      </w:r>
      <w:proofErr w:type="spellEnd"/>
      <w:r w:rsidRPr="00B94BE7">
        <w:rPr>
          <w:rFonts w:cstheme="minorHAnsi"/>
          <w:sz w:val="22"/>
          <w:szCs w:val="22"/>
          <w:lang w:val="en-GB"/>
        </w:rPr>
        <w:t>)</w:t>
      </w:r>
    </w:p>
    <w:p w14:paraId="4ECC2070" w14:textId="5E77234B" w:rsidR="00A70743" w:rsidRPr="00B94BE7" w:rsidRDefault="00A70743" w:rsidP="00A70743">
      <w:pPr>
        <w:pStyle w:val="ListParagraph"/>
        <w:numPr>
          <w:ilvl w:val="0"/>
          <w:numId w:val="6"/>
        </w:numPr>
        <w:rPr>
          <w:rFonts w:cstheme="minorHAnsi"/>
          <w:sz w:val="22"/>
          <w:szCs w:val="22"/>
          <w:lang w:val="en-GB"/>
        </w:rPr>
      </w:pPr>
      <w:r w:rsidRPr="00B94BE7">
        <w:rPr>
          <w:rFonts w:cstheme="minorHAnsi"/>
          <w:sz w:val="22"/>
          <w:szCs w:val="22"/>
          <w:lang w:val="en-GB"/>
        </w:rPr>
        <w:t xml:space="preserve">Errors &amp; </w:t>
      </w:r>
      <w:r w:rsidR="003E29DF" w:rsidRPr="00B94BE7">
        <w:rPr>
          <w:rFonts w:cstheme="minorHAnsi"/>
          <w:sz w:val="22"/>
          <w:szCs w:val="22"/>
          <w:lang w:val="en-GB"/>
        </w:rPr>
        <w:t>omissions</w:t>
      </w:r>
      <w:r w:rsidRPr="00B94BE7">
        <w:rPr>
          <w:rFonts w:cstheme="minorHAnsi"/>
          <w:sz w:val="22"/>
          <w:szCs w:val="22"/>
          <w:lang w:val="en-GB"/>
        </w:rPr>
        <w:t xml:space="preserve"> (E&amp;O)</w:t>
      </w:r>
    </w:p>
    <w:p w14:paraId="25293E8C" w14:textId="77777777" w:rsidR="00C827DD" w:rsidRPr="00B94BE7" w:rsidRDefault="00C827DD" w:rsidP="00A70743">
      <w:pPr>
        <w:pStyle w:val="ListParagraph"/>
        <w:numPr>
          <w:ilvl w:val="2"/>
          <w:numId w:val="6"/>
        </w:numPr>
        <w:rPr>
          <w:rFonts w:cstheme="minorHAnsi"/>
          <w:sz w:val="22"/>
          <w:szCs w:val="22"/>
          <w:lang w:val="en-GB"/>
        </w:rPr>
      </w:pPr>
      <w:r w:rsidRPr="00B94BE7">
        <w:rPr>
          <w:rFonts w:cstheme="minorHAnsi"/>
          <w:sz w:val="22"/>
          <w:szCs w:val="22"/>
          <w:lang w:val="en-GB"/>
        </w:rPr>
        <w:t>Sources and uses statement should sum up to 0</w:t>
      </w:r>
    </w:p>
    <w:p w14:paraId="768C6064" w14:textId="571FE91E" w:rsidR="00A70743" w:rsidRPr="00B94BE7" w:rsidRDefault="00C827DD" w:rsidP="00C827DD">
      <w:pPr>
        <w:pStyle w:val="ListParagraph"/>
        <w:ind w:left="2160"/>
        <w:rPr>
          <w:rFonts w:cstheme="minorHAnsi"/>
          <w:i/>
          <w:iCs/>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t>
      </w:r>
      <w:r w:rsidRPr="00B94BE7">
        <w:rPr>
          <w:rFonts w:cstheme="minorHAnsi"/>
          <w:i/>
          <w:iCs/>
          <w:sz w:val="22"/>
          <w:szCs w:val="22"/>
          <w:lang w:val="en-GB"/>
        </w:rPr>
        <w:t>CA + KFA = 0</w:t>
      </w:r>
      <w:r w:rsidR="00A70743" w:rsidRPr="00B94BE7">
        <w:rPr>
          <w:rFonts w:cstheme="minorHAnsi"/>
          <w:i/>
          <w:iCs/>
          <w:sz w:val="22"/>
          <w:szCs w:val="22"/>
          <w:lang w:val="en-GB"/>
        </w:rPr>
        <w:t xml:space="preserve"> </w:t>
      </w:r>
    </w:p>
    <w:p w14:paraId="49B120DD" w14:textId="35CCB024" w:rsidR="00C827DD" w:rsidRPr="00B94BE7" w:rsidRDefault="00C827DD" w:rsidP="00C827DD">
      <w:pPr>
        <w:pStyle w:val="ListParagraph"/>
        <w:numPr>
          <w:ilvl w:val="2"/>
          <w:numId w:val="6"/>
        </w:numPr>
        <w:rPr>
          <w:rFonts w:cstheme="minorHAnsi"/>
          <w:sz w:val="22"/>
          <w:szCs w:val="22"/>
          <w:lang w:val="en-GB"/>
        </w:rPr>
      </w:pPr>
      <w:r w:rsidRPr="00B94BE7">
        <w:rPr>
          <w:rFonts w:cstheme="minorHAnsi"/>
          <w:sz w:val="22"/>
          <w:szCs w:val="22"/>
          <w:lang w:val="en-GB"/>
        </w:rPr>
        <w:t>Measurement of some items can be off</w:t>
      </w:r>
    </w:p>
    <w:p w14:paraId="7E2DCC97" w14:textId="3AC15D7B" w:rsidR="00C827DD" w:rsidRPr="00B94BE7" w:rsidRDefault="00C827DD" w:rsidP="00C827DD">
      <w:pPr>
        <w:pStyle w:val="ListParagraph"/>
        <w:numPr>
          <w:ilvl w:val="3"/>
          <w:numId w:val="6"/>
        </w:numPr>
        <w:rPr>
          <w:rFonts w:cstheme="minorHAnsi"/>
          <w:sz w:val="22"/>
          <w:szCs w:val="22"/>
          <w:lang w:val="en-GB"/>
        </w:rPr>
      </w:pPr>
      <w:r w:rsidRPr="00B94BE7">
        <w:rPr>
          <w:rFonts w:cstheme="minorHAnsi"/>
          <w:sz w:val="22"/>
          <w:szCs w:val="22"/>
          <w:lang w:val="en-GB"/>
        </w:rPr>
        <w:t>For small payments, commercial banks don’t ask details</w:t>
      </w:r>
    </w:p>
    <w:p w14:paraId="1C07EFC2" w14:textId="385B1459" w:rsidR="00C827DD" w:rsidRPr="00B94BE7" w:rsidRDefault="00C827DD" w:rsidP="00C827DD">
      <w:pPr>
        <w:pStyle w:val="ListParagraph"/>
        <w:numPr>
          <w:ilvl w:val="3"/>
          <w:numId w:val="6"/>
        </w:numPr>
        <w:rPr>
          <w:rFonts w:cstheme="minorHAnsi"/>
          <w:sz w:val="22"/>
          <w:szCs w:val="22"/>
          <w:lang w:val="en-GB"/>
        </w:rPr>
      </w:pPr>
      <w:r w:rsidRPr="00B94BE7">
        <w:rPr>
          <w:rFonts w:cstheme="minorHAnsi"/>
          <w:sz w:val="22"/>
          <w:szCs w:val="22"/>
          <w:lang w:val="en-GB"/>
        </w:rPr>
        <w:t>Purpose of payment sometimes misstated on purpose (tax evasion)</w:t>
      </w:r>
    </w:p>
    <w:p w14:paraId="3EE0FA76" w14:textId="4D18DD72" w:rsidR="00C827DD" w:rsidRPr="00B94BE7" w:rsidRDefault="00C827DD" w:rsidP="00C827DD">
      <w:pPr>
        <w:pStyle w:val="ListParagraph"/>
        <w:numPr>
          <w:ilvl w:val="3"/>
          <w:numId w:val="6"/>
        </w:numPr>
        <w:rPr>
          <w:rFonts w:cstheme="minorHAnsi"/>
          <w:sz w:val="22"/>
          <w:szCs w:val="22"/>
          <w:lang w:val="en-GB"/>
        </w:rPr>
      </w:pPr>
      <w:r w:rsidRPr="00B94BE7">
        <w:rPr>
          <w:rFonts w:cstheme="minorHAnsi"/>
          <w:sz w:val="22"/>
          <w:szCs w:val="22"/>
          <w:lang w:val="en-GB"/>
        </w:rPr>
        <w:t>International cash payments hard to track</w:t>
      </w:r>
    </w:p>
    <w:p w14:paraId="2BD7417E" w14:textId="77DDF31C" w:rsidR="00C827DD" w:rsidRPr="00B94BE7" w:rsidRDefault="00C827DD" w:rsidP="00C827DD">
      <w:pPr>
        <w:pStyle w:val="ListParagraph"/>
        <w:ind w:left="216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CA &amp; KFA are usually estimates, add E&amp;O factor to account for mistakes</w:t>
      </w:r>
    </w:p>
    <w:p w14:paraId="6CB0D7F7" w14:textId="13B11F69" w:rsidR="00C827DD" w:rsidRPr="00B94BE7" w:rsidRDefault="00C827DD" w:rsidP="00C827DD">
      <w:pPr>
        <w:pStyle w:val="ListParagraph"/>
        <w:ind w:left="2160"/>
        <w:rPr>
          <w:rFonts w:eastAsiaTheme="minorEastAsia"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t>
      </w:r>
      <m:oMath>
        <m:acc>
          <m:accPr>
            <m:ctrlPr>
              <w:rPr>
                <w:rFonts w:ascii="Cambria Math" w:hAnsi="Cambria Math" w:cstheme="minorHAnsi"/>
                <w:i/>
                <w:sz w:val="22"/>
                <w:szCs w:val="22"/>
                <w:lang w:val="en-GB"/>
              </w:rPr>
            </m:ctrlPr>
          </m:accPr>
          <m:e>
            <m:r>
              <w:rPr>
                <w:rFonts w:ascii="Cambria Math" w:hAnsi="Cambria Math" w:cstheme="minorHAnsi"/>
                <w:sz w:val="22"/>
                <w:szCs w:val="22"/>
                <w:lang w:val="en-GB"/>
              </w:rPr>
              <m:t>CA</m:t>
            </m:r>
          </m:e>
        </m:acc>
        <m:r>
          <w:rPr>
            <w:rFonts w:ascii="Cambria Math" w:hAnsi="Cambria Math" w:cstheme="minorHAnsi"/>
            <w:sz w:val="22"/>
            <w:szCs w:val="22"/>
            <w:lang w:val="en-GB"/>
          </w:rPr>
          <m:t>+</m:t>
        </m:r>
        <m:acc>
          <m:accPr>
            <m:ctrlPr>
              <w:rPr>
                <w:rFonts w:ascii="Cambria Math" w:hAnsi="Cambria Math" w:cstheme="minorHAnsi"/>
                <w:i/>
                <w:sz w:val="22"/>
                <w:szCs w:val="22"/>
                <w:lang w:val="en-GB"/>
              </w:rPr>
            </m:ctrlPr>
          </m:accPr>
          <m:e>
            <m:r>
              <w:rPr>
                <w:rFonts w:ascii="Cambria Math" w:hAnsi="Cambria Math" w:cstheme="minorHAnsi"/>
                <w:sz w:val="22"/>
                <w:szCs w:val="22"/>
                <w:lang w:val="en-GB"/>
              </w:rPr>
              <m:t>KFA</m:t>
            </m:r>
          </m:e>
        </m:acc>
        <m:r>
          <w:rPr>
            <w:rFonts w:ascii="Cambria Math" w:hAnsi="Cambria Math" w:cstheme="minorHAnsi"/>
            <w:sz w:val="22"/>
            <w:szCs w:val="22"/>
            <w:lang w:val="en-GB"/>
          </w:rPr>
          <m:t>+E&amp;O=0</m:t>
        </m:r>
      </m:oMath>
    </w:p>
    <w:p w14:paraId="33FA8FAF" w14:textId="57C2AC99" w:rsidR="00C827DD" w:rsidRPr="00B94BE7" w:rsidRDefault="00C827DD" w:rsidP="00C827D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Take the BOP with a grain of salt!</w:t>
      </w:r>
    </w:p>
    <w:p w14:paraId="501E7D2B" w14:textId="72220EB3" w:rsidR="00462CCC" w:rsidRPr="00B94BE7" w:rsidRDefault="00C827DD" w:rsidP="00462CCC">
      <w:pPr>
        <w:pStyle w:val="ListParagraph"/>
        <w:numPr>
          <w:ilvl w:val="0"/>
          <w:numId w:val="6"/>
        </w:numPr>
        <w:rPr>
          <w:rFonts w:eastAsiaTheme="minorEastAsia" w:cstheme="minorHAnsi"/>
          <w:sz w:val="22"/>
          <w:szCs w:val="22"/>
          <w:lang w:val="en-GB"/>
        </w:rPr>
      </w:pPr>
      <w:r w:rsidRPr="00B94BE7">
        <w:rPr>
          <w:rFonts w:eastAsiaTheme="minorEastAsia" w:cstheme="minorHAnsi"/>
          <w:i/>
          <w:iCs/>
          <w:sz w:val="22"/>
          <w:szCs w:val="22"/>
          <w:lang w:val="en-GB"/>
        </w:rPr>
        <w:t>Net International Investment (NII) Account</w:t>
      </w:r>
    </w:p>
    <w:p w14:paraId="116BB6CB" w14:textId="488FB7ED" w:rsidR="00C827DD" w:rsidRPr="00B94BE7" w:rsidRDefault="00C827DD" w:rsidP="00C827D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Or </w:t>
      </w:r>
      <w:r w:rsidRPr="00B94BE7">
        <w:rPr>
          <w:rFonts w:eastAsiaTheme="minorEastAsia" w:cstheme="minorHAnsi"/>
          <w:i/>
          <w:iCs/>
          <w:sz w:val="22"/>
          <w:szCs w:val="22"/>
          <w:lang w:val="en-GB"/>
        </w:rPr>
        <w:t>Net External Assets Account</w:t>
      </w:r>
    </w:p>
    <w:p w14:paraId="43DE93BE" w14:textId="3F82645D" w:rsidR="00C827DD" w:rsidRPr="00B94BE7" w:rsidRDefault="00C827DD" w:rsidP="00C827D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Measures net ownership of foreign assets</w:t>
      </w:r>
    </w:p>
    <w:p w14:paraId="2BFB6883" w14:textId="48ABC97E" w:rsidR="00C827DD" w:rsidRPr="00B94BE7" w:rsidRDefault="00C827DD" w:rsidP="00C827D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Nets all foreign assets and liabilities of residents</w:t>
      </w:r>
    </w:p>
    <w:p w14:paraId="0A0FB617" w14:textId="0BF553DC" w:rsidR="00C827DD" w:rsidRPr="00B94BE7" w:rsidRDefault="00C827DD" w:rsidP="00E82B7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Closely linked to </w:t>
      </w:r>
      <w:r w:rsidRPr="00B94BE7">
        <w:rPr>
          <w:rFonts w:eastAsiaTheme="minorEastAsia" w:cstheme="minorHAnsi"/>
          <w:i/>
          <w:iCs/>
          <w:sz w:val="22"/>
          <w:szCs w:val="22"/>
          <w:lang w:val="en-GB"/>
        </w:rPr>
        <w:t>BOP</w:t>
      </w:r>
      <w:r w:rsidRPr="00B94BE7">
        <w:rPr>
          <w:rFonts w:eastAsiaTheme="minorEastAsia" w:cstheme="minorHAnsi"/>
          <w:sz w:val="22"/>
          <w:szCs w:val="22"/>
          <w:lang w:val="en-GB"/>
        </w:rPr>
        <w:t xml:space="preserve">, as changes in </w:t>
      </w:r>
      <w:r w:rsidRPr="00B94BE7">
        <w:rPr>
          <w:rFonts w:eastAsiaTheme="minorEastAsia" w:cstheme="minorHAnsi"/>
          <w:i/>
          <w:iCs/>
          <w:sz w:val="22"/>
          <w:szCs w:val="22"/>
          <w:lang w:val="en-GB"/>
        </w:rPr>
        <w:t>BOP</w:t>
      </w:r>
      <w:r w:rsidRPr="00B94BE7">
        <w:rPr>
          <w:rFonts w:eastAsiaTheme="minorEastAsia" w:cstheme="minorHAnsi"/>
          <w:sz w:val="22"/>
          <w:szCs w:val="22"/>
          <w:lang w:val="en-GB"/>
        </w:rPr>
        <w:t xml:space="preserve"> will affect </w:t>
      </w:r>
      <w:r w:rsidRPr="00B94BE7">
        <w:rPr>
          <w:rFonts w:eastAsiaTheme="minorEastAsia" w:cstheme="minorHAnsi"/>
          <w:i/>
          <w:iCs/>
          <w:sz w:val="22"/>
          <w:szCs w:val="22"/>
          <w:lang w:val="en-GB"/>
        </w:rPr>
        <w:t>NII</w:t>
      </w:r>
      <w:r w:rsidRPr="00B94BE7">
        <w:rPr>
          <w:rFonts w:eastAsiaTheme="minorEastAsia" w:cstheme="minorHAnsi"/>
          <w:sz w:val="22"/>
          <w:szCs w:val="22"/>
          <w:lang w:val="en-GB"/>
        </w:rPr>
        <w:t xml:space="preserve">, but because </w:t>
      </w:r>
      <w:r w:rsidRPr="00B94BE7">
        <w:rPr>
          <w:rFonts w:eastAsiaTheme="minorEastAsia" w:cstheme="minorHAnsi"/>
          <w:i/>
          <w:iCs/>
          <w:sz w:val="22"/>
          <w:szCs w:val="22"/>
          <w:lang w:val="en-GB"/>
        </w:rPr>
        <w:t xml:space="preserve">BOP </w:t>
      </w:r>
      <w:r w:rsidRPr="00B94BE7">
        <w:rPr>
          <w:rFonts w:eastAsiaTheme="minorEastAsia" w:cstheme="minorHAnsi"/>
          <w:sz w:val="22"/>
          <w:szCs w:val="22"/>
          <w:lang w:val="en-GB"/>
        </w:rPr>
        <w:t>is an estimation they will not align perfectly</w:t>
      </w:r>
    </w:p>
    <w:p w14:paraId="388A47DC" w14:textId="77777777" w:rsidR="00975D84" w:rsidRPr="00B94BE7" w:rsidRDefault="00975D84" w:rsidP="00975D84">
      <w:pPr>
        <w:rPr>
          <w:rFonts w:eastAsiaTheme="minorEastAsia" w:cstheme="minorHAnsi"/>
          <w:sz w:val="22"/>
          <w:szCs w:val="22"/>
          <w:lang w:val="en-GB"/>
        </w:rPr>
      </w:pPr>
    </w:p>
    <w:p w14:paraId="66390C8D" w14:textId="30391FA1" w:rsidR="00975D84" w:rsidRPr="00B94BE7" w:rsidRDefault="00975D84" w:rsidP="00975D84">
      <w:pPr>
        <w:rPr>
          <w:rFonts w:eastAsiaTheme="minorEastAsia" w:cstheme="minorHAnsi"/>
          <w:b/>
          <w:bCs/>
          <w:sz w:val="22"/>
          <w:szCs w:val="22"/>
          <w:lang w:val="en-GB"/>
        </w:rPr>
      </w:pPr>
      <w:r w:rsidRPr="00B94BE7">
        <w:rPr>
          <w:rFonts w:eastAsiaTheme="minorEastAsia" w:cstheme="minorHAnsi"/>
          <w:b/>
          <w:bCs/>
          <w:sz w:val="22"/>
          <w:szCs w:val="22"/>
          <w:lang w:val="en-GB"/>
        </w:rPr>
        <w:t>Exchange Rate Regimes</w:t>
      </w:r>
    </w:p>
    <w:p w14:paraId="1E077533" w14:textId="73187727" w:rsidR="00975D84" w:rsidRPr="00B94BE7" w:rsidRDefault="00975D84" w:rsidP="00975D84">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Currencies like USD used to gold backed (you could always exchange USD into gold)</w:t>
      </w:r>
    </w:p>
    <w:p w14:paraId="1B909206" w14:textId="7E4F275C" w:rsidR="00975D84" w:rsidRPr="00B94BE7" w:rsidRDefault="00975D84" w:rsidP="00975D8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For every X USD there is X kg gold in the bank</w:t>
      </w:r>
    </w:p>
    <w:p w14:paraId="227871F1" w14:textId="33D42204" w:rsidR="00975D84" w:rsidRPr="00B94BE7" w:rsidRDefault="00975D84" w:rsidP="00975D8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ratio is bad, credibility off the USD will be low and chances of bank run rise</w:t>
      </w:r>
    </w:p>
    <w:p w14:paraId="64F4A392" w14:textId="7B588EBC" w:rsidR="00975D84" w:rsidRPr="00B94BE7" w:rsidRDefault="00975D84" w:rsidP="00975D84">
      <w:pPr>
        <w:pStyle w:val="ListParagraph"/>
        <w:numPr>
          <w:ilvl w:val="2"/>
          <w:numId w:val="6"/>
        </w:numPr>
        <w:rPr>
          <w:rFonts w:eastAsiaTheme="minorEastAsia" w:cstheme="minorHAnsi"/>
          <w:sz w:val="22"/>
          <w:szCs w:val="22"/>
          <w:lang w:val="en-GB"/>
        </w:rPr>
      </w:pPr>
      <w:r w:rsidRPr="00B94BE7">
        <w:rPr>
          <w:rFonts w:eastAsiaTheme="minorEastAsia" w:cstheme="minorHAnsi"/>
          <w:i/>
          <w:iCs/>
          <w:sz w:val="22"/>
          <w:szCs w:val="22"/>
          <w:lang w:val="en-GB"/>
        </w:rPr>
        <w:t>Triffin Dilemma</w:t>
      </w:r>
      <w:r w:rsidRPr="00B94BE7">
        <w:rPr>
          <w:rFonts w:eastAsiaTheme="minorEastAsia" w:cstheme="minorHAnsi"/>
          <w:sz w:val="22"/>
          <w:szCs w:val="22"/>
          <w:lang w:val="en-GB"/>
        </w:rPr>
        <w:t>: trade-off between economic growth and credibility</w:t>
      </w:r>
    </w:p>
    <w:p w14:paraId="7261E8B6" w14:textId="2DEE5AA3" w:rsidR="00975D84" w:rsidRPr="00B94BE7" w:rsidRDefault="00975D84" w:rsidP="00975D84">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Fixed exchange rate regime</w:t>
      </w:r>
    </w:p>
    <w:p w14:paraId="2F66D800" w14:textId="1A406C5A" w:rsidR="00975D84" w:rsidRPr="00B94BE7" w:rsidRDefault="00975D84" w:rsidP="00975D8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Government guarantees a constant price for a foreign currency</w:t>
      </w:r>
    </w:p>
    <w:p w14:paraId="17F63AED" w14:textId="368FE78B" w:rsidR="00975D84" w:rsidRPr="00B94BE7" w:rsidRDefault="00975D84" w:rsidP="00975D8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Central bank instructed to buy/sell when rate deviates x% from it</w:t>
      </w:r>
    </w:p>
    <w:p w14:paraId="6086AE62" w14:textId="2DCC1CF2" w:rsidR="00975D84" w:rsidRPr="00B94BE7" w:rsidRDefault="007E37CC" w:rsidP="007E37CC">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t>Ex. if GPB and DEM both have a fixed rate in USD, there is also an unofficial fixed rate between GPB and DEM</w:t>
      </w:r>
    </w:p>
    <w:p w14:paraId="4EE4524E" w14:textId="28181F8B" w:rsidR="007E37CC" w:rsidRPr="00B94BE7" w:rsidRDefault="007E37CC" w:rsidP="007E37C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Similar inflation rates are needed to maintain fixed rate</w:t>
      </w:r>
    </w:p>
    <w:p w14:paraId="604B09EE" w14:textId="0DE41E79" w:rsidR="007E37CC" w:rsidRPr="00B94BE7" w:rsidRDefault="00007355" w:rsidP="00007355">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Fixed exchange rate relative to a basket</w:t>
      </w:r>
    </w:p>
    <w:p w14:paraId="1E838BEB" w14:textId="28BF7113" w:rsidR="003670AC" w:rsidRPr="00B94BE7" w:rsidRDefault="003670AC" w:rsidP="003670A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Put most prominent export partners in basket, their currency weights relative to the amount of export revenue they generate</w:t>
      </w:r>
    </w:p>
    <w:p w14:paraId="66B83CB2" w14:textId="27691BAA" w:rsidR="003670AC" w:rsidRPr="00B94BE7" w:rsidRDefault="003670AC" w:rsidP="003670A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Currency rate now has to remain stable around basket price</w:t>
      </w:r>
    </w:p>
    <w:p w14:paraId="56F12399" w14:textId="77777777" w:rsidR="003670AC" w:rsidRPr="00B94BE7" w:rsidRDefault="003670AC" w:rsidP="003670AC">
      <w:pPr>
        <w:rPr>
          <w:rFonts w:eastAsiaTheme="minorEastAsia" w:cstheme="minorHAnsi"/>
          <w:sz w:val="22"/>
          <w:szCs w:val="22"/>
          <w:lang w:val="en-GB"/>
        </w:rPr>
      </w:pPr>
    </w:p>
    <w:p w14:paraId="1A9EFBCE" w14:textId="77777777" w:rsidR="0079350A" w:rsidRPr="00B94BE7" w:rsidRDefault="0079350A" w:rsidP="003670AC">
      <w:pPr>
        <w:rPr>
          <w:rFonts w:eastAsiaTheme="minorEastAsia" w:cstheme="minorHAnsi"/>
          <w:sz w:val="22"/>
          <w:szCs w:val="22"/>
          <w:lang w:val="en-GB"/>
        </w:rPr>
      </w:pPr>
    </w:p>
    <w:p w14:paraId="3BAB45A9" w14:textId="5AC1D68A" w:rsidR="003670AC" w:rsidRPr="00B94BE7" w:rsidRDefault="003670AC" w:rsidP="003670AC">
      <w:pPr>
        <w:rPr>
          <w:rFonts w:cstheme="minorHAnsi"/>
          <w:sz w:val="28"/>
          <w:szCs w:val="28"/>
          <w:u w:val="single"/>
          <w:lang w:val="en-GB"/>
        </w:rPr>
      </w:pPr>
      <w:r w:rsidRPr="00B94BE7">
        <w:rPr>
          <w:rFonts w:cstheme="minorHAnsi"/>
          <w:sz w:val="28"/>
          <w:szCs w:val="28"/>
          <w:u w:val="single"/>
          <w:lang w:val="en-GB"/>
        </w:rPr>
        <w:t>3. The 2007 Financial Mess and its Implications</w:t>
      </w:r>
    </w:p>
    <w:p w14:paraId="349C4175" w14:textId="77777777" w:rsidR="003670AC" w:rsidRPr="00B94BE7" w:rsidRDefault="003670AC" w:rsidP="003670AC">
      <w:pPr>
        <w:rPr>
          <w:rFonts w:cstheme="minorHAnsi"/>
          <w:b/>
          <w:bCs/>
          <w:sz w:val="22"/>
          <w:szCs w:val="22"/>
          <w:lang w:val="en-GB"/>
        </w:rPr>
      </w:pPr>
    </w:p>
    <w:p w14:paraId="5BC81CCB" w14:textId="21028DA7" w:rsidR="0079350A" w:rsidRPr="00B94BE7" w:rsidRDefault="0079350A" w:rsidP="003670AC">
      <w:pPr>
        <w:rPr>
          <w:rFonts w:cstheme="minorHAnsi"/>
          <w:i/>
          <w:iCs/>
          <w:sz w:val="22"/>
          <w:szCs w:val="22"/>
          <w:lang w:val="en-GB"/>
        </w:rPr>
      </w:pPr>
      <w:r w:rsidRPr="00B94BE7">
        <w:rPr>
          <w:rFonts w:cstheme="minorHAnsi"/>
          <w:i/>
          <w:iCs/>
          <w:sz w:val="22"/>
          <w:szCs w:val="22"/>
          <w:lang w:val="en-GB"/>
        </w:rPr>
        <w:t>No direct exam questions about this chapter</w:t>
      </w:r>
    </w:p>
    <w:p w14:paraId="168FFCEB" w14:textId="77777777" w:rsidR="0079350A" w:rsidRPr="00B94BE7" w:rsidRDefault="0079350A" w:rsidP="003670AC">
      <w:pPr>
        <w:rPr>
          <w:rFonts w:cstheme="minorHAnsi"/>
          <w:b/>
          <w:bCs/>
          <w:sz w:val="22"/>
          <w:szCs w:val="22"/>
          <w:lang w:val="en-GB"/>
        </w:rPr>
      </w:pPr>
    </w:p>
    <w:p w14:paraId="6134AEB1" w14:textId="0D930233" w:rsidR="003670AC" w:rsidRPr="00B94BE7" w:rsidRDefault="003670AC" w:rsidP="003670AC">
      <w:pPr>
        <w:rPr>
          <w:rFonts w:cstheme="minorHAnsi"/>
          <w:b/>
          <w:bCs/>
          <w:sz w:val="22"/>
          <w:szCs w:val="22"/>
          <w:lang w:val="en-GB"/>
        </w:rPr>
      </w:pPr>
      <w:r w:rsidRPr="00B94BE7">
        <w:rPr>
          <w:rFonts w:cstheme="minorHAnsi"/>
          <w:b/>
          <w:bCs/>
          <w:sz w:val="22"/>
          <w:szCs w:val="22"/>
          <w:lang w:val="en-GB"/>
        </w:rPr>
        <w:t>Reading</w:t>
      </w:r>
    </w:p>
    <w:p w14:paraId="3C0B1E50" w14:textId="77777777" w:rsidR="0079350A" w:rsidRPr="00B94BE7" w:rsidRDefault="0079350A" w:rsidP="0079350A">
      <w:pPr>
        <w:rPr>
          <w:rFonts w:eastAsiaTheme="minorEastAsia" w:cstheme="minorHAnsi"/>
          <w:sz w:val="22"/>
          <w:szCs w:val="22"/>
          <w:lang w:val="en-GB"/>
        </w:rPr>
      </w:pPr>
    </w:p>
    <w:p w14:paraId="5F85FF48" w14:textId="77777777" w:rsidR="0079350A" w:rsidRPr="00B94BE7" w:rsidRDefault="0079350A" w:rsidP="0079350A">
      <w:pPr>
        <w:rPr>
          <w:rFonts w:eastAsiaTheme="minorEastAsia" w:cstheme="minorHAnsi"/>
          <w:sz w:val="22"/>
          <w:szCs w:val="22"/>
          <w:lang w:val="en-GB"/>
        </w:rPr>
      </w:pPr>
    </w:p>
    <w:p w14:paraId="25FFF8F4" w14:textId="77777777" w:rsidR="0079350A" w:rsidRPr="00B94BE7" w:rsidRDefault="0079350A" w:rsidP="0079350A">
      <w:pPr>
        <w:rPr>
          <w:rFonts w:eastAsiaTheme="minorEastAsia" w:cstheme="minorHAnsi"/>
          <w:sz w:val="22"/>
          <w:szCs w:val="22"/>
          <w:lang w:val="en-GB"/>
        </w:rPr>
      </w:pPr>
    </w:p>
    <w:p w14:paraId="2798F49C" w14:textId="77777777" w:rsidR="0079350A" w:rsidRPr="00B94BE7" w:rsidRDefault="0079350A" w:rsidP="0079350A">
      <w:pPr>
        <w:rPr>
          <w:rFonts w:eastAsiaTheme="minorEastAsia" w:cstheme="minorHAnsi"/>
          <w:sz w:val="22"/>
          <w:szCs w:val="22"/>
          <w:lang w:val="en-GB"/>
        </w:rPr>
      </w:pPr>
    </w:p>
    <w:p w14:paraId="65F346D7" w14:textId="77777777" w:rsidR="0079350A" w:rsidRPr="00B94BE7" w:rsidRDefault="0079350A" w:rsidP="0079350A">
      <w:pPr>
        <w:rPr>
          <w:rFonts w:eastAsiaTheme="minorEastAsia" w:cstheme="minorHAnsi"/>
          <w:sz w:val="22"/>
          <w:szCs w:val="22"/>
          <w:lang w:val="en-GB"/>
        </w:rPr>
      </w:pPr>
    </w:p>
    <w:p w14:paraId="0D5006DF" w14:textId="77777777" w:rsidR="0079350A" w:rsidRPr="00B94BE7" w:rsidRDefault="0079350A" w:rsidP="0079350A">
      <w:pPr>
        <w:rPr>
          <w:rFonts w:eastAsiaTheme="minorEastAsia" w:cstheme="minorHAnsi"/>
          <w:sz w:val="22"/>
          <w:szCs w:val="22"/>
          <w:lang w:val="en-GB"/>
        </w:rPr>
      </w:pPr>
    </w:p>
    <w:p w14:paraId="7E1AEE39" w14:textId="77777777" w:rsidR="0079350A" w:rsidRPr="00B94BE7" w:rsidRDefault="0079350A" w:rsidP="0079350A">
      <w:pPr>
        <w:rPr>
          <w:rFonts w:eastAsiaTheme="minorEastAsia" w:cstheme="minorHAnsi"/>
          <w:sz w:val="22"/>
          <w:szCs w:val="22"/>
          <w:lang w:val="en-GB"/>
        </w:rPr>
      </w:pPr>
    </w:p>
    <w:p w14:paraId="77F5F88A" w14:textId="02FE152D" w:rsidR="00462CCC" w:rsidRPr="00B94BE7" w:rsidRDefault="00462CCC" w:rsidP="00462CCC">
      <w:pPr>
        <w:rPr>
          <w:rFonts w:cstheme="minorHAnsi"/>
          <w:sz w:val="28"/>
          <w:szCs w:val="28"/>
          <w:u w:val="single"/>
          <w:lang w:val="en-GB"/>
        </w:rPr>
      </w:pPr>
      <w:r w:rsidRPr="00B94BE7">
        <w:rPr>
          <w:rFonts w:cstheme="minorHAnsi"/>
          <w:sz w:val="28"/>
          <w:szCs w:val="28"/>
          <w:u w:val="single"/>
          <w:lang w:val="en-GB"/>
        </w:rPr>
        <w:lastRenderedPageBreak/>
        <w:t xml:space="preserve">4. </w:t>
      </w:r>
      <w:r w:rsidR="002659B9" w:rsidRPr="00B94BE7">
        <w:rPr>
          <w:rFonts w:cstheme="minorHAnsi"/>
          <w:sz w:val="28"/>
          <w:szCs w:val="28"/>
          <w:u w:val="single"/>
          <w:lang w:val="en-GB"/>
        </w:rPr>
        <w:t>Market for Spot Foreign Exchange</w:t>
      </w:r>
    </w:p>
    <w:p w14:paraId="324CB58D" w14:textId="581D6BFC" w:rsidR="00462CCC" w:rsidRPr="00B94BE7" w:rsidRDefault="00462CCC" w:rsidP="00462CCC">
      <w:pPr>
        <w:rPr>
          <w:rFonts w:cstheme="minorHAnsi"/>
          <w:b/>
          <w:bCs/>
          <w:sz w:val="22"/>
          <w:szCs w:val="22"/>
          <w:lang w:val="en-GB"/>
        </w:rPr>
      </w:pPr>
    </w:p>
    <w:p w14:paraId="43DDBFF5" w14:textId="7D5D4E18" w:rsidR="00462CCC" w:rsidRPr="00B94BE7" w:rsidRDefault="002659B9" w:rsidP="00462CCC">
      <w:pPr>
        <w:rPr>
          <w:rFonts w:cstheme="minorHAnsi"/>
          <w:b/>
          <w:bCs/>
          <w:sz w:val="22"/>
          <w:szCs w:val="22"/>
          <w:lang w:val="en-GB"/>
        </w:rPr>
      </w:pPr>
      <w:r w:rsidRPr="00B94BE7">
        <w:rPr>
          <w:rFonts w:cstheme="minorHAnsi"/>
          <w:b/>
          <w:bCs/>
          <w:sz w:val="22"/>
          <w:szCs w:val="22"/>
          <w:lang w:val="en-GB"/>
        </w:rPr>
        <w:t>Exchange Rates</w:t>
      </w:r>
    </w:p>
    <w:p w14:paraId="36F88AEA" w14:textId="21DF74A0" w:rsidR="00462CCC" w:rsidRPr="00B94BE7" w:rsidRDefault="002659B9" w:rsidP="002659B9">
      <w:pPr>
        <w:pStyle w:val="ListParagraph"/>
        <w:numPr>
          <w:ilvl w:val="0"/>
          <w:numId w:val="6"/>
        </w:numPr>
        <w:rPr>
          <w:rFonts w:cstheme="minorHAnsi"/>
          <w:sz w:val="22"/>
          <w:szCs w:val="22"/>
          <w:lang w:val="en-GB"/>
        </w:rPr>
      </w:pPr>
      <w:r w:rsidRPr="00B94BE7">
        <w:rPr>
          <w:rFonts w:cstheme="minorHAnsi"/>
          <w:sz w:val="22"/>
          <w:szCs w:val="22"/>
          <w:lang w:val="en-GB"/>
        </w:rPr>
        <w:t>Quoting conventions</w:t>
      </w:r>
    </w:p>
    <w:p w14:paraId="06C55C6A" w14:textId="74566B21" w:rsidR="002659B9" w:rsidRPr="00B94BE7" w:rsidRDefault="002659B9" w:rsidP="002659B9">
      <w:pPr>
        <w:pStyle w:val="ListParagraph"/>
        <w:numPr>
          <w:ilvl w:val="2"/>
          <w:numId w:val="6"/>
        </w:numPr>
        <w:rPr>
          <w:rFonts w:cstheme="minorHAnsi"/>
          <w:sz w:val="22"/>
          <w:szCs w:val="22"/>
          <w:lang w:val="en-GB"/>
        </w:rPr>
      </w:pPr>
      <w:proofErr w:type="spellStart"/>
      <w:r w:rsidRPr="00B94BE7">
        <w:rPr>
          <w:rFonts w:cstheme="minorHAnsi"/>
          <w:sz w:val="22"/>
          <w:szCs w:val="22"/>
          <w:lang w:val="en-GB"/>
        </w:rPr>
        <w:t>HCperFC</w:t>
      </w:r>
      <w:proofErr w:type="spellEnd"/>
      <w:r w:rsidRPr="00B94BE7">
        <w:rPr>
          <w:rFonts w:cstheme="minorHAnsi"/>
          <w:sz w:val="22"/>
          <w:szCs w:val="22"/>
          <w:lang w:val="en-GB"/>
        </w:rPr>
        <w:t>: home currency per foreign currency</w:t>
      </w:r>
    </w:p>
    <w:p w14:paraId="159A4853" w14:textId="0FF497FB" w:rsidR="002659B9" w:rsidRPr="00B94BE7" w:rsidRDefault="002659B9" w:rsidP="002659B9">
      <w:pPr>
        <w:pStyle w:val="ListParagraph"/>
        <w:ind w:left="2160"/>
        <w:rPr>
          <w:rFonts w:cstheme="minorHAnsi"/>
          <w:sz w:val="22"/>
          <w:szCs w:val="22"/>
          <w:lang w:val="en-GB"/>
        </w:rPr>
      </w:pPr>
      <w:r w:rsidRPr="00B94BE7">
        <w:rPr>
          <w:rFonts w:cstheme="minorHAnsi"/>
          <w:sz w:val="22"/>
          <w:szCs w:val="22"/>
          <w:lang w:val="en-GB"/>
        </w:rPr>
        <w:t xml:space="preserve">Ex. </w:t>
      </w:r>
      <w:proofErr w:type="spellStart"/>
      <w:r w:rsidRPr="00B94BE7">
        <w:rPr>
          <w:rFonts w:cstheme="minorHAnsi"/>
          <w:sz w:val="22"/>
          <w:szCs w:val="22"/>
          <w:lang w:val="en-GB"/>
        </w:rPr>
        <w:t>USDperEUR</w:t>
      </w:r>
      <w:proofErr w:type="spellEnd"/>
      <w:r w:rsidRPr="00B94BE7">
        <w:rPr>
          <w:rFonts w:cstheme="minorHAnsi"/>
          <w:sz w:val="22"/>
          <w:szCs w:val="22"/>
          <w:lang w:val="en-GB"/>
        </w:rPr>
        <w:t xml:space="preserve"> 1.25 = 1 USD is 1.25 EUR</w:t>
      </w:r>
    </w:p>
    <w:p w14:paraId="48BC6AF3" w14:textId="1B7F9E28" w:rsidR="002659B9" w:rsidRPr="00B94BE7" w:rsidRDefault="002659B9" w:rsidP="002659B9">
      <w:pPr>
        <w:pStyle w:val="ListParagraph"/>
        <w:numPr>
          <w:ilvl w:val="2"/>
          <w:numId w:val="6"/>
        </w:numPr>
        <w:rPr>
          <w:rFonts w:cstheme="minorHAnsi"/>
          <w:sz w:val="22"/>
          <w:szCs w:val="22"/>
          <w:lang w:val="en-GB"/>
        </w:rPr>
      </w:pPr>
      <w:r w:rsidRPr="00B94BE7">
        <w:rPr>
          <w:rFonts w:cstheme="minorHAnsi"/>
          <w:sz w:val="22"/>
          <w:szCs w:val="22"/>
          <w:lang w:val="en-GB"/>
        </w:rPr>
        <w:t xml:space="preserve">EUR/USD or </w:t>
      </w:r>
      <w:proofErr w:type="gramStart"/>
      <w:r w:rsidRPr="00B94BE7">
        <w:rPr>
          <w:rFonts w:cstheme="minorHAnsi"/>
          <w:sz w:val="22"/>
          <w:szCs w:val="22"/>
          <w:lang w:val="en-GB"/>
        </w:rPr>
        <w:t>EUR:USD</w:t>
      </w:r>
      <w:proofErr w:type="gramEnd"/>
      <w:r w:rsidRPr="00B94BE7">
        <w:rPr>
          <w:rFonts w:cstheme="minorHAnsi"/>
          <w:sz w:val="22"/>
          <w:szCs w:val="22"/>
          <w:lang w:val="en-GB"/>
        </w:rPr>
        <w:t xml:space="preserve"> or EURUSD: value of EUR in USD</w:t>
      </w:r>
    </w:p>
    <w:p w14:paraId="0D7EE744" w14:textId="421A6D0E" w:rsidR="002659B9" w:rsidRPr="00B94BE7" w:rsidRDefault="002659B9" w:rsidP="002659B9">
      <w:pPr>
        <w:pStyle w:val="ListParagraph"/>
        <w:ind w:left="2160"/>
        <w:rPr>
          <w:rFonts w:cstheme="minorHAnsi"/>
          <w:sz w:val="22"/>
          <w:szCs w:val="22"/>
          <w:lang w:val="en-GB"/>
        </w:rPr>
      </w:pPr>
      <w:r w:rsidRPr="00B94BE7">
        <w:rPr>
          <w:rFonts w:cstheme="minorHAnsi"/>
          <w:sz w:val="22"/>
          <w:szCs w:val="22"/>
          <w:lang w:val="en-GB"/>
        </w:rPr>
        <w:t>Ex. EURUSD 1.25 = value of 1 EUR in USD is 1.25 (=</w:t>
      </w:r>
      <w:proofErr w:type="spellStart"/>
      <w:r w:rsidRPr="00B94BE7">
        <w:rPr>
          <w:rFonts w:cstheme="minorHAnsi"/>
          <w:sz w:val="22"/>
          <w:szCs w:val="22"/>
          <w:lang w:val="en-GB"/>
        </w:rPr>
        <w:t>USDperEUR</w:t>
      </w:r>
      <w:proofErr w:type="spellEnd"/>
      <w:r w:rsidRPr="00B94BE7">
        <w:rPr>
          <w:rFonts w:cstheme="minorHAnsi"/>
          <w:sz w:val="22"/>
          <w:szCs w:val="22"/>
          <w:lang w:val="en-GB"/>
        </w:rPr>
        <w:t xml:space="preserve"> 1.25)</w:t>
      </w:r>
    </w:p>
    <w:p w14:paraId="3DAFA028" w14:textId="5A7B21F9" w:rsidR="002659B9" w:rsidRPr="00B94BE7" w:rsidRDefault="002659B9" w:rsidP="002659B9">
      <w:pPr>
        <w:pStyle w:val="ListParagraph"/>
        <w:numPr>
          <w:ilvl w:val="2"/>
          <w:numId w:val="6"/>
        </w:numPr>
        <w:rPr>
          <w:rFonts w:cstheme="minorHAnsi"/>
          <w:sz w:val="22"/>
          <w:szCs w:val="22"/>
          <w:lang w:val="en-GB"/>
        </w:rPr>
      </w:pPr>
      <w:r w:rsidRPr="00B94BE7">
        <w:rPr>
          <w:rFonts w:cstheme="minorHAnsi"/>
          <w:sz w:val="22"/>
          <w:szCs w:val="22"/>
          <w:lang w:val="en-GB"/>
        </w:rPr>
        <w:t>Specials</w:t>
      </w:r>
    </w:p>
    <w:p w14:paraId="024C211E" w14:textId="2F45048F" w:rsidR="002659B9" w:rsidRPr="00B94BE7" w:rsidRDefault="002659B9" w:rsidP="002659B9">
      <w:pPr>
        <w:pStyle w:val="ListParagraph"/>
        <w:numPr>
          <w:ilvl w:val="3"/>
          <w:numId w:val="6"/>
        </w:numPr>
        <w:rPr>
          <w:rFonts w:cstheme="minorHAnsi"/>
          <w:sz w:val="22"/>
          <w:szCs w:val="22"/>
          <w:lang w:val="en-GB"/>
        </w:rPr>
      </w:pPr>
      <w:r w:rsidRPr="00B94BE7">
        <w:rPr>
          <w:rFonts w:cstheme="minorHAnsi"/>
          <w:sz w:val="22"/>
          <w:szCs w:val="22"/>
          <w:lang w:val="en-GB"/>
        </w:rPr>
        <w:t xml:space="preserve">EUR is always second, so </w:t>
      </w:r>
      <w:proofErr w:type="spellStart"/>
      <w:r w:rsidRPr="00B94BE7">
        <w:rPr>
          <w:rFonts w:cstheme="minorHAnsi"/>
          <w:sz w:val="22"/>
          <w:szCs w:val="22"/>
          <w:lang w:val="en-GB"/>
        </w:rPr>
        <w:t>XXXperEUR</w:t>
      </w:r>
      <w:proofErr w:type="spellEnd"/>
      <w:r w:rsidRPr="00B94BE7">
        <w:rPr>
          <w:rFonts w:cstheme="minorHAnsi"/>
          <w:sz w:val="22"/>
          <w:szCs w:val="22"/>
          <w:lang w:val="en-GB"/>
        </w:rPr>
        <w:t xml:space="preserve"> or EURXXX</w:t>
      </w:r>
    </w:p>
    <w:p w14:paraId="1ABD2103" w14:textId="54EC8041" w:rsidR="002659B9" w:rsidRPr="00B94BE7" w:rsidRDefault="002659B9" w:rsidP="002659B9">
      <w:pPr>
        <w:pStyle w:val="ListParagraph"/>
        <w:numPr>
          <w:ilvl w:val="3"/>
          <w:numId w:val="6"/>
        </w:numPr>
        <w:rPr>
          <w:rFonts w:cstheme="minorHAnsi"/>
          <w:sz w:val="22"/>
          <w:szCs w:val="22"/>
          <w:lang w:val="en-GB"/>
        </w:rPr>
      </w:pPr>
      <w:r w:rsidRPr="00B94BE7">
        <w:rPr>
          <w:rFonts w:cstheme="minorHAnsi"/>
          <w:sz w:val="22"/>
          <w:szCs w:val="22"/>
          <w:lang w:val="en-GB"/>
        </w:rPr>
        <w:t>GBP is alwa</w:t>
      </w:r>
      <w:r w:rsidR="00A01133" w:rsidRPr="00B94BE7">
        <w:rPr>
          <w:rFonts w:cstheme="minorHAnsi"/>
          <w:sz w:val="22"/>
          <w:szCs w:val="22"/>
          <w:lang w:val="en-GB"/>
        </w:rPr>
        <w:t>y</w:t>
      </w:r>
      <w:r w:rsidRPr="00B94BE7">
        <w:rPr>
          <w:rFonts w:cstheme="minorHAnsi"/>
          <w:sz w:val="22"/>
          <w:szCs w:val="22"/>
          <w:lang w:val="en-GB"/>
        </w:rPr>
        <w:t xml:space="preserve">s second, so </w:t>
      </w:r>
      <w:proofErr w:type="spellStart"/>
      <w:r w:rsidRPr="00B94BE7">
        <w:rPr>
          <w:rFonts w:cstheme="minorHAnsi"/>
          <w:sz w:val="22"/>
          <w:szCs w:val="22"/>
          <w:lang w:val="en-GB"/>
        </w:rPr>
        <w:t>XXXperGBP</w:t>
      </w:r>
      <w:proofErr w:type="spellEnd"/>
      <w:r w:rsidRPr="00B94BE7">
        <w:rPr>
          <w:rFonts w:cstheme="minorHAnsi"/>
          <w:sz w:val="22"/>
          <w:szCs w:val="22"/>
          <w:lang w:val="en-GB"/>
        </w:rPr>
        <w:t xml:space="preserve"> or GBPXXX</w:t>
      </w:r>
    </w:p>
    <w:p w14:paraId="1A144358" w14:textId="77777777" w:rsidR="00A01133" w:rsidRPr="00B94BE7" w:rsidRDefault="00A01133" w:rsidP="002659B9">
      <w:pPr>
        <w:rPr>
          <w:rFonts w:cstheme="minorHAnsi"/>
          <w:b/>
          <w:bCs/>
          <w:sz w:val="22"/>
          <w:szCs w:val="22"/>
          <w:lang w:val="en-GB"/>
        </w:rPr>
      </w:pPr>
    </w:p>
    <w:p w14:paraId="25FE2735" w14:textId="0126663E" w:rsidR="002659B9" w:rsidRPr="00B94BE7" w:rsidRDefault="002659B9" w:rsidP="002659B9">
      <w:pPr>
        <w:rPr>
          <w:rFonts w:cstheme="minorHAnsi"/>
          <w:b/>
          <w:bCs/>
          <w:sz w:val="22"/>
          <w:szCs w:val="22"/>
          <w:lang w:val="en-GB"/>
        </w:rPr>
      </w:pPr>
      <w:r w:rsidRPr="00B94BE7">
        <w:rPr>
          <w:rFonts w:cstheme="minorHAnsi"/>
          <w:b/>
          <w:bCs/>
          <w:sz w:val="22"/>
          <w:szCs w:val="22"/>
          <w:lang w:val="en-GB"/>
        </w:rPr>
        <w:t>Bid &amp; Ask Rates</w:t>
      </w:r>
    </w:p>
    <w:p w14:paraId="47F50BAF" w14:textId="784995D8" w:rsidR="002659B9" w:rsidRPr="00B94BE7" w:rsidRDefault="002659B9" w:rsidP="002659B9">
      <w:pPr>
        <w:pStyle w:val="ListParagraph"/>
        <w:numPr>
          <w:ilvl w:val="0"/>
          <w:numId w:val="6"/>
        </w:numPr>
        <w:rPr>
          <w:rFonts w:cstheme="minorHAnsi"/>
          <w:sz w:val="22"/>
          <w:szCs w:val="22"/>
          <w:lang w:val="en-GB"/>
        </w:rPr>
      </w:pPr>
      <w:r w:rsidRPr="00B94BE7">
        <w:rPr>
          <w:rFonts w:cstheme="minorHAnsi"/>
          <w:sz w:val="22"/>
          <w:szCs w:val="22"/>
          <w:lang w:val="en-GB"/>
        </w:rPr>
        <w:t>You buy at ‘ask’-rate and sell at ‘bid’-rate</w:t>
      </w:r>
    </w:p>
    <w:p w14:paraId="2C9045AC" w14:textId="5FCF8881" w:rsidR="002659B9" w:rsidRPr="00B94BE7" w:rsidRDefault="002659B9" w:rsidP="002659B9">
      <w:pPr>
        <w:pStyle w:val="ListParagraph"/>
        <w:numPr>
          <w:ilvl w:val="0"/>
          <w:numId w:val="6"/>
        </w:numPr>
        <w:rPr>
          <w:rFonts w:cstheme="minorHAnsi"/>
          <w:sz w:val="22"/>
          <w:szCs w:val="22"/>
          <w:lang w:val="en-GB"/>
        </w:rPr>
      </w:pPr>
      <w:r w:rsidRPr="00B94BE7">
        <w:rPr>
          <w:rFonts w:cstheme="minorHAnsi"/>
          <w:sz w:val="22"/>
          <w:szCs w:val="22"/>
          <w:lang w:val="en-GB"/>
        </w:rPr>
        <w:t>Bid-Ask spread = ask – bid &gt;= 0</w:t>
      </w:r>
    </w:p>
    <w:p w14:paraId="78EA53D7" w14:textId="4DDC4964" w:rsidR="002659B9" w:rsidRPr="00B94BE7" w:rsidRDefault="002659B9" w:rsidP="002659B9">
      <w:pPr>
        <w:pStyle w:val="ListParagraph"/>
        <w:numPr>
          <w:ilvl w:val="0"/>
          <w:numId w:val="6"/>
        </w:numPr>
        <w:rPr>
          <w:rFonts w:cstheme="minorHAnsi"/>
          <w:sz w:val="22"/>
          <w:szCs w:val="22"/>
          <w:lang w:val="en-GB"/>
        </w:rPr>
      </w:pPr>
      <w:r w:rsidRPr="00B94BE7">
        <w:rPr>
          <w:rFonts w:cstheme="minorHAnsi"/>
          <w:sz w:val="22"/>
          <w:szCs w:val="22"/>
          <w:lang w:val="en-GB"/>
        </w:rPr>
        <w:t>Com</w:t>
      </w:r>
      <w:r w:rsidR="0036728B" w:rsidRPr="00B94BE7">
        <w:rPr>
          <w:rFonts w:cstheme="minorHAnsi"/>
          <w:sz w:val="22"/>
          <w:szCs w:val="22"/>
          <w:lang w:val="en-GB"/>
        </w:rPr>
        <w:t>mission: ½ of spread</w:t>
      </w:r>
    </w:p>
    <w:p w14:paraId="080D03BD" w14:textId="4B620856" w:rsidR="002659B9" w:rsidRPr="00B94BE7" w:rsidRDefault="002659B9" w:rsidP="002659B9">
      <w:pPr>
        <w:pStyle w:val="ListParagraph"/>
        <w:rPr>
          <w:rFonts w:cstheme="minorHAnsi"/>
          <w:sz w:val="22"/>
          <w:szCs w:val="22"/>
          <w:lang w:val="en-GB"/>
        </w:rPr>
      </w:pPr>
      <w:r w:rsidRPr="00B94BE7">
        <w:rPr>
          <w:rFonts w:cstheme="minorHAnsi"/>
          <w:sz w:val="22"/>
          <w:szCs w:val="22"/>
          <w:lang w:val="en-GB"/>
        </w:rPr>
        <w:t xml:space="preserve">Ex. </w:t>
      </w:r>
      <w:proofErr w:type="gramStart"/>
      <w:r w:rsidRPr="00B94BE7">
        <w:rPr>
          <w:rFonts w:cstheme="minorHAnsi"/>
          <w:sz w:val="22"/>
          <w:szCs w:val="22"/>
          <w:lang w:val="en-GB"/>
        </w:rPr>
        <w:t>EUR:USD</w:t>
      </w:r>
      <w:proofErr w:type="gramEnd"/>
      <w:r w:rsidRPr="00B94BE7">
        <w:rPr>
          <w:rFonts w:cstheme="minorHAnsi"/>
          <w:sz w:val="22"/>
          <w:szCs w:val="22"/>
          <w:lang w:val="en-GB"/>
        </w:rPr>
        <w:t xml:space="preserve"> = </w:t>
      </w:r>
      <w:proofErr w:type="spellStart"/>
      <w:r w:rsidRPr="00B94BE7">
        <w:rPr>
          <w:rFonts w:cstheme="minorHAnsi"/>
          <w:sz w:val="22"/>
          <w:szCs w:val="22"/>
          <w:lang w:val="en-GB"/>
        </w:rPr>
        <w:t>USDperEUR</w:t>
      </w:r>
      <w:proofErr w:type="spellEnd"/>
      <w:r w:rsidRPr="00B94BE7">
        <w:rPr>
          <w:rFonts w:cstheme="minorHAnsi"/>
          <w:sz w:val="22"/>
          <w:szCs w:val="22"/>
          <w:lang w:val="en-GB"/>
        </w:rPr>
        <w:t xml:space="preserve"> </w:t>
      </w:r>
      <w:r w:rsidRPr="00B94BE7">
        <w:rPr>
          <w:rFonts w:cstheme="minorHAnsi"/>
          <w:sz w:val="22"/>
          <w:szCs w:val="22"/>
          <w:vertAlign w:val="subscript"/>
          <w:lang w:val="en-GB"/>
        </w:rPr>
        <w:t>1.23</w:t>
      </w:r>
      <w:r w:rsidRPr="00B94BE7">
        <w:rPr>
          <w:rFonts w:cstheme="minorHAnsi"/>
          <w:sz w:val="22"/>
          <w:szCs w:val="22"/>
          <w:lang w:val="en-GB"/>
        </w:rPr>
        <w:t xml:space="preserve">45 – </w:t>
      </w:r>
      <w:r w:rsidRPr="00B94BE7">
        <w:rPr>
          <w:rFonts w:cstheme="minorHAnsi"/>
          <w:sz w:val="22"/>
          <w:szCs w:val="22"/>
          <w:vertAlign w:val="subscript"/>
          <w:lang w:val="en-GB"/>
        </w:rPr>
        <w:t>1.23</w:t>
      </w:r>
      <w:r w:rsidRPr="00B94BE7">
        <w:rPr>
          <w:rFonts w:cstheme="minorHAnsi"/>
          <w:sz w:val="22"/>
          <w:szCs w:val="22"/>
          <w:lang w:val="en-GB"/>
        </w:rPr>
        <w:t>47</w:t>
      </w:r>
    </w:p>
    <w:p w14:paraId="42BA3DB2" w14:textId="3AD32011" w:rsidR="002659B9" w:rsidRPr="00B94BE7" w:rsidRDefault="002659B9" w:rsidP="002659B9">
      <w:pPr>
        <w:pStyle w:val="ListParagraph"/>
        <w:numPr>
          <w:ilvl w:val="2"/>
          <w:numId w:val="6"/>
        </w:numPr>
        <w:rPr>
          <w:rFonts w:cstheme="minorHAnsi"/>
          <w:sz w:val="22"/>
          <w:szCs w:val="22"/>
          <w:lang w:val="en-GB"/>
        </w:rPr>
      </w:pPr>
      <w:r w:rsidRPr="00B94BE7">
        <w:rPr>
          <w:rFonts w:cstheme="minorHAnsi"/>
          <w:sz w:val="22"/>
          <w:szCs w:val="22"/>
          <w:lang w:val="en-GB"/>
        </w:rPr>
        <w:t>Buying at 47 is like paying midpoint 46 + cost 1</w:t>
      </w:r>
    </w:p>
    <w:p w14:paraId="235C4519" w14:textId="63DC7E83" w:rsidR="002659B9" w:rsidRPr="00B94BE7" w:rsidRDefault="002659B9" w:rsidP="002659B9">
      <w:pPr>
        <w:pStyle w:val="ListParagraph"/>
        <w:numPr>
          <w:ilvl w:val="2"/>
          <w:numId w:val="6"/>
        </w:numPr>
        <w:rPr>
          <w:rFonts w:cstheme="minorHAnsi"/>
          <w:sz w:val="22"/>
          <w:szCs w:val="22"/>
          <w:lang w:val="en-GB"/>
        </w:rPr>
      </w:pPr>
      <w:r w:rsidRPr="00B94BE7">
        <w:rPr>
          <w:rFonts w:cstheme="minorHAnsi"/>
          <w:sz w:val="22"/>
          <w:szCs w:val="22"/>
          <w:lang w:val="en-GB"/>
        </w:rPr>
        <w:t>Selling at 45 is like getting midpoint 46 – cost 1</w:t>
      </w:r>
    </w:p>
    <w:p w14:paraId="776C336D" w14:textId="4F953BF8" w:rsidR="0036728B" w:rsidRPr="00B94BE7" w:rsidRDefault="0036728B" w:rsidP="002659B9">
      <w:pPr>
        <w:pStyle w:val="ListParagraph"/>
        <w:numPr>
          <w:ilvl w:val="2"/>
          <w:numId w:val="6"/>
        </w:numPr>
        <w:rPr>
          <w:rFonts w:cstheme="minorHAnsi"/>
          <w:sz w:val="22"/>
          <w:szCs w:val="22"/>
          <w:lang w:val="en-GB"/>
        </w:rPr>
      </w:pPr>
      <w:r w:rsidRPr="00B94BE7">
        <w:rPr>
          <w:rFonts w:cstheme="minorHAnsi"/>
          <w:sz w:val="22"/>
          <w:szCs w:val="22"/>
          <w:lang w:val="en-GB"/>
        </w:rPr>
        <w:t>Broker gains 1 from ask and 1 from bid = 2</w:t>
      </w:r>
    </w:p>
    <w:p w14:paraId="14EA1F1F" w14:textId="299A1EE0" w:rsidR="0036728B" w:rsidRPr="00B94BE7" w:rsidRDefault="0036728B" w:rsidP="0036728B">
      <w:pPr>
        <w:pStyle w:val="ListParagraph"/>
        <w:numPr>
          <w:ilvl w:val="0"/>
          <w:numId w:val="6"/>
        </w:numPr>
        <w:rPr>
          <w:rFonts w:cstheme="minorHAnsi"/>
          <w:sz w:val="22"/>
          <w:szCs w:val="22"/>
          <w:lang w:val="en-GB"/>
        </w:rPr>
      </w:pPr>
      <w:r w:rsidRPr="00B94BE7">
        <w:rPr>
          <w:rFonts w:cstheme="minorHAnsi"/>
          <w:sz w:val="22"/>
          <w:szCs w:val="22"/>
          <w:lang w:val="en-GB"/>
        </w:rPr>
        <w:t>Determinants of the spread</w:t>
      </w:r>
    </w:p>
    <w:p w14:paraId="2E0ACC8F" w14:textId="23DB3FC5" w:rsidR="0036728B" w:rsidRPr="00B94BE7" w:rsidRDefault="0036728B" w:rsidP="0036728B">
      <w:pPr>
        <w:pStyle w:val="ListParagraph"/>
        <w:numPr>
          <w:ilvl w:val="2"/>
          <w:numId w:val="6"/>
        </w:numPr>
        <w:rPr>
          <w:rFonts w:cstheme="minorHAnsi"/>
          <w:sz w:val="22"/>
          <w:szCs w:val="22"/>
          <w:lang w:val="en-GB"/>
        </w:rPr>
      </w:pPr>
      <w:r w:rsidRPr="00B94BE7">
        <w:rPr>
          <w:rFonts w:cstheme="minorHAnsi"/>
          <w:sz w:val="22"/>
          <w:szCs w:val="22"/>
          <w:lang w:val="en-GB"/>
        </w:rPr>
        <w:t>Retail: spread falls with order size</w:t>
      </w:r>
    </w:p>
    <w:p w14:paraId="1A310DBF" w14:textId="6C74C75E" w:rsidR="0036728B" w:rsidRPr="00B94BE7" w:rsidRDefault="0036728B" w:rsidP="0036728B">
      <w:pPr>
        <w:pStyle w:val="ListParagraph"/>
        <w:numPr>
          <w:ilvl w:val="2"/>
          <w:numId w:val="6"/>
        </w:numPr>
        <w:rPr>
          <w:rFonts w:cstheme="minorHAnsi"/>
          <w:sz w:val="22"/>
          <w:szCs w:val="22"/>
          <w:lang w:val="en-GB"/>
        </w:rPr>
      </w:pPr>
      <w:r w:rsidRPr="00B94BE7">
        <w:rPr>
          <w:rFonts w:cstheme="minorHAnsi"/>
          <w:sz w:val="22"/>
          <w:szCs w:val="22"/>
          <w:lang w:val="en-GB"/>
        </w:rPr>
        <w:t>Whol</w:t>
      </w:r>
      <w:r w:rsidR="003E29DF" w:rsidRPr="00B94BE7">
        <w:rPr>
          <w:rFonts w:cstheme="minorHAnsi"/>
          <w:sz w:val="22"/>
          <w:szCs w:val="22"/>
          <w:lang w:val="en-GB"/>
        </w:rPr>
        <w:t>e</w:t>
      </w:r>
      <w:r w:rsidRPr="00B94BE7">
        <w:rPr>
          <w:rFonts w:cstheme="minorHAnsi"/>
          <w:sz w:val="22"/>
          <w:szCs w:val="22"/>
          <w:lang w:val="en-GB"/>
        </w:rPr>
        <w:t>sale: spread rises with risk of posting a quote</w:t>
      </w:r>
    </w:p>
    <w:p w14:paraId="55B66030" w14:textId="79E98167" w:rsidR="0036728B" w:rsidRPr="00B94BE7" w:rsidRDefault="0036728B" w:rsidP="0036728B">
      <w:pPr>
        <w:pStyle w:val="ListParagraph"/>
        <w:numPr>
          <w:ilvl w:val="3"/>
          <w:numId w:val="6"/>
        </w:numPr>
        <w:rPr>
          <w:rFonts w:cstheme="minorHAnsi"/>
          <w:sz w:val="22"/>
          <w:szCs w:val="22"/>
          <w:lang w:val="en-GB"/>
        </w:rPr>
      </w:pPr>
      <w:r w:rsidRPr="00B94BE7">
        <w:rPr>
          <w:rFonts w:cstheme="minorHAnsi"/>
          <w:sz w:val="22"/>
          <w:szCs w:val="22"/>
          <w:lang w:val="en-GB"/>
        </w:rPr>
        <w:t>Poor liquidity</w:t>
      </w:r>
    </w:p>
    <w:p w14:paraId="09CDF2C5" w14:textId="799E41D8" w:rsidR="0036728B" w:rsidRPr="00B94BE7" w:rsidRDefault="0036728B" w:rsidP="0036728B">
      <w:pPr>
        <w:pStyle w:val="ListParagraph"/>
        <w:numPr>
          <w:ilvl w:val="3"/>
          <w:numId w:val="6"/>
        </w:numPr>
        <w:rPr>
          <w:rFonts w:cstheme="minorHAnsi"/>
          <w:sz w:val="22"/>
          <w:szCs w:val="22"/>
          <w:lang w:val="en-GB"/>
        </w:rPr>
      </w:pPr>
      <w:r w:rsidRPr="00B94BE7">
        <w:rPr>
          <w:rFonts w:cstheme="minorHAnsi"/>
          <w:sz w:val="22"/>
          <w:szCs w:val="22"/>
          <w:lang w:val="en-GB"/>
        </w:rPr>
        <w:t>High volatility</w:t>
      </w:r>
    </w:p>
    <w:p w14:paraId="26D8F287" w14:textId="37CF7C04" w:rsidR="0036728B" w:rsidRPr="00B94BE7" w:rsidRDefault="0036728B" w:rsidP="0036728B">
      <w:pPr>
        <w:pStyle w:val="ListParagraph"/>
        <w:numPr>
          <w:ilvl w:val="3"/>
          <w:numId w:val="6"/>
        </w:numPr>
        <w:rPr>
          <w:rFonts w:cstheme="minorHAnsi"/>
          <w:sz w:val="22"/>
          <w:szCs w:val="22"/>
          <w:lang w:val="en-GB"/>
        </w:rPr>
      </w:pPr>
      <w:r w:rsidRPr="00B94BE7">
        <w:rPr>
          <w:rFonts w:cstheme="minorHAnsi"/>
          <w:sz w:val="22"/>
          <w:szCs w:val="22"/>
          <w:lang w:val="en-GB"/>
        </w:rPr>
        <w:t>Larger order size: above a convened amount</w:t>
      </w:r>
    </w:p>
    <w:p w14:paraId="71B51B19" w14:textId="7CFF4F81" w:rsidR="0036728B" w:rsidRPr="00B94BE7" w:rsidRDefault="0036728B" w:rsidP="0036728B">
      <w:pPr>
        <w:pStyle w:val="ListParagraph"/>
        <w:numPr>
          <w:ilvl w:val="0"/>
          <w:numId w:val="6"/>
        </w:numPr>
        <w:rPr>
          <w:rFonts w:cstheme="minorHAnsi"/>
          <w:sz w:val="22"/>
          <w:szCs w:val="22"/>
          <w:lang w:val="en-GB"/>
        </w:rPr>
      </w:pPr>
      <w:r w:rsidRPr="00B94BE7">
        <w:rPr>
          <w:rFonts w:cstheme="minorHAnsi"/>
          <w:sz w:val="22"/>
          <w:szCs w:val="22"/>
          <w:lang w:val="en-GB"/>
        </w:rPr>
        <w:t>Inverting</w:t>
      </w:r>
    </w:p>
    <w:p w14:paraId="78CF0CEF" w14:textId="650BFFB2" w:rsidR="0036728B" w:rsidRPr="00B94BE7" w:rsidRDefault="0036728B" w:rsidP="000F6B0B">
      <w:pPr>
        <w:pStyle w:val="ListParagraph"/>
        <w:numPr>
          <w:ilvl w:val="2"/>
          <w:numId w:val="6"/>
        </w:numPr>
        <w:rPr>
          <w:rFonts w:cstheme="minorHAnsi"/>
          <w:sz w:val="22"/>
          <w:szCs w:val="22"/>
          <w:lang w:val="en-GB"/>
        </w:rPr>
      </w:pPr>
      <w:r w:rsidRPr="00B94BE7">
        <w:rPr>
          <w:rFonts w:cstheme="minorHAnsi"/>
          <w:sz w:val="22"/>
          <w:szCs w:val="22"/>
          <w:lang w:val="en-GB"/>
        </w:rPr>
        <w:t>1 / ask = bid</w:t>
      </w:r>
      <w:r w:rsidR="000F6B0B" w:rsidRPr="00B94BE7">
        <w:rPr>
          <w:rFonts w:cstheme="minorHAnsi"/>
          <w:sz w:val="22"/>
          <w:szCs w:val="22"/>
          <w:lang w:val="en-GB"/>
        </w:rPr>
        <w:t xml:space="preserve">, </w:t>
      </w:r>
      <w:r w:rsidRPr="00B94BE7">
        <w:rPr>
          <w:rFonts w:cstheme="minorHAnsi"/>
          <w:sz w:val="22"/>
          <w:szCs w:val="22"/>
          <w:lang w:val="en-GB"/>
        </w:rPr>
        <w:t>1 / bid = ask</w:t>
      </w:r>
    </w:p>
    <w:p w14:paraId="48EA00B5" w14:textId="2718F198" w:rsidR="0036728B" w:rsidRPr="00B94BE7" w:rsidRDefault="0036728B" w:rsidP="000F6B0B">
      <w:pPr>
        <w:pStyle w:val="ListParagraph"/>
        <w:numPr>
          <w:ilvl w:val="2"/>
          <w:numId w:val="6"/>
        </w:numPr>
        <w:rPr>
          <w:rFonts w:cstheme="minorHAnsi"/>
          <w:sz w:val="22"/>
          <w:szCs w:val="22"/>
          <w:lang w:val="en-GB"/>
        </w:rPr>
      </w:pPr>
      <w:r w:rsidRPr="00B94BE7">
        <w:rPr>
          <w:rFonts w:cstheme="minorHAnsi"/>
          <w:sz w:val="22"/>
          <w:szCs w:val="22"/>
          <w:lang w:val="en-GB"/>
        </w:rPr>
        <w:t>Mr. gives 1000JPY to bank and receives 10USD</w:t>
      </w:r>
      <w:r w:rsidR="000F6B0B" w:rsidRPr="00B94BE7">
        <w:rPr>
          <w:rFonts w:cstheme="minorHAnsi"/>
          <w:sz w:val="22"/>
          <w:szCs w:val="22"/>
          <w:lang w:val="en-GB"/>
        </w:rPr>
        <w:t xml:space="preserve"> </w:t>
      </w:r>
      <w:r w:rsidR="000F6B0B" w:rsidRPr="00B94BE7">
        <w:rPr>
          <w:rFonts w:cstheme="minorHAnsi"/>
          <w:sz w:val="22"/>
          <w:szCs w:val="22"/>
          <w:lang w:val="en-GB"/>
        </w:rPr>
        <w:br/>
      </w:r>
      <w:r w:rsidRPr="00B94BE7">
        <w:rPr>
          <w:rFonts w:cstheme="minorHAnsi"/>
          <w:sz w:val="22"/>
          <w:szCs w:val="22"/>
          <w:lang w:val="en-GB"/>
        </w:rPr>
        <w:t>= bank gives 10USD to Mr. and receives 1000JPY</w:t>
      </w:r>
    </w:p>
    <w:p w14:paraId="3592A370" w14:textId="585DD9A0" w:rsidR="0036728B" w:rsidRPr="00B94BE7" w:rsidRDefault="0036728B" w:rsidP="0036728B">
      <w:pPr>
        <w:pStyle w:val="ListParagraph"/>
        <w:numPr>
          <w:ilvl w:val="0"/>
          <w:numId w:val="6"/>
        </w:numPr>
        <w:rPr>
          <w:rFonts w:cstheme="minorHAnsi"/>
          <w:sz w:val="22"/>
          <w:szCs w:val="22"/>
          <w:lang w:val="en-GB"/>
        </w:rPr>
      </w:pPr>
      <w:r w:rsidRPr="00B94BE7">
        <w:rPr>
          <w:rFonts w:cstheme="minorHAnsi"/>
          <w:sz w:val="22"/>
          <w:szCs w:val="22"/>
          <w:lang w:val="en-GB"/>
        </w:rPr>
        <w:t>Rates</w:t>
      </w:r>
    </w:p>
    <w:p w14:paraId="045254AB" w14:textId="7C6E02A7" w:rsidR="0036728B" w:rsidRPr="00B94BE7" w:rsidRDefault="0036728B" w:rsidP="0036728B">
      <w:pPr>
        <w:pStyle w:val="ListParagraph"/>
        <w:numPr>
          <w:ilvl w:val="2"/>
          <w:numId w:val="6"/>
        </w:numPr>
        <w:rPr>
          <w:rFonts w:cstheme="minorHAnsi"/>
          <w:sz w:val="22"/>
          <w:szCs w:val="22"/>
          <w:lang w:val="en-GB"/>
        </w:rPr>
      </w:pPr>
      <w:r w:rsidRPr="00B94BE7">
        <w:rPr>
          <w:rFonts w:cstheme="minorHAnsi"/>
          <w:sz w:val="22"/>
          <w:szCs w:val="22"/>
          <w:lang w:val="en-GB"/>
        </w:rPr>
        <w:t>Primary rate: against world reference or base currency (USD)</w:t>
      </w:r>
    </w:p>
    <w:p w14:paraId="00C57880" w14:textId="74612301" w:rsidR="0036728B" w:rsidRPr="00B94BE7" w:rsidRDefault="0036728B" w:rsidP="0036728B">
      <w:pPr>
        <w:pStyle w:val="ListParagraph"/>
        <w:numPr>
          <w:ilvl w:val="2"/>
          <w:numId w:val="6"/>
        </w:numPr>
        <w:rPr>
          <w:rFonts w:cstheme="minorHAnsi"/>
          <w:sz w:val="22"/>
          <w:szCs w:val="22"/>
          <w:lang w:val="en-GB"/>
        </w:rPr>
      </w:pPr>
      <w:r w:rsidRPr="00B94BE7">
        <w:rPr>
          <w:rFonts w:cstheme="minorHAnsi"/>
          <w:sz w:val="22"/>
          <w:szCs w:val="22"/>
          <w:lang w:val="en-GB"/>
        </w:rPr>
        <w:t>Cross rate: between 2 non-base currencies</w:t>
      </w:r>
    </w:p>
    <w:p w14:paraId="52224470" w14:textId="09615675" w:rsidR="00A65AAD" w:rsidRPr="00B94BE7" w:rsidRDefault="00A65AAD" w:rsidP="00A65AAD">
      <w:pPr>
        <w:pStyle w:val="ListParagraph"/>
        <w:ind w:left="2160"/>
        <w:rPr>
          <w:rFonts w:cstheme="minorHAnsi"/>
          <w:sz w:val="22"/>
          <w:szCs w:val="22"/>
          <w:lang w:val="en-GB"/>
        </w:rPr>
      </w:pPr>
    </w:p>
    <w:p w14:paraId="3146F609" w14:textId="3A0D58B6" w:rsidR="008315F5" w:rsidRPr="00B94BE7" w:rsidRDefault="008315F5" w:rsidP="008315F5">
      <w:pPr>
        <w:rPr>
          <w:rFonts w:cstheme="minorHAnsi"/>
          <w:b/>
          <w:bCs/>
          <w:sz w:val="22"/>
          <w:szCs w:val="22"/>
          <w:lang w:val="en-GB"/>
        </w:rPr>
      </w:pPr>
      <w:r w:rsidRPr="00B94BE7">
        <w:rPr>
          <w:rFonts w:cstheme="minorHAnsi"/>
          <w:b/>
          <w:bCs/>
          <w:sz w:val="22"/>
          <w:szCs w:val="22"/>
          <w:lang w:val="en-GB"/>
        </w:rPr>
        <w:t>How Exchange Markets Work</w:t>
      </w:r>
    </w:p>
    <w:p w14:paraId="3EB9C380" w14:textId="10808903" w:rsidR="008315F5" w:rsidRPr="00B94BE7" w:rsidRDefault="008315F5" w:rsidP="008315F5">
      <w:pPr>
        <w:pStyle w:val="ListParagraph"/>
        <w:numPr>
          <w:ilvl w:val="0"/>
          <w:numId w:val="6"/>
        </w:numPr>
        <w:rPr>
          <w:rFonts w:cstheme="minorHAnsi"/>
          <w:sz w:val="22"/>
          <w:szCs w:val="22"/>
          <w:lang w:val="en-GB"/>
        </w:rPr>
      </w:pPr>
      <w:r w:rsidRPr="00B94BE7">
        <w:rPr>
          <w:rFonts w:cstheme="minorHAnsi"/>
          <w:sz w:val="22"/>
          <w:szCs w:val="22"/>
          <w:lang w:val="en-GB"/>
        </w:rPr>
        <w:t>Not organised like NYSE or LSE</w:t>
      </w:r>
    </w:p>
    <w:p w14:paraId="541D89A7" w14:textId="36FE1BCA" w:rsidR="008315F5" w:rsidRPr="00B94BE7" w:rsidRDefault="008315F5" w:rsidP="008315F5">
      <w:pPr>
        <w:pStyle w:val="ListParagraph"/>
        <w:numPr>
          <w:ilvl w:val="0"/>
          <w:numId w:val="6"/>
        </w:numPr>
        <w:rPr>
          <w:rFonts w:cstheme="minorHAnsi"/>
          <w:sz w:val="22"/>
          <w:szCs w:val="22"/>
          <w:lang w:val="en-GB"/>
        </w:rPr>
      </w:pPr>
      <w:r w:rsidRPr="00B94BE7">
        <w:rPr>
          <w:rFonts w:cstheme="minorHAnsi"/>
          <w:sz w:val="22"/>
          <w:szCs w:val="22"/>
          <w:lang w:val="en-GB"/>
        </w:rPr>
        <w:t>Two tiers</w:t>
      </w:r>
    </w:p>
    <w:p w14:paraId="1E91B46E" w14:textId="3A0297FA" w:rsidR="008315F5" w:rsidRPr="00B94BE7" w:rsidRDefault="008315F5" w:rsidP="008315F5">
      <w:pPr>
        <w:pStyle w:val="ListParagraph"/>
        <w:numPr>
          <w:ilvl w:val="2"/>
          <w:numId w:val="6"/>
        </w:numPr>
        <w:rPr>
          <w:rFonts w:cstheme="minorHAnsi"/>
          <w:sz w:val="22"/>
          <w:szCs w:val="22"/>
          <w:lang w:val="en-GB"/>
        </w:rPr>
      </w:pPr>
      <w:r w:rsidRPr="00B94BE7">
        <w:rPr>
          <w:rFonts w:cstheme="minorHAnsi"/>
          <w:sz w:val="22"/>
          <w:szCs w:val="22"/>
          <w:lang w:val="en-GB"/>
        </w:rPr>
        <w:t>24h wholesale tier (informal network of banks &amp; big corps)</w:t>
      </w:r>
      <w:r w:rsidRPr="00B94BE7">
        <w:rPr>
          <w:rFonts w:cstheme="minorHAnsi"/>
          <w:sz w:val="22"/>
          <w:szCs w:val="22"/>
          <w:lang w:val="en-GB"/>
        </w:rPr>
        <w:tab/>
      </w:r>
    </w:p>
    <w:p w14:paraId="019A5190" w14:textId="4E2C032B" w:rsidR="008315F5" w:rsidRPr="00B94BE7" w:rsidRDefault="008315F5" w:rsidP="008315F5">
      <w:pPr>
        <w:pStyle w:val="ListParagraph"/>
        <w:numPr>
          <w:ilvl w:val="3"/>
          <w:numId w:val="6"/>
        </w:numPr>
        <w:rPr>
          <w:rFonts w:cstheme="minorHAnsi"/>
          <w:sz w:val="22"/>
          <w:szCs w:val="22"/>
          <w:lang w:val="en-GB"/>
        </w:rPr>
      </w:pPr>
      <w:r w:rsidRPr="00B94BE7">
        <w:rPr>
          <w:rFonts w:cstheme="minorHAnsi"/>
          <w:sz w:val="22"/>
          <w:szCs w:val="22"/>
          <w:lang w:val="en-GB"/>
        </w:rPr>
        <w:t>Market makers: give 2-way quotes up to agreed limit (ex. 10milUSD)</w:t>
      </w:r>
    </w:p>
    <w:p w14:paraId="5A290D89" w14:textId="5E176E36" w:rsidR="008315F5" w:rsidRPr="00B94BE7" w:rsidRDefault="008315F5" w:rsidP="008315F5">
      <w:pPr>
        <w:pStyle w:val="ListParagraph"/>
        <w:numPr>
          <w:ilvl w:val="3"/>
          <w:numId w:val="6"/>
        </w:numPr>
        <w:rPr>
          <w:rFonts w:cstheme="minorHAnsi"/>
          <w:sz w:val="22"/>
          <w:szCs w:val="22"/>
          <w:lang w:val="en-GB"/>
        </w:rPr>
      </w:pPr>
      <w:r w:rsidRPr="00B94BE7">
        <w:rPr>
          <w:rFonts w:cstheme="minorHAnsi"/>
          <w:sz w:val="22"/>
          <w:szCs w:val="22"/>
          <w:lang w:val="en-GB"/>
        </w:rPr>
        <w:t>Brokers: shop around to find takers for someone else’s offer</w:t>
      </w:r>
    </w:p>
    <w:p w14:paraId="22E811B4" w14:textId="4D88E0A3" w:rsidR="008315F5" w:rsidRPr="00B94BE7" w:rsidRDefault="0079350A" w:rsidP="00A01133">
      <w:pPr>
        <w:pStyle w:val="ListParagraph"/>
        <w:ind w:left="2880"/>
        <w:rPr>
          <w:rFonts w:cstheme="minorHAnsi"/>
          <w:sz w:val="22"/>
          <w:szCs w:val="22"/>
          <w:lang w:val="en-GB"/>
        </w:rPr>
      </w:pPr>
      <w:r w:rsidRPr="00B94BE7">
        <w:rPr>
          <w:rFonts w:cstheme="minorHAnsi"/>
          <w:noProof/>
          <w:sz w:val="22"/>
          <w:szCs w:val="22"/>
          <w:lang w:val="en-GB"/>
        </w:rPr>
        <w:drawing>
          <wp:anchor distT="0" distB="0" distL="114300" distR="114300" simplePos="0" relativeHeight="251658240" behindDoc="0" locked="0" layoutInCell="1" allowOverlap="1" wp14:anchorId="0F9F0292" wp14:editId="4DF79BDA">
            <wp:simplePos x="0" y="0"/>
            <wp:positionH relativeFrom="column">
              <wp:posOffset>1793240</wp:posOffset>
            </wp:positionH>
            <wp:positionV relativeFrom="paragraph">
              <wp:posOffset>184150</wp:posOffset>
            </wp:positionV>
            <wp:extent cx="3381375" cy="1582420"/>
            <wp:effectExtent l="0" t="0" r="0" b="5080"/>
            <wp:wrapTopAndBottom/>
            <wp:docPr id="1187537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37275" name="Picture 1187537275"/>
                    <pic:cNvPicPr/>
                  </pic:nvPicPr>
                  <pic:blipFill rotWithShape="1">
                    <a:blip r:embed="rId7" cstate="print">
                      <a:extLst>
                        <a:ext uri="{28A0092B-C50C-407E-A947-70E740481C1C}">
                          <a14:useLocalDpi xmlns:a14="http://schemas.microsoft.com/office/drawing/2010/main" val="0"/>
                        </a:ext>
                      </a:extLst>
                    </a:blip>
                    <a:srcRect l="1182" t="4333" b="3085"/>
                    <a:stretch/>
                  </pic:blipFill>
                  <pic:spPr bwMode="auto">
                    <a:xfrm>
                      <a:off x="0" y="0"/>
                      <a:ext cx="3381375" cy="1582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15F5" w:rsidRPr="00B94BE7">
        <w:rPr>
          <w:rFonts w:cstheme="minorHAnsi"/>
          <w:sz w:val="22"/>
          <w:szCs w:val="22"/>
          <w:lang w:val="en-GB"/>
        </w:rPr>
        <w:t>Ex. a panel of Reuters broking window</w:t>
      </w:r>
    </w:p>
    <w:p w14:paraId="1FAA872D" w14:textId="7DEC54E1" w:rsidR="008315F5" w:rsidRPr="00B94BE7" w:rsidRDefault="008315F5" w:rsidP="008315F5">
      <w:pPr>
        <w:pStyle w:val="ListParagraph"/>
        <w:numPr>
          <w:ilvl w:val="2"/>
          <w:numId w:val="6"/>
        </w:numPr>
        <w:rPr>
          <w:rFonts w:cstheme="minorHAnsi"/>
          <w:sz w:val="22"/>
          <w:szCs w:val="22"/>
          <w:lang w:val="en-GB"/>
        </w:rPr>
      </w:pPr>
      <w:r w:rsidRPr="00B94BE7">
        <w:rPr>
          <w:rFonts w:cstheme="minorHAnsi"/>
          <w:sz w:val="22"/>
          <w:szCs w:val="22"/>
          <w:lang w:val="en-GB"/>
        </w:rPr>
        <w:t>Retail tier</w:t>
      </w:r>
    </w:p>
    <w:p w14:paraId="2B9B7431" w14:textId="5EC85B24" w:rsidR="008315F5" w:rsidRPr="00B94BE7" w:rsidRDefault="008315F5" w:rsidP="008315F5">
      <w:pPr>
        <w:pStyle w:val="ListParagraph"/>
        <w:numPr>
          <w:ilvl w:val="0"/>
          <w:numId w:val="6"/>
        </w:numPr>
        <w:rPr>
          <w:rFonts w:cstheme="minorHAnsi"/>
          <w:sz w:val="22"/>
          <w:szCs w:val="22"/>
          <w:lang w:val="en-GB"/>
        </w:rPr>
      </w:pPr>
      <w:r w:rsidRPr="00B94BE7">
        <w:rPr>
          <w:rFonts w:cstheme="minorHAnsi"/>
          <w:sz w:val="22"/>
          <w:szCs w:val="22"/>
          <w:lang w:val="en-GB"/>
        </w:rPr>
        <w:lastRenderedPageBreak/>
        <w:t>Markets by delivery date</w:t>
      </w:r>
    </w:p>
    <w:p w14:paraId="32AEA703" w14:textId="5285FD12" w:rsidR="008315F5" w:rsidRPr="00B94BE7" w:rsidRDefault="008315F5" w:rsidP="008315F5">
      <w:pPr>
        <w:pStyle w:val="ListParagraph"/>
        <w:numPr>
          <w:ilvl w:val="2"/>
          <w:numId w:val="6"/>
        </w:numPr>
        <w:rPr>
          <w:rFonts w:cstheme="minorHAnsi"/>
          <w:sz w:val="22"/>
          <w:szCs w:val="22"/>
          <w:lang w:val="en-GB"/>
        </w:rPr>
      </w:pPr>
      <w:r w:rsidRPr="00B94BE7">
        <w:rPr>
          <w:rFonts w:cstheme="minorHAnsi"/>
          <w:sz w:val="22"/>
          <w:szCs w:val="22"/>
          <w:lang w:val="en-GB"/>
        </w:rPr>
        <w:t>Spot market rate (</w:t>
      </w:r>
      <w:r w:rsidRPr="00B94BE7">
        <w:rPr>
          <w:rFonts w:cstheme="minorHAnsi"/>
          <w:i/>
          <w:iCs/>
          <w:sz w:val="22"/>
          <w:szCs w:val="22"/>
          <w:lang w:val="en-GB"/>
        </w:rPr>
        <w:t>S</w:t>
      </w:r>
      <w:r w:rsidRPr="00B94BE7">
        <w:rPr>
          <w:rFonts w:cstheme="minorHAnsi"/>
          <w:i/>
          <w:iCs/>
          <w:sz w:val="22"/>
          <w:szCs w:val="22"/>
          <w:vertAlign w:val="subscript"/>
          <w:lang w:val="en-GB"/>
        </w:rPr>
        <w:t>t</w:t>
      </w:r>
      <w:r w:rsidRPr="00B94BE7">
        <w:rPr>
          <w:rFonts w:cstheme="minorHAnsi"/>
          <w:sz w:val="22"/>
          <w:szCs w:val="22"/>
          <w:lang w:val="en-GB"/>
        </w:rPr>
        <w:t>): rate for immediate payment (means 2</w:t>
      </w:r>
      <w:r w:rsidRPr="00B94BE7">
        <w:rPr>
          <w:rFonts w:cstheme="minorHAnsi"/>
          <w:sz w:val="22"/>
          <w:szCs w:val="22"/>
          <w:vertAlign w:val="superscript"/>
          <w:lang w:val="en-GB"/>
        </w:rPr>
        <w:t>nd</w:t>
      </w:r>
      <w:r w:rsidRPr="00B94BE7">
        <w:rPr>
          <w:rFonts w:cstheme="minorHAnsi"/>
          <w:sz w:val="22"/>
          <w:szCs w:val="22"/>
          <w:lang w:val="en-GB"/>
        </w:rPr>
        <w:t xml:space="preserve"> working day)</w:t>
      </w:r>
    </w:p>
    <w:p w14:paraId="1D94F014" w14:textId="7DBDBC93" w:rsidR="000F6B0B" w:rsidRPr="00B94BE7" w:rsidRDefault="008315F5" w:rsidP="000F6B0B">
      <w:pPr>
        <w:pStyle w:val="ListParagraph"/>
        <w:numPr>
          <w:ilvl w:val="2"/>
          <w:numId w:val="6"/>
        </w:numPr>
        <w:rPr>
          <w:rFonts w:cstheme="minorHAnsi"/>
          <w:sz w:val="22"/>
          <w:szCs w:val="22"/>
          <w:lang w:val="en-GB"/>
        </w:rPr>
      </w:pPr>
      <w:r w:rsidRPr="00B94BE7">
        <w:rPr>
          <w:rFonts w:cstheme="minorHAnsi"/>
          <w:sz w:val="22"/>
          <w:szCs w:val="22"/>
          <w:lang w:val="en-GB"/>
        </w:rPr>
        <w:t>Forward market rate (</w:t>
      </w:r>
      <w:proofErr w:type="spellStart"/>
      <w:proofErr w:type="gramStart"/>
      <w:r w:rsidRPr="00B94BE7">
        <w:rPr>
          <w:rFonts w:cstheme="minorHAnsi"/>
          <w:i/>
          <w:iCs/>
          <w:sz w:val="22"/>
          <w:szCs w:val="22"/>
          <w:lang w:val="en-GB"/>
        </w:rPr>
        <w:t>F</w:t>
      </w:r>
      <w:r w:rsidRPr="00B94BE7">
        <w:rPr>
          <w:rFonts w:cstheme="minorHAnsi"/>
          <w:i/>
          <w:iCs/>
          <w:sz w:val="22"/>
          <w:szCs w:val="22"/>
          <w:vertAlign w:val="subscript"/>
          <w:lang w:val="en-GB"/>
        </w:rPr>
        <w:t>t,T</w:t>
      </w:r>
      <w:proofErr w:type="spellEnd"/>
      <w:proofErr w:type="gramEnd"/>
      <w:r w:rsidRPr="00B94BE7">
        <w:rPr>
          <w:rFonts w:cstheme="minorHAnsi"/>
          <w:sz w:val="22"/>
          <w:szCs w:val="22"/>
          <w:lang w:val="en-GB"/>
        </w:rPr>
        <w:t>): rate for payment at some future date</w:t>
      </w:r>
    </w:p>
    <w:p w14:paraId="24D3D476" w14:textId="2560D147" w:rsidR="004A49F0" w:rsidRPr="00B94BE7" w:rsidRDefault="004A49F0" w:rsidP="004A49F0">
      <w:pPr>
        <w:pStyle w:val="ListParagraph"/>
        <w:numPr>
          <w:ilvl w:val="0"/>
          <w:numId w:val="6"/>
        </w:numPr>
        <w:rPr>
          <w:rFonts w:cstheme="minorHAnsi"/>
          <w:sz w:val="22"/>
          <w:szCs w:val="22"/>
          <w:lang w:val="en-GB"/>
        </w:rPr>
      </w:pPr>
      <w:r w:rsidRPr="00B94BE7">
        <w:rPr>
          <w:rFonts w:cstheme="minorHAnsi"/>
          <w:sz w:val="22"/>
          <w:szCs w:val="22"/>
          <w:lang w:val="en-GB"/>
        </w:rPr>
        <w:t>Mechanisms enforcing LOP</w:t>
      </w:r>
    </w:p>
    <w:p w14:paraId="4319BD73" w14:textId="5C5D0EC7" w:rsidR="004A49F0" w:rsidRPr="00B94BE7" w:rsidRDefault="004A49F0" w:rsidP="004A49F0">
      <w:pPr>
        <w:pStyle w:val="ListParagraph"/>
        <w:numPr>
          <w:ilvl w:val="2"/>
          <w:numId w:val="6"/>
        </w:numPr>
        <w:rPr>
          <w:rFonts w:cstheme="minorHAnsi"/>
          <w:sz w:val="22"/>
          <w:szCs w:val="22"/>
          <w:lang w:val="en-GB"/>
        </w:rPr>
      </w:pPr>
      <w:r w:rsidRPr="00B94BE7">
        <w:rPr>
          <w:rFonts w:cstheme="minorHAnsi"/>
          <w:sz w:val="22"/>
          <w:szCs w:val="22"/>
          <w:lang w:val="en-GB"/>
        </w:rPr>
        <w:t>Arbitrage (two-way)</w:t>
      </w:r>
    </w:p>
    <w:p w14:paraId="21D89F23" w14:textId="7555F9E7" w:rsidR="004A49F0" w:rsidRPr="00B94BE7" w:rsidRDefault="004A49F0" w:rsidP="004A49F0">
      <w:pPr>
        <w:pStyle w:val="ListParagraph"/>
        <w:numPr>
          <w:ilvl w:val="3"/>
          <w:numId w:val="6"/>
        </w:numPr>
        <w:rPr>
          <w:rFonts w:cstheme="minorHAnsi"/>
          <w:sz w:val="22"/>
          <w:szCs w:val="22"/>
          <w:lang w:val="en-GB"/>
        </w:rPr>
      </w:pPr>
      <w:r w:rsidRPr="00B94BE7">
        <w:rPr>
          <w:rFonts w:cstheme="minorHAnsi"/>
          <w:sz w:val="22"/>
          <w:szCs w:val="22"/>
          <w:lang w:val="en-GB"/>
        </w:rPr>
        <w:t>Buy low, immediately re-sell high without risk</w:t>
      </w:r>
    </w:p>
    <w:p w14:paraId="6BD9ED02" w14:textId="7D98387A" w:rsidR="004A49F0" w:rsidRPr="00B94BE7" w:rsidRDefault="004A49F0" w:rsidP="004A49F0">
      <w:pPr>
        <w:pStyle w:val="ListParagraph"/>
        <w:numPr>
          <w:ilvl w:val="3"/>
          <w:numId w:val="6"/>
        </w:numPr>
        <w:rPr>
          <w:rFonts w:cstheme="minorHAnsi"/>
          <w:sz w:val="22"/>
          <w:szCs w:val="22"/>
          <w:lang w:val="en-GB"/>
        </w:rPr>
      </w:pPr>
      <w:r w:rsidRPr="00B94BE7">
        <w:rPr>
          <w:rFonts w:cstheme="minorHAnsi"/>
          <w:sz w:val="22"/>
          <w:szCs w:val="22"/>
          <w:lang w:val="en-GB"/>
        </w:rPr>
        <w:t>Transaction cost very important</w:t>
      </w:r>
    </w:p>
    <w:p w14:paraId="0606F607" w14:textId="5C5C1EE4" w:rsidR="004A49F0" w:rsidRPr="00B94BE7" w:rsidRDefault="004A49F0" w:rsidP="004A49F0">
      <w:pPr>
        <w:pStyle w:val="ListParagraph"/>
        <w:numPr>
          <w:ilvl w:val="2"/>
          <w:numId w:val="6"/>
        </w:numPr>
        <w:rPr>
          <w:rFonts w:cstheme="minorHAnsi"/>
          <w:sz w:val="22"/>
          <w:szCs w:val="22"/>
          <w:lang w:val="en-GB"/>
        </w:rPr>
      </w:pPr>
      <w:r w:rsidRPr="00B94BE7">
        <w:rPr>
          <w:rFonts w:cstheme="minorHAnsi"/>
          <w:sz w:val="22"/>
          <w:szCs w:val="22"/>
          <w:lang w:val="en-GB"/>
        </w:rPr>
        <w:t>Shopping around (one-way)</w:t>
      </w:r>
    </w:p>
    <w:p w14:paraId="5E6C125E" w14:textId="2723E22D" w:rsidR="004A49F0" w:rsidRPr="00B94BE7" w:rsidRDefault="004A49F0" w:rsidP="004A49F0">
      <w:pPr>
        <w:pStyle w:val="ListParagraph"/>
        <w:numPr>
          <w:ilvl w:val="3"/>
          <w:numId w:val="6"/>
        </w:numPr>
        <w:rPr>
          <w:rFonts w:cstheme="minorHAnsi"/>
          <w:sz w:val="22"/>
          <w:szCs w:val="22"/>
          <w:lang w:val="en-GB"/>
        </w:rPr>
      </w:pPr>
      <w:r w:rsidRPr="00B94BE7">
        <w:rPr>
          <w:rFonts w:cstheme="minorHAnsi"/>
          <w:sz w:val="22"/>
          <w:szCs w:val="22"/>
          <w:lang w:val="en-GB"/>
        </w:rPr>
        <w:t>Difference of costs matter</w:t>
      </w:r>
    </w:p>
    <w:p w14:paraId="20E9E8F1" w14:textId="71083096" w:rsidR="004A49F0" w:rsidRPr="00B94BE7" w:rsidRDefault="004A49F0" w:rsidP="004A49F0">
      <w:pPr>
        <w:pStyle w:val="ListParagraph"/>
        <w:numPr>
          <w:ilvl w:val="3"/>
          <w:numId w:val="6"/>
        </w:numPr>
        <w:rPr>
          <w:rFonts w:cstheme="minorHAnsi"/>
          <w:sz w:val="22"/>
          <w:szCs w:val="22"/>
          <w:lang w:val="en-GB"/>
        </w:rPr>
      </w:pPr>
      <w:r w:rsidRPr="00B94BE7">
        <w:rPr>
          <w:rFonts w:cstheme="minorHAnsi"/>
          <w:sz w:val="22"/>
          <w:szCs w:val="22"/>
          <w:lang w:val="en-GB"/>
        </w:rPr>
        <w:t>Opportunities happen all the time (intended by market maker)</w:t>
      </w:r>
    </w:p>
    <w:p w14:paraId="24449A2A" w14:textId="548F6859" w:rsidR="004A49F0" w:rsidRPr="00B94BE7" w:rsidRDefault="004A49F0" w:rsidP="004A49F0">
      <w:pPr>
        <w:pStyle w:val="ListParagraph"/>
        <w:numPr>
          <w:ilvl w:val="2"/>
          <w:numId w:val="6"/>
        </w:numPr>
        <w:rPr>
          <w:rFonts w:cstheme="minorHAnsi"/>
          <w:sz w:val="22"/>
          <w:szCs w:val="22"/>
          <w:lang w:val="en-GB"/>
        </w:rPr>
      </w:pPr>
      <w:r w:rsidRPr="00B94BE7">
        <w:rPr>
          <w:rFonts w:cstheme="minorHAnsi"/>
          <w:sz w:val="22"/>
          <w:szCs w:val="22"/>
          <w:lang w:val="en-GB"/>
        </w:rPr>
        <w:t>Triangular arbitrage and shopping</w:t>
      </w:r>
    </w:p>
    <w:p w14:paraId="43923C86" w14:textId="7AB74357" w:rsidR="004A49F0" w:rsidRPr="00B94BE7" w:rsidRDefault="004A49F0" w:rsidP="004A49F0">
      <w:pPr>
        <w:pStyle w:val="ListParagraph"/>
        <w:numPr>
          <w:ilvl w:val="3"/>
          <w:numId w:val="6"/>
        </w:numPr>
        <w:rPr>
          <w:rFonts w:cstheme="minorHAnsi"/>
          <w:sz w:val="22"/>
          <w:szCs w:val="22"/>
          <w:lang w:val="en-GB"/>
        </w:rPr>
      </w:pPr>
      <w:r w:rsidRPr="00B94BE7">
        <w:rPr>
          <w:noProof/>
          <w:lang w:val="en-GB"/>
        </w:rPr>
        <w:drawing>
          <wp:anchor distT="0" distB="0" distL="114300" distR="114300" simplePos="0" relativeHeight="251659264" behindDoc="0" locked="0" layoutInCell="1" allowOverlap="1" wp14:anchorId="240FC67E" wp14:editId="7DD213D8">
            <wp:simplePos x="0" y="0"/>
            <wp:positionH relativeFrom="column">
              <wp:posOffset>363855</wp:posOffset>
            </wp:positionH>
            <wp:positionV relativeFrom="paragraph">
              <wp:posOffset>297912</wp:posOffset>
            </wp:positionV>
            <wp:extent cx="5019675" cy="2239010"/>
            <wp:effectExtent l="0" t="0" r="0" b="0"/>
            <wp:wrapTopAndBottom/>
            <wp:docPr id="1912829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29984" name="Picture 1912829984"/>
                    <pic:cNvPicPr/>
                  </pic:nvPicPr>
                  <pic:blipFill>
                    <a:blip r:embed="rId8">
                      <a:extLst>
                        <a:ext uri="{28A0092B-C50C-407E-A947-70E740481C1C}">
                          <a14:useLocalDpi xmlns:a14="http://schemas.microsoft.com/office/drawing/2010/main" val="0"/>
                        </a:ext>
                      </a:extLst>
                    </a:blip>
                    <a:stretch>
                      <a:fillRect/>
                    </a:stretch>
                  </pic:blipFill>
                  <pic:spPr>
                    <a:xfrm>
                      <a:off x="0" y="0"/>
                      <a:ext cx="5019675" cy="223901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 xml:space="preserve">Need </w:t>
      </w:r>
      <w:r w:rsidRPr="00B94BE7">
        <w:rPr>
          <w:rFonts w:cstheme="minorHAnsi"/>
          <w:i/>
          <w:iCs/>
          <w:sz w:val="22"/>
          <w:szCs w:val="22"/>
          <w:lang w:val="en-GB"/>
        </w:rPr>
        <w:t>synthetic</w:t>
      </w:r>
      <w:r w:rsidRPr="00B94BE7">
        <w:rPr>
          <w:rFonts w:cstheme="minorHAnsi"/>
          <w:sz w:val="22"/>
          <w:szCs w:val="22"/>
          <w:lang w:val="en-GB"/>
        </w:rPr>
        <w:t xml:space="preserve"> (indirect) rate </w:t>
      </w:r>
      <w:proofErr w:type="spellStart"/>
      <w:r w:rsidRPr="00B94BE7">
        <w:rPr>
          <w:rFonts w:cstheme="minorHAnsi"/>
          <w:sz w:val="22"/>
          <w:szCs w:val="22"/>
          <w:lang w:val="en-GB"/>
        </w:rPr>
        <w:t>JPYperGBP</w:t>
      </w:r>
      <w:proofErr w:type="spellEnd"/>
    </w:p>
    <w:p w14:paraId="460C238A" w14:textId="77777777" w:rsidR="0079350A" w:rsidRPr="00B94BE7" w:rsidRDefault="0079350A" w:rsidP="0079350A">
      <w:pPr>
        <w:pStyle w:val="ListParagraph"/>
        <w:rPr>
          <w:rFonts w:cstheme="minorHAnsi"/>
          <w:sz w:val="22"/>
          <w:szCs w:val="22"/>
          <w:lang w:val="en-GB"/>
        </w:rPr>
      </w:pPr>
    </w:p>
    <w:p w14:paraId="302B4BD0" w14:textId="7F5048F7" w:rsidR="004A49F0" w:rsidRPr="00B94BE7" w:rsidRDefault="004A49F0" w:rsidP="004A49F0">
      <w:pPr>
        <w:pStyle w:val="ListParagraph"/>
        <w:numPr>
          <w:ilvl w:val="0"/>
          <w:numId w:val="6"/>
        </w:numPr>
        <w:rPr>
          <w:rFonts w:cstheme="minorHAnsi"/>
          <w:sz w:val="22"/>
          <w:szCs w:val="22"/>
          <w:lang w:val="en-GB"/>
        </w:rPr>
      </w:pPr>
      <w:r w:rsidRPr="00B94BE7">
        <w:rPr>
          <w:rFonts w:cstheme="minorHAnsi"/>
          <w:sz w:val="22"/>
          <w:szCs w:val="22"/>
          <w:lang w:val="en-GB"/>
        </w:rPr>
        <w:t>Synthetic cross-rates</w:t>
      </w:r>
    </w:p>
    <w:p w14:paraId="618961DE" w14:textId="03D1067E" w:rsidR="004A49F0" w:rsidRPr="00B94BE7" w:rsidRDefault="004A49F0" w:rsidP="004A49F0">
      <w:pPr>
        <w:pStyle w:val="ListParagraph"/>
        <w:numPr>
          <w:ilvl w:val="2"/>
          <w:numId w:val="6"/>
        </w:numPr>
        <w:rPr>
          <w:rFonts w:cstheme="minorHAnsi"/>
          <w:sz w:val="22"/>
          <w:szCs w:val="22"/>
          <w:lang w:val="en-GB"/>
        </w:rPr>
      </w:pPr>
      <w:r w:rsidRPr="00B94BE7">
        <w:rPr>
          <w:rFonts w:cstheme="minorHAnsi"/>
          <w:sz w:val="22"/>
          <w:szCs w:val="22"/>
          <w:lang w:val="en-GB"/>
        </w:rPr>
        <w:t>Replication: synthetic version (replication) of a contract is</w:t>
      </w:r>
    </w:p>
    <w:p w14:paraId="6A537997" w14:textId="1423DB1E" w:rsidR="004A49F0" w:rsidRPr="00B94BE7" w:rsidRDefault="004A49F0" w:rsidP="004A49F0">
      <w:pPr>
        <w:pStyle w:val="ListParagraph"/>
        <w:numPr>
          <w:ilvl w:val="3"/>
          <w:numId w:val="6"/>
        </w:numPr>
        <w:rPr>
          <w:rFonts w:cstheme="minorHAnsi"/>
          <w:sz w:val="22"/>
          <w:szCs w:val="22"/>
          <w:lang w:val="en-GB"/>
        </w:rPr>
      </w:pPr>
      <w:r w:rsidRPr="00B94BE7">
        <w:rPr>
          <w:rFonts w:cstheme="minorHAnsi"/>
          <w:sz w:val="22"/>
          <w:szCs w:val="22"/>
          <w:lang w:val="en-GB"/>
        </w:rPr>
        <w:t xml:space="preserve">Combination of two or more </w:t>
      </w:r>
      <w:r w:rsidR="00B71104" w:rsidRPr="00B94BE7">
        <w:rPr>
          <w:rFonts w:cstheme="minorHAnsi"/>
          <w:sz w:val="22"/>
          <w:szCs w:val="22"/>
          <w:lang w:val="en-GB"/>
        </w:rPr>
        <w:t>transactions</w:t>
      </w:r>
    </w:p>
    <w:p w14:paraId="2DEC76E8" w14:textId="799B24BC" w:rsidR="00B71104" w:rsidRPr="00B94BE7" w:rsidRDefault="00B71104" w:rsidP="004A49F0">
      <w:pPr>
        <w:pStyle w:val="ListParagraph"/>
        <w:numPr>
          <w:ilvl w:val="3"/>
          <w:numId w:val="6"/>
        </w:numPr>
        <w:rPr>
          <w:rFonts w:cstheme="minorHAnsi"/>
          <w:sz w:val="22"/>
          <w:szCs w:val="22"/>
          <w:lang w:val="en-GB"/>
        </w:rPr>
      </w:pPr>
      <w:r w:rsidRPr="00B94BE7">
        <w:rPr>
          <w:rFonts w:cstheme="minorHAnsi"/>
          <w:sz w:val="22"/>
          <w:szCs w:val="22"/>
          <w:lang w:val="en-GB"/>
        </w:rPr>
        <w:t>Same purpose as original contract</w:t>
      </w:r>
    </w:p>
    <w:p w14:paraId="76567C5D" w14:textId="2CAC23CD" w:rsidR="00B71104" w:rsidRPr="00B94BE7" w:rsidRDefault="00B71104" w:rsidP="00B71104">
      <w:pPr>
        <w:pStyle w:val="ListParagraph"/>
        <w:numPr>
          <w:ilvl w:val="2"/>
          <w:numId w:val="6"/>
        </w:numPr>
        <w:rPr>
          <w:rFonts w:cstheme="minorHAnsi"/>
          <w:sz w:val="22"/>
          <w:szCs w:val="22"/>
          <w:lang w:val="en-GB"/>
        </w:rPr>
      </w:pPr>
      <w:r w:rsidRPr="00B94BE7">
        <w:rPr>
          <w:rFonts w:cstheme="minorHAnsi"/>
          <w:sz w:val="22"/>
          <w:szCs w:val="22"/>
          <w:lang w:val="en-GB"/>
        </w:rPr>
        <w:t>Rip-off rule: rule of the worst possible combination</w:t>
      </w:r>
    </w:p>
    <w:p w14:paraId="60F3A3CA" w14:textId="62E62BF0" w:rsidR="00B71104" w:rsidRPr="00B94BE7" w:rsidRDefault="0079350A" w:rsidP="00A01133">
      <w:pPr>
        <w:pStyle w:val="ListParagraph"/>
        <w:numPr>
          <w:ilvl w:val="3"/>
          <w:numId w:val="6"/>
        </w:numPr>
        <w:rPr>
          <w:rFonts w:cstheme="minorHAnsi"/>
          <w:sz w:val="22"/>
          <w:szCs w:val="22"/>
          <w:lang w:val="en-GB"/>
        </w:rPr>
      </w:pPr>
      <w:r w:rsidRPr="00B94BE7">
        <w:rPr>
          <w:rFonts w:cstheme="minorHAnsi"/>
          <w:noProof/>
          <w:sz w:val="22"/>
          <w:szCs w:val="22"/>
          <w:lang w:val="en-GB"/>
        </w:rPr>
        <w:drawing>
          <wp:anchor distT="0" distB="0" distL="114300" distR="114300" simplePos="0" relativeHeight="251660288" behindDoc="0" locked="0" layoutInCell="1" allowOverlap="1" wp14:anchorId="70FF5257" wp14:editId="677D5375">
            <wp:simplePos x="0" y="0"/>
            <wp:positionH relativeFrom="column">
              <wp:posOffset>1324610</wp:posOffset>
            </wp:positionH>
            <wp:positionV relativeFrom="paragraph">
              <wp:posOffset>235146</wp:posOffset>
            </wp:positionV>
            <wp:extent cx="3551555" cy="2357120"/>
            <wp:effectExtent l="0" t="0" r="4445" b="5080"/>
            <wp:wrapTopAndBottom/>
            <wp:docPr id="15432294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229465" name="Picture 154322946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51555" cy="2357120"/>
                    </a:xfrm>
                    <a:prstGeom prst="rect">
                      <a:avLst/>
                    </a:prstGeom>
                  </pic:spPr>
                </pic:pic>
              </a:graphicData>
            </a:graphic>
            <wp14:sizeRelH relativeFrom="page">
              <wp14:pctWidth>0</wp14:pctWidth>
            </wp14:sizeRelH>
            <wp14:sizeRelV relativeFrom="page">
              <wp14:pctHeight>0</wp14:pctHeight>
            </wp14:sizeRelV>
          </wp:anchor>
        </w:drawing>
      </w:r>
      <w:r w:rsidR="00B71104" w:rsidRPr="00B94BE7">
        <w:rPr>
          <w:rFonts w:cstheme="minorHAnsi"/>
          <w:sz w:val="22"/>
          <w:szCs w:val="22"/>
          <w:lang w:val="en-GB"/>
        </w:rPr>
        <w:t>At every transaction you get the worst rate (hi for buy, lo for sell)</w:t>
      </w:r>
    </w:p>
    <w:p w14:paraId="0F2B63F0" w14:textId="53473429" w:rsidR="00B71104" w:rsidRPr="00B94BE7" w:rsidRDefault="009F1F8B" w:rsidP="009F1F8B">
      <w:pPr>
        <w:pStyle w:val="ListParagraph"/>
        <w:ind w:left="2160"/>
        <w:rPr>
          <w:rFonts w:cstheme="minorHAnsi"/>
          <w:sz w:val="22"/>
          <w:szCs w:val="22"/>
          <w:lang w:val="en-GB"/>
        </w:rPr>
      </w:pPr>
      <w:r w:rsidRPr="00B94BE7">
        <w:rPr>
          <w:rFonts w:cstheme="minorHAnsi"/>
          <w:sz w:val="22"/>
          <w:szCs w:val="22"/>
          <w:lang w:val="en-GB"/>
        </w:rPr>
        <w:t xml:space="preserve">Ex. if it were </w:t>
      </w:r>
      <w:proofErr w:type="spellStart"/>
      <w:r w:rsidRPr="00B94BE7">
        <w:rPr>
          <w:rFonts w:cstheme="minorHAnsi"/>
          <w:sz w:val="22"/>
          <w:szCs w:val="22"/>
          <w:lang w:val="en-GB"/>
        </w:rPr>
        <w:t>GBPperUSD</w:t>
      </w:r>
      <w:proofErr w:type="spellEnd"/>
      <w:r w:rsidRPr="00B94BE7">
        <w:rPr>
          <w:rFonts w:cstheme="minorHAnsi"/>
          <w:sz w:val="22"/>
          <w:szCs w:val="22"/>
          <w:lang w:val="en-GB"/>
        </w:rPr>
        <w:t xml:space="preserve"> you’d have to divide instead (lo/high and high/</w:t>
      </w:r>
      <w:proofErr w:type="spellStart"/>
      <w:r w:rsidRPr="00B94BE7">
        <w:rPr>
          <w:rFonts w:cstheme="minorHAnsi"/>
          <w:sz w:val="22"/>
          <w:szCs w:val="22"/>
          <w:lang w:val="en-GB"/>
        </w:rPr>
        <w:t>lo</w:t>
      </w:r>
      <w:proofErr w:type="spellEnd"/>
      <w:r w:rsidRPr="00B94BE7">
        <w:rPr>
          <w:rFonts w:cstheme="minorHAnsi"/>
          <w:sz w:val="22"/>
          <w:szCs w:val="22"/>
          <w:lang w:val="en-GB"/>
        </w:rPr>
        <w:t>)</w:t>
      </w:r>
    </w:p>
    <w:p w14:paraId="612BBDC8" w14:textId="77777777" w:rsidR="00A65AAD" w:rsidRPr="00B94BE7" w:rsidRDefault="00A65AAD" w:rsidP="00A65AAD">
      <w:pPr>
        <w:rPr>
          <w:rFonts w:cstheme="minorHAnsi"/>
          <w:sz w:val="22"/>
          <w:szCs w:val="22"/>
          <w:lang w:val="en-GB"/>
        </w:rPr>
      </w:pPr>
    </w:p>
    <w:p w14:paraId="05580AA5" w14:textId="77777777" w:rsidR="0079350A" w:rsidRPr="00B94BE7" w:rsidRDefault="0079350A" w:rsidP="00A65AAD">
      <w:pPr>
        <w:rPr>
          <w:rFonts w:cstheme="minorHAnsi"/>
          <w:sz w:val="22"/>
          <w:szCs w:val="22"/>
          <w:lang w:val="en-GB"/>
        </w:rPr>
      </w:pPr>
    </w:p>
    <w:p w14:paraId="303F6CB2" w14:textId="77777777" w:rsidR="0079350A" w:rsidRPr="00B94BE7" w:rsidRDefault="0079350A" w:rsidP="00A65AAD">
      <w:pPr>
        <w:rPr>
          <w:rFonts w:cstheme="minorHAnsi"/>
          <w:sz w:val="22"/>
          <w:szCs w:val="22"/>
          <w:lang w:val="en-GB"/>
        </w:rPr>
      </w:pPr>
    </w:p>
    <w:p w14:paraId="017F89F3" w14:textId="07A85E06" w:rsidR="009F1F8B" w:rsidRPr="00B94BE7" w:rsidRDefault="00A65AAD" w:rsidP="00A65AAD">
      <w:pPr>
        <w:rPr>
          <w:rFonts w:cstheme="minorHAnsi"/>
          <w:b/>
          <w:bCs/>
          <w:sz w:val="22"/>
          <w:szCs w:val="22"/>
          <w:lang w:val="en-GB"/>
        </w:rPr>
      </w:pPr>
      <w:r w:rsidRPr="00B94BE7">
        <w:rPr>
          <w:rFonts w:cstheme="minorHAnsi"/>
          <w:b/>
          <w:bCs/>
          <w:sz w:val="22"/>
          <w:szCs w:val="22"/>
          <w:lang w:val="en-GB"/>
        </w:rPr>
        <w:lastRenderedPageBreak/>
        <w:t>PPP Exchange Rates</w:t>
      </w:r>
    </w:p>
    <w:p w14:paraId="1CBE0CB9" w14:textId="55F64B9E" w:rsidR="00A65AAD" w:rsidRPr="00B94BE7" w:rsidRDefault="00A65AAD" w:rsidP="00A65AAD">
      <w:pPr>
        <w:pStyle w:val="ListParagraph"/>
        <w:numPr>
          <w:ilvl w:val="0"/>
          <w:numId w:val="6"/>
        </w:numPr>
        <w:rPr>
          <w:rFonts w:cstheme="minorHAnsi"/>
          <w:sz w:val="22"/>
          <w:szCs w:val="22"/>
          <w:lang w:val="en-GB"/>
        </w:rPr>
      </w:pPr>
      <w:r w:rsidRPr="00B94BE7">
        <w:rPr>
          <w:rFonts w:cstheme="minorHAnsi"/>
          <w:sz w:val="22"/>
          <w:szCs w:val="22"/>
          <w:lang w:val="en-GB"/>
        </w:rPr>
        <w:t>PPP</w:t>
      </w:r>
      <w:r w:rsidR="00F83A46" w:rsidRPr="00B94BE7">
        <w:rPr>
          <w:rFonts w:cstheme="minorHAnsi"/>
          <w:sz w:val="22"/>
          <w:szCs w:val="22"/>
          <w:lang w:val="en-GB"/>
        </w:rPr>
        <w:t xml:space="preserve"> rate</w:t>
      </w:r>
      <w:r w:rsidRPr="00B94BE7">
        <w:rPr>
          <w:rFonts w:cstheme="minorHAnsi"/>
          <w:sz w:val="22"/>
          <w:szCs w:val="22"/>
          <w:lang w:val="en-GB"/>
        </w:rPr>
        <w:t>: purchasing power parity; to compare purchasing power of an amount of currency</w:t>
      </w:r>
    </w:p>
    <w:p w14:paraId="5704CB1F" w14:textId="3F61BCAD" w:rsidR="00F83A46" w:rsidRPr="00B94BE7" w:rsidRDefault="00F83A46" w:rsidP="00F83A46">
      <w:pPr>
        <w:pStyle w:val="ListParagraph"/>
        <w:numPr>
          <w:ilvl w:val="2"/>
          <w:numId w:val="6"/>
        </w:numPr>
        <w:rPr>
          <w:rFonts w:cstheme="minorHAnsi"/>
          <w:sz w:val="22"/>
          <w:szCs w:val="22"/>
          <w:lang w:val="en-GB"/>
        </w:rPr>
      </w:pPr>
      <w:r w:rsidRPr="00B94BE7">
        <w:rPr>
          <w:rFonts w:cstheme="minorHAnsi"/>
          <w:sz w:val="22"/>
          <w:szCs w:val="22"/>
          <w:lang w:val="en-GB"/>
        </w:rPr>
        <w:t>Can be really far from nominal rate</w:t>
      </w:r>
    </w:p>
    <w:p w14:paraId="76983907" w14:textId="7490B84E" w:rsidR="00A65AAD" w:rsidRPr="00B94BE7" w:rsidRDefault="00A65AAD" w:rsidP="00A65AAD">
      <w:pPr>
        <w:pStyle w:val="ListParagraph"/>
        <w:numPr>
          <w:ilvl w:val="0"/>
          <w:numId w:val="6"/>
        </w:numPr>
        <w:rPr>
          <w:rFonts w:cstheme="minorHAnsi"/>
          <w:sz w:val="22"/>
          <w:szCs w:val="22"/>
          <w:lang w:val="en-GB"/>
        </w:rPr>
      </w:pPr>
      <w:r w:rsidRPr="00B94BE7">
        <w:rPr>
          <w:rFonts w:cstheme="minorHAnsi"/>
          <w:sz w:val="22"/>
          <w:szCs w:val="22"/>
          <w:lang w:val="en-GB"/>
        </w:rPr>
        <w:t>Exchange rate only tells you how much something is worth to you, PPP rate how much something is worth to someone else</w:t>
      </w:r>
    </w:p>
    <w:p w14:paraId="3EFD528F" w14:textId="71B2CCD1" w:rsidR="00A65AAD" w:rsidRPr="00B94BE7" w:rsidRDefault="00F83A46" w:rsidP="00A65AAD">
      <w:pPr>
        <w:pStyle w:val="ListParagraph"/>
        <w:numPr>
          <w:ilvl w:val="0"/>
          <w:numId w:val="6"/>
        </w:numPr>
        <w:rPr>
          <w:rFonts w:cstheme="minorHAnsi"/>
          <w:sz w:val="22"/>
          <w:szCs w:val="22"/>
          <w:lang w:val="en-GB"/>
        </w:rPr>
      </w:pPr>
      <w:r w:rsidRPr="00B94BE7">
        <w:rPr>
          <w:rFonts w:cstheme="minorHAnsi"/>
          <w:sz w:val="22"/>
          <w:szCs w:val="22"/>
          <w:lang w:val="en-GB"/>
        </w:rPr>
        <w:t>Big Mac Standard as PPP rate</w:t>
      </w:r>
    </w:p>
    <w:p w14:paraId="6A82AC17" w14:textId="5B8DC3AF" w:rsidR="00F83A46" w:rsidRPr="00B94BE7" w:rsidRDefault="00F83A46" w:rsidP="00A65AAD">
      <w:pPr>
        <w:pStyle w:val="ListParagraph"/>
        <w:numPr>
          <w:ilvl w:val="0"/>
          <w:numId w:val="6"/>
        </w:numPr>
        <w:rPr>
          <w:rFonts w:cstheme="minorHAnsi"/>
          <w:sz w:val="22"/>
          <w:szCs w:val="22"/>
          <w:lang w:val="en-GB"/>
        </w:rPr>
      </w:pPr>
      <w:r w:rsidRPr="00B94BE7">
        <w:rPr>
          <w:rFonts w:cstheme="minorHAnsi"/>
          <w:sz w:val="22"/>
          <w:szCs w:val="22"/>
          <w:lang w:val="en-GB"/>
        </w:rPr>
        <w:t xml:space="preserve">Real rate (RER) </w:t>
      </w:r>
      <w:r w:rsidR="00646123" w:rsidRPr="00B94BE7">
        <w:rPr>
          <w:rFonts w:cstheme="minorHAnsi"/>
          <w:sz w:val="22"/>
          <w:szCs w:val="22"/>
          <w:lang w:val="en-GB"/>
        </w:rPr>
        <w:t>o</w:t>
      </w:r>
      <w:r w:rsidRPr="00B94BE7">
        <w:rPr>
          <w:rFonts w:cstheme="minorHAnsi"/>
          <w:sz w:val="22"/>
          <w:szCs w:val="22"/>
          <w:lang w:val="en-GB"/>
        </w:rPr>
        <w:t>r deviation from PPP</w:t>
      </w:r>
    </w:p>
    <w:p w14:paraId="289A244D" w14:textId="68990323" w:rsidR="00646123" w:rsidRPr="00B94BE7" w:rsidRDefault="00646123" w:rsidP="00646123">
      <w:pPr>
        <w:pStyle w:val="ListParagraph"/>
        <w:numPr>
          <w:ilvl w:val="2"/>
          <w:numId w:val="6"/>
        </w:numPr>
        <w:rPr>
          <w:rFonts w:cstheme="minorHAnsi"/>
          <w:sz w:val="22"/>
          <w:szCs w:val="22"/>
          <w:lang w:val="en-GB"/>
        </w:rPr>
      </w:pPr>
      <w:r w:rsidRPr="00B94BE7">
        <w:rPr>
          <w:rFonts w:cstheme="minorHAnsi"/>
          <w:sz w:val="22"/>
          <w:szCs w:val="22"/>
          <w:lang w:val="en-GB"/>
        </w:rPr>
        <w:t>Cannot trust logs!</w:t>
      </w:r>
    </w:p>
    <w:p w14:paraId="78CF5C04" w14:textId="6941EF97" w:rsidR="00646123" w:rsidRPr="00B94BE7" w:rsidRDefault="00646123" w:rsidP="00646123">
      <w:pPr>
        <w:pStyle w:val="ListParagraph"/>
        <w:numPr>
          <w:ilvl w:val="2"/>
          <w:numId w:val="6"/>
        </w:numPr>
        <w:rPr>
          <w:rFonts w:cstheme="minorHAnsi"/>
          <w:sz w:val="22"/>
          <w:szCs w:val="22"/>
          <w:lang w:val="en-GB"/>
        </w:rPr>
      </w:pPr>
      <w:r w:rsidRPr="00B94BE7">
        <w:rPr>
          <w:rFonts w:cstheme="minorHAnsi"/>
          <w:sz w:val="22"/>
          <w:szCs w:val="22"/>
          <w:lang w:val="en-GB"/>
        </w:rPr>
        <w:t xml:space="preserve">Difference between actual rate and </w:t>
      </w:r>
      <w:proofErr w:type="spellStart"/>
      <w:r w:rsidRPr="00B94BE7">
        <w:rPr>
          <w:rFonts w:cstheme="minorHAnsi"/>
          <w:sz w:val="22"/>
          <w:szCs w:val="22"/>
          <w:lang w:val="en-GB"/>
        </w:rPr>
        <w:t>ppp</w:t>
      </w:r>
      <w:proofErr w:type="spellEnd"/>
      <w:r w:rsidRPr="00B94BE7">
        <w:rPr>
          <w:rFonts w:cstheme="minorHAnsi"/>
          <w:sz w:val="22"/>
          <w:szCs w:val="22"/>
          <w:lang w:val="en-GB"/>
        </w:rPr>
        <w:t xml:space="preserve"> rate</w:t>
      </w:r>
    </w:p>
    <w:p w14:paraId="5F94E95E" w14:textId="607B8DCD" w:rsidR="00646123" w:rsidRPr="00B94BE7" w:rsidRDefault="00646123" w:rsidP="00646123">
      <w:pPr>
        <w:pStyle w:val="ListParagraph"/>
        <w:numPr>
          <w:ilvl w:val="2"/>
          <w:numId w:val="6"/>
        </w:numPr>
        <w:rPr>
          <w:rFonts w:cstheme="minorHAnsi"/>
          <w:sz w:val="22"/>
          <w:szCs w:val="22"/>
          <w:lang w:val="en-GB"/>
        </w:rPr>
      </w:pPr>
      <w:r w:rsidRPr="00B94BE7">
        <w:rPr>
          <w:rFonts w:cstheme="minorHAnsi"/>
          <w:sz w:val="22"/>
          <w:szCs w:val="22"/>
          <w:lang w:val="en-GB"/>
        </w:rPr>
        <w:t>RER shows what country is more expensive and by how much</w:t>
      </w:r>
    </w:p>
    <w:p w14:paraId="1F4E6FBC" w14:textId="0BECC5A1" w:rsidR="00646123" w:rsidRPr="00B94BE7" w:rsidRDefault="00646123" w:rsidP="00646123">
      <w:pPr>
        <w:pStyle w:val="ListParagraph"/>
        <w:numPr>
          <w:ilvl w:val="2"/>
          <w:numId w:val="6"/>
        </w:numPr>
        <w:rPr>
          <w:rFonts w:cstheme="minorHAnsi"/>
          <w:i/>
          <w:iCs/>
          <w:sz w:val="22"/>
          <w:szCs w:val="22"/>
          <w:lang w:val="en-GB"/>
        </w:rPr>
      </w:pPr>
      <w:r w:rsidRPr="00B94BE7">
        <w:rPr>
          <w:rFonts w:cstheme="minorHAnsi"/>
          <w:i/>
          <w:iCs/>
          <w:sz w:val="22"/>
          <w:szCs w:val="22"/>
          <w:lang w:val="en-GB"/>
        </w:rPr>
        <w:t>Real rate = S / S</w:t>
      </w:r>
      <w:r w:rsidRPr="00B94BE7">
        <w:rPr>
          <w:rFonts w:cstheme="minorHAnsi"/>
          <w:i/>
          <w:iCs/>
          <w:sz w:val="22"/>
          <w:szCs w:val="22"/>
          <w:vertAlign w:val="superscript"/>
          <w:lang w:val="en-GB"/>
        </w:rPr>
        <w:t>PPP</w:t>
      </w:r>
    </w:p>
    <w:p w14:paraId="7A7CC5E7" w14:textId="27825587" w:rsidR="000F6B0B" w:rsidRPr="00B94BE7" w:rsidRDefault="00FC1964" w:rsidP="0079350A">
      <w:pPr>
        <w:pStyle w:val="ListParagraph"/>
        <w:numPr>
          <w:ilvl w:val="2"/>
          <w:numId w:val="6"/>
        </w:numPr>
        <w:rPr>
          <w:rFonts w:cstheme="minorHAnsi"/>
          <w:i/>
          <w:iCs/>
          <w:sz w:val="22"/>
          <w:szCs w:val="22"/>
          <w:lang w:val="en-GB"/>
        </w:rPr>
      </w:pPr>
      <w:r w:rsidRPr="00B94BE7">
        <w:rPr>
          <w:rFonts w:cstheme="minorHAnsi"/>
          <w:sz w:val="22"/>
          <w:szCs w:val="22"/>
          <w:lang w:val="en-GB"/>
        </w:rPr>
        <w:t>RER is not constant at all throughout the years</w:t>
      </w:r>
    </w:p>
    <w:p w14:paraId="104107A6" w14:textId="79CE9C12" w:rsidR="00FC1964" w:rsidRPr="00B94BE7" w:rsidRDefault="00FC1964" w:rsidP="00646123">
      <w:pPr>
        <w:pStyle w:val="ListParagraph"/>
        <w:numPr>
          <w:ilvl w:val="2"/>
          <w:numId w:val="6"/>
        </w:numPr>
        <w:rPr>
          <w:rFonts w:cstheme="minorHAnsi"/>
          <w:i/>
          <w:iCs/>
          <w:sz w:val="22"/>
          <w:szCs w:val="22"/>
          <w:lang w:val="en-GB"/>
        </w:rPr>
      </w:pPr>
      <w:r w:rsidRPr="00B94BE7">
        <w:rPr>
          <w:rFonts w:cstheme="minorHAnsi"/>
          <w:sz w:val="22"/>
          <w:szCs w:val="22"/>
          <w:lang w:val="en-GB"/>
        </w:rPr>
        <w:t xml:space="preserve">Ex. YEN </w:t>
      </w:r>
      <w:r w:rsidR="008D1A79" w:rsidRPr="00B94BE7">
        <w:rPr>
          <w:rFonts w:cstheme="minorHAnsi"/>
          <w:sz w:val="22"/>
          <w:szCs w:val="22"/>
          <w:lang w:val="en-GB"/>
        </w:rPr>
        <w:t>RPPP vs. actual</w:t>
      </w:r>
    </w:p>
    <w:p w14:paraId="2EB3B612" w14:textId="253F134C" w:rsidR="008D1A79" w:rsidRPr="00B94BE7" w:rsidRDefault="008D1A79" w:rsidP="008D1A79">
      <w:pPr>
        <w:pStyle w:val="ListParagraph"/>
        <w:numPr>
          <w:ilvl w:val="3"/>
          <w:numId w:val="6"/>
        </w:numPr>
        <w:rPr>
          <w:rFonts w:cstheme="minorHAnsi"/>
          <w:i/>
          <w:iCs/>
          <w:sz w:val="22"/>
          <w:szCs w:val="22"/>
          <w:lang w:val="en-GB"/>
        </w:rPr>
      </w:pPr>
      <w:r w:rsidRPr="00B94BE7">
        <w:rPr>
          <w:noProof/>
          <w:lang w:val="en-GB"/>
        </w:rPr>
        <w:drawing>
          <wp:anchor distT="0" distB="0" distL="114300" distR="114300" simplePos="0" relativeHeight="251661312" behindDoc="0" locked="0" layoutInCell="1" allowOverlap="1" wp14:anchorId="52ADCB26" wp14:editId="44D2D68A">
            <wp:simplePos x="0" y="0"/>
            <wp:positionH relativeFrom="column">
              <wp:posOffset>1828800</wp:posOffset>
            </wp:positionH>
            <wp:positionV relativeFrom="paragraph">
              <wp:posOffset>239395</wp:posOffset>
            </wp:positionV>
            <wp:extent cx="3680460" cy="2077720"/>
            <wp:effectExtent l="0" t="0" r="2540" b="5080"/>
            <wp:wrapTopAndBottom/>
            <wp:docPr id="989256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56611" name="Picture 9892566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80460" cy="207772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High inflation: YEN should be depreciated, but they didn’t</w:t>
      </w:r>
    </w:p>
    <w:p w14:paraId="07D2099A" w14:textId="31114CD0" w:rsidR="008D1A79" w:rsidRPr="00B94BE7" w:rsidRDefault="008D1A79" w:rsidP="008D1A79">
      <w:pPr>
        <w:pStyle w:val="ListParagraph"/>
        <w:numPr>
          <w:ilvl w:val="2"/>
          <w:numId w:val="6"/>
        </w:numPr>
        <w:rPr>
          <w:rFonts w:cstheme="minorHAnsi"/>
          <w:i/>
          <w:iCs/>
          <w:sz w:val="22"/>
          <w:szCs w:val="22"/>
          <w:lang w:val="en-GB"/>
        </w:rPr>
      </w:pPr>
      <w:r w:rsidRPr="00B94BE7">
        <w:rPr>
          <w:rFonts w:cstheme="minorHAnsi"/>
          <w:sz w:val="22"/>
          <w:szCs w:val="22"/>
          <w:lang w:val="en-GB"/>
        </w:rPr>
        <w:t>RER behaviour</w:t>
      </w:r>
    </w:p>
    <w:p w14:paraId="268ABAD1" w14:textId="57367982" w:rsidR="008D1A79" w:rsidRPr="00B94BE7" w:rsidRDefault="008D1A79" w:rsidP="008D1A79">
      <w:pPr>
        <w:pStyle w:val="ListParagraph"/>
        <w:numPr>
          <w:ilvl w:val="3"/>
          <w:numId w:val="6"/>
        </w:numPr>
        <w:rPr>
          <w:rFonts w:cstheme="minorHAnsi"/>
          <w:i/>
          <w:iCs/>
          <w:sz w:val="22"/>
          <w:szCs w:val="22"/>
          <w:lang w:val="en-GB"/>
        </w:rPr>
      </w:pPr>
      <w:r w:rsidRPr="00B94BE7">
        <w:rPr>
          <w:rFonts w:cstheme="minorHAnsi"/>
          <w:sz w:val="22"/>
          <w:szCs w:val="22"/>
          <w:lang w:val="en-GB"/>
        </w:rPr>
        <w:t>Huge swings</w:t>
      </w:r>
    </w:p>
    <w:p w14:paraId="3C328C94" w14:textId="350A398D" w:rsidR="008D1A79" w:rsidRPr="00B94BE7" w:rsidRDefault="008D1A79" w:rsidP="008D1A79">
      <w:pPr>
        <w:pStyle w:val="ListParagraph"/>
        <w:numPr>
          <w:ilvl w:val="3"/>
          <w:numId w:val="6"/>
        </w:numPr>
        <w:rPr>
          <w:rFonts w:cstheme="minorHAnsi"/>
          <w:i/>
          <w:iCs/>
          <w:sz w:val="22"/>
          <w:szCs w:val="22"/>
          <w:lang w:val="en-GB"/>
        </w:rPr>
      </w:pPr>
      <w:r w:rsidRPr="00B94BE7">
        <w:rPr>
          <w:rFonts w:cstheme="minorHAnsi"/>
          <w:sz w:val="22"/>
          <w:szCs w:val="22"/>
          <w:lang w:val="en-GB"/>
        </w:rPr>
        <w:t>High inertia in the short run: moves slow (half</w:t>
      </w:r>
      <w:r w:rsidR="003E29DF" w:rsidRPr="00B94BE7">
        <w:rPr>
          <w:rFonts w:cstheme="minorHAnsi"/>
          <w:sz w:val="22"/>
          <w:szCs w:val="22"/>
          <w:lang w:val="en-GB"/>
        </w:rPr>
        <w:t>-</w:t>
      </w:r>
      <w:r w:rsidRPr="00B94BE7">
        <w:rPr>
          <w:rFonts w:cstheme="minorHAnsi"/>
          <w:sz w:val="22"/>
          <w:szCs w:val="22"/>
          <w:lang w:val="en-GB"/>
        </w:rPr>
        <w:t>life is like 5y)</w:t>
      </w:r>
    </w:p>
    <w:p w14:paraId="4A7630FD" w14:textId="462EE250" w:rsidR="008D1A79" w:rsidRPr="00B94BE7" w:rsidRDefault="008D1A79" w:rsidP="008D1A79">
      <w:pPr>
        <w:pStyle w:val="ListParagraph"/>
        <w:numPr>
          <w:ilvl w:val="3"/>
          <w:numId w:val="6"/>
        </w:numPr>
        <w:rPr>
          <w:rFonts w:cstheme="minorHAnsi"/>
          <w:i/>
          <w:iCs/>
          <w:sz w:val="22"/>
          <w:szCs w:val="22"/>
          <w:lang w:val="en-GB"/>
        </w:rPr>
      </w:pPr>
      <w:r w:rsidRPr="00B94BE7">
        <w:rPr>
          <w:rFonts w:cstheme="minorHAnsi"/>
          <w:sz w:val="22"/>
          <w:szCs w:val="22"/>
          <w:lang w:val="en-GB"/>
        </w:rPr>
        <w:t>Most variability comes from nominal rate, not PPP rate</w:t>
      </w:r>
    </w:p>
    <w:p w14:paraId="791B5A28" w14:textId="5C764218" w:rsidR="008D1A79" w:rsidRPr="00B94BE7" w:rsidRDefault="008D1A79" w:rsidP="008D1A79">
      <w:pPr>
        <w:pStyle w:val="ListParagraph"/>
        <w:numPr>
          <w:ilvl w:val="3"/>
          <w:numId w:val="6"/>
        </w:numPr>
        <w:rPr>
          <w:rFonts w:cstheme="minorHAnsi"/>
          <w:i/>
          <w:iCs/>
          <w:sz w:val="22"/>
          <w:szCs w:val="22"/>
          <w:lang w:val="en-GB"/>
        </w:rPr>
      </w:pPr>
      <w:r w:rsidRPr="00B94BE7">
        <w:rPr>
          <w:rFonts w:cstheme="minorHAnsi"/>
          <w:i/>
          <w:iCs/>
          <w:sz w:val="22"/>
          <w:szCs w:val="22"/>
          <w:lang w:val="en-GB"/>
        </w:rPr>
        <w:t>S</w:t>
      </w:r>
      <w:r w:rsidRPr="00B94BE7">
        <w:rPr>
          <w:rFonts w:cstheme="minorHAnsi"/>
          <w:sz w:val="22"/>
          <w:szCs w:val="22"/>
          <w:lang w:val="en-GB"/>
        </w:rPr>
        <w:t xml:space="preserve"> is hard to predict</w:t>
      </w:r>
    </w:p>
    <w:p w14:paraId="7FEAFC38" w14:textId="18B0293B" w:rsidR="008D1A79" w:rsidRPr="00B94BE7" w:rsidRDefault="008D1A79" w:rsidP="008D1A79">
      <w:pPr>
        <w:pStyle w:val="ListParagraph"/>
        <w:numPr>
          <w:ilvl w:val="0"/>
          <w:numId w:val="6"/>
        </w:numPr>
        <w:rPr>
          <w:rFonts w:cstheme="minorHAnsi"/>
          <w:i/>
          <w:iCs/>
          <w:sz w:val="22"/>
          <w:szCs w:val="22"/>
          <w:lang w:val="en-GB"/>
        </w:rPr>
      </w:pPr>
      <w:r w:rsidRPr="00B94BE7">
        <w:rPr>
          <w:rFonts w:cstheme="minorHAnsi"/>
          <w:sz w:val="22"/>
          <w:szCs w:val="22"/>
          <w:lang w:val="en-GB"/>
        </w:rPr>
        <w:t>Financial policy implications</w:t>
      </w:r>
    </w:p>
    <w:p w14:paraId="2C4D8CBB" w14:textId="1D0C32E7" w:rsidR="008D1A79" w:rsidRPr="00B94BE7" w:rsidRDefault="008D1A79" w:rsidP="008D1A79">
      <w:pPr>
        <w:pStyle w:val="ListParagraph"/>
        <w:numPr>
          <w:ilvl w:val="2"/>
          <w:numId w:val="6"/>
        </w:numPr>
        <w:rPr>
          <w:rFonts w:cstheme="minorHAnsi"/>
          <w:i/>
          <w:iCs/>
          <w:sz w:val="22"/>
          <w:szCs w:val="22"/>
          <w:lang w:val="en-GB"/>
        </w:rPr>
      </w:pPr>
      <w:r w:rsidRPr="00B94BE7">
        <w:rPr>
          <w:rFonts w:cstheme="minorHAnsi"/>
          <w:sz w:val="22"/>
          <w:szCs w:val="22"/>
          <w:lang w:val="en-GB"/>
        </w:rPr>
        <w:t>RER movements can force company to change its strategy</w:t>
      </w:r>
    </w:p>
    <w:p w14:paraId="1F25DF7C" w14:textId="41B5E582" w:rsidR="008D1A79" w:rsidRPr="00B94BE7" w:rsidRDefault="008D1A79" w:rsidP="008D1A79">
      <w:pPr>
        <w:pStyle w:val="ListParagraph"/>
        <w:ind w:left="2160"/>
        <w:rPr>
          <w:rFonts w:cstheme="minorHAnsi"/>
          <w:sz w:val="22"/>
          <w:szCs w:val="22"/>
          <w:lang w:val="en-GB"/>
        </w:rPr>
      </w:pPr>
      <w:r w:rsidRPr="00B94BE7">
        <w:rPr>
          <w:rFonts w:cstheme="minorHAnsi"/>
          <w:sz w:val="22"/>
          <w:szCs w:val="22"/>
          <w:lang w:val="en-GB"/>
        </w:rPr>
        <w:t>Ex. becoming multinational producer instead of exporting to profit from PPP</w:t>
      </w:r>
    </w:p>
    <w:p w14:paraId="7DFADB1B" w14:textId="436B8B70" w:rsidR="008D1A79" w:rsidRPr="00B94BE7" w:rsidRDefault="008D1A79" w:rsidP="008D1A79">
      <w:pPr>
        <w:pStyle w:val="ListParagraph"/>
        <w:numPr>
          <w:ilvl w:val="2"/>
          <w:numId w:val="6"/>
        </w:numPr>
        <w:rPr>
          <w:rFonts w:cstheme="minorHAnsi"/>
          <w:i/>
          <w:iCs/>
          <w:sz w:val="22"/>
          <w:szCs w:val="22"/>
          <w:lang w:val="en-GB"/>
        </w:rPr>
      </w:pPr>
      <w:r w:rsidRPr="00B94BE7">
        <w:rPr>
          <w:rFonts w:cstheme="minorHAnsi"/>
          <w:sz w:val="22"/>
          <w:szCs w:val="22"/>
          <w:lang w:val="en-GB"/>
        </w:rPr>
        <w:t>Nominal movements can also kill a company</w:t>
      </w:r>
    </w:p>
    <w:p w14:paraId="656D44CC" w14:textId="08ED2D45" w:rsidR="008D1A79" w:rsidRPr="00B94BE7" w:rsidRDefault="008D1A79" w:rsidP="008D1A79">
      <w:pPr>
        <w:pStyle w:val="ListParagraph"/>
        <w:ind w:left="2160"/>
        <w:rPr>
          <w:rFonts w:cstheme="minorHAnsi"/>
          <w:sz w:val="22"/>
          <w:szCs w:val="22"/>
          <w:lang w:val="en-GB"/>
        </w:rPr>
      </w:pPr>
      <w:r w:rsidRPr="00B94BE7">
        <w:rPr>
          <w:rFonts w:cstheme="minorHAnsi"/>
          <w:sz w:val="22"/>
          <w:szCs w:val="22"/>
          <w:lang w:val="en-GB"/>
        </w:rPr>
        <w:t xml:space="preserve">Ex. after devaluation </w:t>
      </w:r>
    </w:p>
    <w:p w14:paraId="0FFCFFAF" w14:textId="77777777" w:rsidR="00B602C2" w:rsidRPr="00B94BE7" w:rsidRDefault="00B602C2" w:rsidP="008D1A79">
      <w:pPr>
        <w:pStyle w:val="ListParagraph"/>
        <w:ind w:left="2160"/>
        <w:rPr>
          <w:rFonts w:cstheme="minorHAnsi"/>
          <w:sz w:val="22"/>
          <w:szCs w:val="22"/>
          <w:lang w:val="en-GB"/>
        </w:rPr>
      </w:pPr>
    </w:p>
    <w:p w14:paraId="7C212A53" w14:textId="1FFE78CE" w:rsidR="00B602C2" w:rsidRPr="00B94BE7" w:rsidRDefault="00B602C2" w:rsidP="008D1A79">
      <w:pPr>
        <w:pStyle w:val="ListParagraph"/>
        <w:ind w:left="2160"/>
        <w:rPr>
          <w:rFonts w:cstheme="minorHAnsi"/>
          <w:i/>
          <w:iCs/>
          <w:sz w:val="22"/>
          <w:szCs w:val="22"/>
          <w:lang w:val="en-GB"/>
        </w:rPr>
      </w:pPr>
      <w:r w:rsidRPr="00B94BE7">
        <w:rPr>
          <w:rFonts w:cstheme="minorHAnsi"/>
          <w:i/>
          <w:iCs/>
          <w:sz w:val="22"/>
          <w:szCs w:val="22"/>
          <w:lang w:val="en-GB"/>
        </w:rPr>
        <w:t>How to profit?</w:t>
      </w:r>
    </w:p>
    <w:p w14:paraId="7B7DBCDF" w14:textId="4A0C666B" w:rsidR="00B602C2" w:rsidRPr="00B94BE7" w:rsidRDefault="00B602C2" w:rsidP="008D1A79">
      <w:pPr>
        <w:pStyle w:val="ListParagraph"/>
        <w:ind w:left="2160"/>
        <w:rPr>
          <w:rFonts w:cstheme="minorHAnsi"/>
          <w:sz w:val="22"/>
          <w:szCs w:val="22"/>
          <w:lang w:val="en-GB"/>
        </w:rPr>
      </w:pPr>
      <w:r w:rsidRPr="00B94BE7">
        <w:rPr>
          <w:rFonts w:cstheme="minorHAnsi"/>
          <w:i/>
          <w:iCs/>
          <w:sz w:val="22"/>
          <w:szCs w:val="22"/>
          <w:lang w:val="en-GB"/>
        </w:rPr>
        <w:t xml:space="preserve">Borrow a lot of currency X for low interest rate, convert it to currency Y. Hope currency X devalues, then pay off loan buy reconverting Y to X. </w:t>
      </w:r>
    </w:p>
    <w:p w14:paraId="2655BB1A" w14:textId="77777777" w:rsidR="00B602C2" w:rsidRPr="00B94BE7" w:rsidRDefault="00B602C2" w:rsidP="00A01133">
      <w:pPr>
        <w:rPr>
          <w:rFonts w:cstheme="minorHAnsi"/>
          <w:sz w:val="22"/>
          <w:szCs w:val="22"/>
          <w:lang w:val="en-GB"/>
        </w:rPr>
      </w:pPr>
    </w:p>
    <w:p w14:paraId="0B72309C" w14:textId="77777777" w:rsidR="00B602C2" w:rsidRPr="00B94BE7" w:rsidRDefault="00B602C2" w:rsidP="00B602C2">
      <w:pPr>
        <w:pStyle w:val="ListParagraph"/>
        <w:numPr>
          <w:ilvl w:val="2"/>
          <w:numId w:val="6"/>
        </w:numPr>
        <w:rPr>
          <w:rFonts w:cstheme="minorHAnsi"/>
          <w:sz w:val="22"/>
          <w:szCs w:val="22"/>
          <w:lang w:val="en-GB"/>
        </w:rPr>
      </w:pPr>
      <w:r w:rsidRPr="00B94BE7">
        <w:rPr>
          <w:rFonts w:cstheme="minorHAnsi"/>
          <w:sz w:val="22"/>
          <w:szCs w:val="22"/>
          <w:lang w:val="en-GB"/>
        </w:rPr>
        <w:t xml:space="preserve">If rates were predictable, we could prepare for the move; but rates are unpredictable </w:t>
      </w:r>
    </w:p>
    <w:p w14:paraId="6DE9C434" w14:textId="42312B93" w:rsidR="00B602C2" w:rsidRPr="00B94BE7" w:rsidRDefault="00B602C2" w:rsidP="00B602C2">
      <w:pPr>
        <w:pStyle w:val="ListParagraph"/>
        <w:ind w:left="216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hedging can be useful (but only when exchange rate changes can affect operations of the company)</w:t>
      </w:r>
    </w:p>
    <w:p w14:paraId="25E52EB5" w14:textId="39504760" w:rsidR="00B602C2" w:rsidRPr="00B94BE7" w:rsidRDefault="00B602C2" w:rsidP="000549A1">
      <w:pPr>
        <w:rPr>
          <w:rFonts w:cstheme="minorHAnsi"/>
          <w:sz w:val="22"/>
          <w:szCs w:val="22"/>
          <w:lang w:val="en-GB"/>
        </w:rPr>
      </w:pPr>
    </w:p>
    <w:p w14:paraId="0694640C" w14:textId="77777777" w:rsidR="0079350A" w:rsidRPr="00B94BE7" w:rsidRDefault="0079350A" w:rsidP="000549A1">
      <w:pPr>
        <w:rPr>
          <w:rFonts w:cstheme="minorHAnsi"/>
          <w:sz w:val="22"/>
          <w:szCs w:val="22"/>
          <w:lang w:val="en-GB"/>
        </w:rPr>
      </w:pPr>
    </w:p>
    <w:p w14:paraId="6A98EACD" w14:textId="77777777" w:rsidR="0079350A" w:rsidRPr="00B94BE7" w:rsidRDefault="0079350A" w:rsidP="000549A1">
      <w:pPr>
        <w:rPr>
          <w:rFonts w:cstheme="minorHAnsi"/>
          <w:sz w:val="22"/>
          <w:szCs w:val="22"/>
          <w:lang w:val="en-GB"/>
        </w:rPr>
      </w:pPr>
    </w:p>
    <w:p w14:paraId="20339E2C" w14:textId="77777777" w:rsidR="0079350A" w:rsidRPr="00B94BE7" w:rsidRDefault="0079350A" w:rsidP="000549A1">
      <w:pPr>
        <w:rPr>
          <w:rFonts w:cstheme="minorHAnsi"/>
          <w:sz w:val="22"/>
          <w:szCs w:val="22"/>
          <w:lang w:val="en-GB"/>
        </w:rPr>
      </w:pPr>
    </w:p>
    <w:p w14:paraId="19A87168" w14:textId="77777777" w:rsidR="0079350A" w:rsidRPr="00B94BE7" w:rsidRDefault="0079350A" w:rsidP="000549A1">
      <w:pPr>
        <w:rPr>
          <w:rFonts w:cstheme="minorHAnsi"/>
          <w:sz w:val="22"/>
          <w:szCs w:val="22"/>
          <w:lang w:val="en-GB"/>
        </w:rPr>
      </w:pPr>
    </w:p>
    <w:p w14:paraId="6FE3F592" w14:textId="56861B55" w:rsidR="000549A1" w:rsidRPr="00B94BE7" w:rsidRDefault="000549A1" w:rsidP="000549A1">
      <w:pPr>
        <w:rPr>
          <w:rFonts w:cstheme="minorHAnsi"/>
          <w:sz w:val="28"/>
          <w:szCs w:val="28"/>
          <w:u w:val="single"/>
          <w:lang w:val="en-GB"/>
        </w:rPr>
      </w:pPr>
      <w:r w:rsidRPr="00B94BE7">
        <w:rPr>
          <w:rFonts w:cstheme="minorHAnsi"/>
          <w:sz w:val="28"/>
          <w:szCs w:val="28"/>
          <w:u w:val="single"/>
          <w:lang w:val="en-GB"/>
        </w:rPr>
        <w:lastRenderedPageBreak/>
        <w:t>5. Understanding Forward Rates for Foreign Exchange</w:t>
      </w:r>
    </w:p>
    <w:p w14:paraId="1750DFFF" w14:textId="77777777" w:rsidR="000549A1" w:rsidRPr="00B94BE7" w:rsidRDefault="000549A1" w:rsidP="000549A1">
      <w:pPr>
        <w:rPr>
          <w:rFonts w:cstheme="minorHAnsi"/>
          <w:b/>
          <w:bCs/>
          <w:sz w:val="22"/>
          <w:szCs w:val="22"/>
          <w:lang w:val="en-GB"/>
        </w:rPr>
      </w:pPr>
    </w:p>
    <w:p w14:paraId="14ADFA27" w14:textId="1ADEC91E" w:rsidR="000549A1" w:rsidRPr="00B94BE7" w:rsidRDefault="000549A1" w:rsidP="000549A1">
      <w:pPr>
        <w:rPr>
          <w:rFonts w:cstheme="minorHAnsi"/>
          <w:b/>
          <w:bCs/>
          <w:sz w:val="22"/>
          <w:szCs w:val="22"/>
          <w:lang w:val="en-GB"/>
        </w:rPr>
      </w:pPr>
      <w:r w:rsidRPr="00B94BE7">
        <w:rPr>
          <w:rFonts w:cstheme="minorHAnsi"/>
          <w:b/>
          <w:bCs/>
          <w:sz w:val="22"/>
          <w:szCs w:val="22"/>
          <w:lang w:val="en-GB"/>
        </w:rPr>
        <w:t>Introduction to Forward Rates</w:t>
      </w:r>
    </w:p>
    <w:p w14:paraId="7DD75E5A" w14:textId="4E5EF111" w:rsidR="000549A1" w:rsidRPr="00B94BE7" w:rsidRDefault="000549A1" w:rsidP="000549A1">
      <w:pPr>
        <w:pStyle w:val="ListParagraph"/>
        <w:numPr>
          <w:ilvl w:val="0"/>
          <w:numId w:val="6"/>
        </w:numPr>
        <w:rPr>
          <w:rFonts w:cstheme="minorHAnsi"/>
          <w:sz w:val="22"/>
          <w:szCs w:val="22"/>
          <w:lang w:val="en-GB"/>
        </w:rPr>
      </w:pPr>
      <w:r w:rsidRPr="00B94BE7">
        <w:rPr>
          <w:rFonts w:cstheme="minorHAnsi"/>
          <w:sz w:val="22"/>
          <w:szCs w:val="22"/>
          <w:lang w:val="en-GB"/>
        </w:rPr>
        <w:t>Outright rate vs. swap rate</w:t>
      </w:r>
    </w:p>
    <w:p w14:paraId="601D6B12" w14:textId="77777777" w:rsidR="000549A1" w:rsidRPr="00B94BE7" w:rsidRDefault="000549A1" w:rsidP="000549A1">
      <w:pPr>
        <w:pStyle w:val="ListParagraph"/>
        <w:numPr>
          <w:ilvl w:val="0"/>
          <w:numId w:val="6"/>
        </w:numPr>
        <w:rPr>
          <w:rFonts w:cstheme="minorHAnsi"/>
          <w:sz w:val="22"/>
          <w:szCs w:val="22"/>
          <w:lang w:val="en-GB"/>
        </w:rPr>
      </w:pPr>
      <w:r w:rsidRPr="00B94BE7">
        <w:rPr>
          <w:rFonts w:cstheme="minorHAnsi"/>
          <w:sz w:val="22"/>
          <w:szCs w:val="22"/>
          <w:lang w:val="en-GB"/>
        </w:rPr>
        <w:t xml:space="preserve">Swap rate </w:t>
      </w:r>
    </w:p>
    <w:p w14:paraId="2666DA71" w14:textId="024C2433" w:rsidR="000549A1" w:rsidRPr="00B94BE7" w:rsidRDefault="000549A1" w:rsidP="000549A1">
      <w:pPr>
        <w:pStyle w:val="ListParagraph"/>
        <w:numPr>
          <w:ilvl w:val="2"/>
          <w:numId w:val="6"/>
        </w:numPr>
        <w:rPr>
          <w:rFonts w:cstheme="minorHAnsi"/>
          <w:sz w:val="22"/>
          <w:szCs w:val="22"/>
          <w:lang w:val="en-GB"/>
        </w:rPr>
      </w:pPr>
      <w:r w:rsidRPr="00B94BE7">
        <w:rPr>
          <w:rFonts w:cstheme="minorHAnsi"/>
          <w:sz w:val="22"/>
          <w:szCs w:val="22"/>
          <w:lang w:val="en-GB"/>
        </w:rPr>
        <w:t xml:space="preserve">Difference between spot rate and forward rate </w:t>
      </w:r>
    </w:p>
    <w:p w14:paraId="29D9DFC3" w14:textId="4E823555" w:rsidR="000549A1" w:rsidRPr="00B94BE7" w:rsidRDefault="000549A1" w:rsidP="000549A1">
      <w:pPr>
        <w:pStyle w:val="ListParagraph"/>
        <w:numPr>
          <w:ilvl w:val="2"/>
          <w:numId w:val="6"/>
        </w:numPr>
        <w:rPr>
          <w:rFonts w:cstheme="minorHAnsi"/>
          <w:sz w:val="22"/>
          <w:szCs w:val="22"/>
          <w:lang w:val="en-GB"/>
        </w:rPr>
      </w:pPr>
      <w:r w:rsidRPr="00B94BE7">
        <w:rPr>
          <w:rFonts w:cstheme="minorHAnsi"/>
          <w:sz w:val="22"/>
          <w:szCs w:val="22"/>
          <w:lang w:val="en-GB"/>
        </w:rPr>
        <w:t xml:space="preserve">Aways in cents </w:t>
      </w:r>
    </w:p>
    <w:p w14:paraId="5136A1F4" w14:textId="277D5220" w:rsidR="004E6160" w:rsidRPr="00B94BE7" w:rsidRDefault="000549A1" w:rsidP="004E6160">
      <w:pPr>
        <w:pStyle w:val="ListParagraph"/>
        <w:numPr>
          <w:ilvl w:val="2"/>
          <w:numId w:val="6"/>
        </w:numPr>
        <w:rPr>
          <w:rFonts w:cstheme="minorHAnsi"/>
          <w:sz w:val="22"/>
          <w:szCs w:val="22"/>
          <w:lang w:val="en-GB"/>
        </w:rPr>
      </w:pPr>
      <w:r w:rsidRPr="00B94BE7">
        <w:rPr>
          <w:rFonts w:cstheme="minorHAnsi"/>
          <w:sz w:val="22"/>
          <w:szCs w:val="22"/>
          <w:lang w:val="en-GB"/>
        </w:rPr>
        <w:t>More stable than outright rate because doesn’t change much when spot rate changes</w:t>
      </w:r>
      <w:r w:rsidR="004E6160" w:rsidRPr="00B94BE7">
        <w:rPr>
          <w:rFonts w:cstheme="minorHAnsi"/>
          <w:sz w:val="22"/>
          <w:szCs w:val="22"/>
          <w:lang w:val="en-GB"/>
        </w:rPr>
        <w:t xml:space="preserve"> as it usually doesn’t change the difference</w:t>
      </w:r>
    </w:p>
    <w:p w14:paraId="157CB48D" w14:textId="3E42DAC5" w:rsidR="00685A4D" w:rsidRPr="00B94BE7" w:rsidRDefault="000549A1" w:rsidP="00685A4D">
      <w:pPr>
        <w:pStyle w:val="ListParagraph"/>
        <w:numPr>
          <w:ilvl w:val="0"/>
          <w:numId w:val="6"/>
        </w:numPr>
        <w:rPr>
          <w:rFonts w:cstheme="minorHAnsi"/>
          <w:sz w:val="22"/>
          <w:szCs w:val="22"/>
          <w:lang w:val="en-GB"/>
        </w:rPr>
      </w:pPr>
      <w:r w:rsidRPr="00B94BE7">
        <w:rPr>
          <w:rFonts w:cstheme="minorHAnsi"/>
          <w:sz w:val="22"/>
          <w:szCs w:val="22"/>
          <w:lang w:val="en-GB"/>
        </w:rPr>
        <w:t>Effective return: percentage difference between start and end value</w:t>
      </w:r>
    </w:p>
    <w:p w14:paraId="5FDFE877" w14:textId="6954CB49" w:rsidR="000549A1" w:rsidRPr="00B94BE7" w:rsidRDefault="000549A1" w:rsidP="00D85B20">
      <w:pPr>
        <w:pStyle w:val="ListParagraph"/>
        <w:numPr>
          <w:ilvl w:val="0"/>
          <w:numId w:val="6"/>
        </w:numPr>
        <w:rPr>
          <w:rFonts w:cstheme="minorHAnsi"/>
          <w:sz w:val="22"/>
          <w:szCs w:val="22"/>
          <w:lang w:val="en-GB"/>
        </w:rPr>
      </w:pPr>
      <w:r w:rsidRPr="00B94BE7">
        <w:rPr>
          <w:rFonts w:cstheme="minorHAnsi"/>
          <w:sz w:val="22"/>
          <w:szCs w:val="22"/>
          <w:lang w:val="en-GB"/>
        </w:rPr>
        <w:t xml:space="preserve">Interest rate: annualised version of </w:t>
      </w:r>
      <w:r w:rsidRPr="00B94BE7">
        <w:rPr>
          <w:rFonts w:cstheme="minorHAnsi"/>
          <w:i/>
          <w:iCs/>
          <w:sz w:val="22"/>
          <w:szCs w:val="22"/>
          <w:lang w:val="en-GB"/>
        </w:rPr>
        <w:t>r</w:t>
      </w:r>
      <w:r w:rsidRPr="00B94BE7">
        <w:rPr>
          <w:rFonts w:cstheme="minorHAnsi"/>
          <w:sz w:val="22"/>
          <w:szCs w:val="22"/>
          <w:lang w:val="en-GB"/>
        </w:rPr>
        <w:t>, but there are many conventions or systems</w:t>
      </w:r>
    </w:p>
    <w:p w14:paraId="45C9BB40" w14:textId="5BE9E638" w:rsidR="00685A4D" w:rsidRPr="00B94BE7" w:rsidRDefault="00685A4D" w:rsidP="00685A4D">
      <w:pPr>
        <w:pStyle w:val="ListParagraph"/>
        <w:rPr>
          <w:rFonts w:cstheme="minorHAnsi"/>
          <w:sz w:val="22"/>
          <w:szCs w:val="22"/>
          <w:lang w:val="en-GB"/>
        </w:rPr>
      </w:pPr>
      <w:r w:rsidRPr="00B94BE7">
        <w:rPr>
          <w:rFonts w:cstheme="minorHAnsi"/>
          <w:sz w:val="22"/>
          <w:szCs w:val="22"/>
          <w:lang w:val="en-GB"/>
        </w:rPr>
        <w:t>Ex. 3 months at 6% per annum interest</w:t>
      </w:r>
    </w:p>
    <w:p w14:paraId="407D59F1" w14:textId="62896F98" w:rsidR="00685A4D" w:rsidRPr="00B94BE7" w:rsidRDefault="00685A4D" w:rsidP="00685A4D">
      <w:pPr>
        <w:pStyle w:val="ListParagraph"/>
        <w:numPr>
          <w:ilvl w:val="2"/>
          <w:numId w:val="6"/>
        </w:numPr>
        <w:rPr>
          <w:rFonts w:cstheme="minorHAnsi"/>
          <w:sz w:val="22"/>
          <w:szCs w:val="22"/>
          <w:lang w:val="en-GB"/>
        </w:rPr>
      </w:pPr>
      <w:r w:rsidRPr="00B94BE7">
        <w:rPr>
          <w:rFonts w:cstheme="minorHAnsi"/>
          <w:sz w:val="22"/>
          <w:szCs w:val="22"/>
          <w:lang w:val="en-GB"/>
        </w:rPr>
        <w:t>Simple interest: (1 + 3/12 x 6%) - 1</w:t>
      </w:r>
    </w:p>
    <w:p w14:paraId="652DAB10" w14:textId="1AF353E6" w:rsidR="00685A4D" w:rsidRPr="00B94BE7" w:rsidRDefault="00685A4D" w:rsidP="00685A4D">
      <w:pPr>
        <w:pStyle w:val="ListParagraph"/>
        <w:numPr>
          <w:ilvl w:val="2"/>
          <w:numId w:val="6"/>
        </w:numPr>
        <w:rPr>
          <w:rFonts w:cstheme="minorHAnsi"/>
          <w:sz w:val="22"/>
          <w:szCs w:val="22"/>
          <w:lang w:val="en-GB"/>
        </w:rPr>
      </w:pPr>
      <w:r w:rsidRPr="00B94BE7">
        <w:rPr>
          <w:rFonts w:cstheme="minorHAnsi"/>
          <w:sz w:val="22"/>
          <w:szCs w:val="22"/>
          <w:lang w:val="en-GB"/>
        </w:rPr>
        <w:t>Compound interest annual (monthly…): (1 + 6%)</w:t>
      </w:r>
      <w:r w:rsidRPr="00B94BE7">
        <w:rPr>
          <w:rFonts w:cstheme="minorHAnsi"/>
          <w:sz w:val="22"/>
          <w:szCs w:val="22"/>
          <w:vertAlign w:val="superscript"/>
          <w:lang w:val="en-GB"/>
        </w:rPr>
        <w:t>3/12</w:t>
      </w:r>
    </w:p>
    <w:p w14:paraId="1FD1A7CF" w14:textId="108C10B9" w:rsidR="00685A4D" w:rsidRPr="00B94BE7" w:rsidRDefault="00685A4D" w:rsidP="00685A4D">
      <w:pPr>
        <w:pStyle w:val="ListParagraph"/>
        <w:numPr>
          <w:ilvl w:val="2"/>
          <w:numId w:val="6"/>
        </w:numPr>
        <w:rPr>
          <w:rFonts w:cstheme="minorHAnsi"/>
          <w:sz w:val="22"/>
          <w:szCs w:val="22"/>
          <w:lang w:val="en-GB"/>
        </w:rPr>
      </w:pPr>
      <w:r w:rsidRPr="00B94BE7">
        <w:rPr>
          <w:rFonts w:cstheme="minorHAnsi"/>
          <w:sz w:val="22"/>
          <w:szCs w:val="22"/>
          <w:lang w:val="en-GB"/>
        </w:rPr>
        <w:t>Continuous compound: e</w:t>
      </w:r>
      <w:r w:rsidRPr="00B94BE7">
        <w:rPr>
          <w:rFonts w:cstheme="minorHAnsi"/>
          <w:sz w:val="22"/>
          <w:szCs w:val="22"/>
          <w:vertAlign w:val="superscript"/>
          <w:lang w:val="en-GB"/>
        </w:rPr>
        <w:t>6% x 3/12</w:t>
      </w:r>
    </w:p>
    <w:p w14:paraId="138BDE92" w14:textId="77777777" w:rsidR="00A01133" w:rsidRPr="00B94BE7" w:rsidRDefault="00685A4D" w:rsidP="00590980">
      <w:pPr>
        <w:pStyle w:val="ListParagraph"/>
        <w:numPr>
          <w:ilvl w:val="2"/>
          <w:numId w:val="6"/>
        </w:numPr>
        <w:rPr>
          <w:rFonts w:cstheme="minorHAnsi"/>
          <w:sz w:val="22"/>
          <w:szCs w:val="22"/>
          <w:lang w:val="en-GB"/>
        </w:rPr>
      </w:pPr>
      <w:r w:rsidRPr="00B94BE7">
        <w:rPr>
          <w:rFonts w:cstheme="minorHAnsi"/>
          <w:sz w:val="22"/>
          <w:szCs w:val="22"/>
          <w:lang w:val="en-GB"/>
        </w:rPr>
        <w:t>Banker’s discount: (1 – 3/12 x 6%)</w:t>
      </w:r>
      <w:r w:rsidRPr="00B94BE7">
        <w:rPr>
          <w:rFonts w:cstheme="minorHAnsi"/>
          <w:sz w:val="22"/>
          <w:szCs w:val="22"/>
          <w:vertAlign w:val="superscript"/>
          <w:lang w:val="en-GB"/>
        </w:rPr>
        <w:t>-1</w:t>
      </w:r>
      <w:r w:rsidRPr="00B94BE7">
        <w:rPr>
          <w:rFonts w:cstheme="minorHAnsi"/>
          <w:sz w:val="22"/>
          <w:szCs w:val="22"/>
          <w:lang w:val="en-GB"/>
        </w:rPr>
        <w:t xml:space="preserve"> – 1</w:t>
      </w:r>
    </w:p>
    <w:p w14:paraId="771A710F" w14:textId="77777777" w:rsidR="0079350A" w:rsidRPr="00B94BE7" w:rsidRDefault="0079350A" w:rsidP="0079350A">
      <w:pPr>
        <w:pStyle w:val="ListParagraph"/>
        <w:ind w:left="2160"/>
        <w:rPr>
          <w:rFonts w:cstheme="minorHAnsi"/>
          <w:sz w:val="22"/>
          <w:szCs w:val="22"/>
          <w:lang w:val="en-GB"/>
        </w:rPr>
      </w:pPr>
    </w:p>
    <w:p w14:paraId="1E8FD17B" w14:textId="19C772CD" w:rsidR="00590980" w:rsidRPr="00B94BE7" w:rsidRDefault="00590980" w:rsidP="00A01133">
      <w:pPr>
        <w:rPr>
          <w:rFonts w:cstheme="minorHAnsi"/>
          <w:sz w:val="22"/>
          <w:szCs w:val="22"/>
          <w:lang w:val="en-GB"/>
        </w:rPr>
      </w:pPr>
      <w:r w:rsidRPr="00B94BE7">
        <w:rPr>
          <w:rFonts w:cstheme="minorHAnsi"/>
          <w:b/>
          <w:bCs/>
          <w:sz w:val="22"/>
          <w:szCs w:val="22"/>
          <w:lang w:val="en-GB"/>
        </w:rPr>
        <w:t>Relation between Exchange &amp; Money Markets</w:t>
      </w:r>
    </w:p>
    <w:p w14:paraId="365E0C38" w14:textId="393DB14C" w:rsidR="00685A4D" w:rsidRPr="00B94BE7" w:rsidRDefault="0049081B" w:rsidP="00685A4D">
      <w:pPr>
        <w:pStyle w:val="ListParagraph"/>
        <w:numPr>
          <w:ilvl w:val="0"/>
          <w:numId w:val="6"/>
        </w:numPr>
        <w:rPr>
          <w:rFonts w:cstheme="minorHAnsi"/>
          <w:sz w:val="22"/>
          <w:szCs w:val="22"/>
          <w:lang w:val="en-GB"/>
        </w:rPr>
      </w:pPr>
      <w:r w:rsidRPr="00B94BE7">
        <w:rPr>
          <w:rFonts w:cstheme="minorHAnsi"/>
          <w:sz w:val="22"/>
          <w:szCs w:val="22"/>
          <w:lang w:val="en-GB"/>
        </w:rPr>
        <w:t>Chains of transactions: intertwined markets</w:t>
      </w:r>
    </w:p>
    <w:p w14:paraId="115DF7B0" w14:textId="239DBC05" w:rsidR="0049081B" w:rsidRPr="00B94BE7" w:rsidRDefault="007F3A6B" w:rsidP="0049081B">
      <w:pPr>
        <w:pStyle w:val="ListParagraph"/>
        <w:numPr>
          <w:ilvl w:val="2"/>
          <w:numId w:val="6"/>
        </w:numPr>
        <w:rPr>
          <w:rFonts w:cstheme="minorHAnsi"/>
          <w:sz w:val="22"/>
          <w:szCs w:val="22"/>
          <w:lang w:val="en-GB"/>
        </w:rPr>
      </w:pPr>
      <w:r w:rsidRPr="00B94BE7">
        <w:rPr>
          <w:rFonts w:cstheme="minorHAnsi"/>
          <w:sz w:val="22"/>
          <w:szCs w:val="22"/>
          <w:lang w:val="en-GB"/>
        </w:rPr>
        <w:t>Notation</w:t>
      </w:r>
    </w:p>
    <w:p w14:paraId="1E0A6267" w14:textId="217D7F58" w:rsidR="007F3A6B" w:rsidRPr="00B94BE7" w:rsidRDefault="007F3A6B" w:rsidP="007F3A6B">
      <w:pPr>
        <w:pStyle w:val="ListParagraph"/>
        <w:numPr>
          <w:ilvl w:val="3"/>
          <w:numId w:val="6"/>
        </w:numPr>
        <w:rPr>
          <w:rFonts w:cstheme="minorHAnsi"/>
          <w:sz w:val="22"/>
          <w:szCs w:val="22"/>
          <w:lang w:val="en-GB"/>
        </w:rPr>
      </w:pPr>
      <w:r w:rsidRPr="00B94BE7">
        <w:rPr>
          <w:rFonts w:cstheme="minorHAnsi"/>
          <w:i/>
          <w:iCs/>
          <w:sz w:val="22"/>
          <w:szCs w:val="22"/>
          <w:lang w:val="en-GB"/>
        </w:rPr>
        <w:t>HC</w:t>
      </w:r>
      <w:r w:rsidRPr="00B94BE7">
        <w:rPr>
          <w:rFonts w:cstheme="minorHAnsi"/>
          <w:sz w:val="22"/>
          <w:szCs w:val="22"/>
          <w:lang w:val="en-GB"/>
        </w:rPr>
        <w:t>: home currency</w:t>
      </w:r>
    </w:p>
    <w:p w14:paraId="7F690ABC" w14:textId="1A1E6694" w:rsidR="007F3A6B" w:rsidRPr="00B94BE7" w:rsidRDefault="007F3A6B" w:rsidP="007F3A6B">
      <w:pPr>
        <w:pStyle w:val="ListParagraph"/>
        <w:numPr>
          <w:ilvl w:val="3"/>
          <w:numId w:val="6"/>
        </w:numPr>
        <w:rPr>
          <w:rFonts w:cstheme="minorHAnsi"/>
          <w:sz w:val="22"/>
          <w:szCs w:val="22"/>
          <w:lang w:val="en-GB"/>
        </w:rPr>
      </w:pPr>
      <w:r w:rsidRPr="00B94BE7">
        <w:rPr>
          <w:rFonts w:cstheme="minorHAnsi"/>
          <w:i/>
          <w:iCs/>
          <w:sz w:val="22"/>
          <w:szCs w:val="22"/>
          <w:lang w:val="en-GB"/>
        </w:rPr>
        <w:t>FC</w:t>
      </w:r>
      <w:r w:rsidRPr="00B94BE7">
        <w:rPr>
          <w:rFonts w:cstheme="minorHAnsi"/>
          <w:sz w:val="22"/>
          <w:szCs w:val="22"/>
          <w:lang w:val="en-GB"/>
        </w:rPr>
        <w:t>: foreign currency</w:t>
      </w:r>
    </w:p>
    <w:p w14:paraId="33259A3F" w14:textId="1D0440D5" w:rsidR="007F3A6B" w:rsidRPr="00B94BE7" w:rsidRDefault="007F3A6B" w:rsidP="007F3A6B">
      <w:pPr>
        <w:pStyle w:val="ListParagraph"/>
        <w:numPr>
          <w:ilvl w:val="3"/>
          <w:numId w:val="6"/>
        </w:numPr>
        <w:rPr>
          <w:rFonts w:cstheme="minorHAnsi"/>
          <w:sz w:val="22"/>
          <w:szCs w:val="22"/>
          <w:lang w:val="en-GB"/>
        </w:rPr>
      </w:pPr>
      <w:r w:rsidRPr="00B94BE7">
        <w:rPr>
          <w:rFonts w:cstheme="minorHAnsi"/>
          <w:i/>
          <w:iCs/>
          <w:sz w:val="22"/>
          <w:szCs w:val="22"/>
          <w:lang w:val="en-GB"/>
        </w:rPr>
        <w:t>T</w:t>
      </w:r>
      <w:r w:rsidRPr="00B94BE7">
        <w:rPr>
          <w:rFonts w:cstheme="minorHAnsi"/>
          <w:sz w:val="22"/>
          <w:szCs w:val="22"/>
          <w:lang w:val="en-GB"/>
        </w:rPr>
        <w:t>: time in the future</w:t>
      </w:r>
    </w:p>
    <w:p w14:paraId="471F55B4" w14:textId="4567225D" w:rsidR="007F3A6B" w:rsidRPr="00B94BE7" w:rsidRDefault="007F3A6B" w:rsidP="007F3A6B">
      <w:pPr>
        <w:pStyle w:val="ListParagraph"/>
        <w:numPr>
          <w:ilvl w:val="3"/>
          <w:numId w:val="6"/>
        </w:numPr>
        <w:rPr>
          <w:rFonts w:cstheme="minorHAnsi"/>
          <w:sz w:val="22"/>
          <w:szCs w:val="22"/>
          <w:lang w:val="en-GB"/>
        </w:rPr>
      </w:pPr>
      <w:r w:rsidRPr="00B94BE7">
        <w:rPr>
          <w:rFonts w:cstheme="minorHAnsi"/>
          <w:i/>
          <w:iCs/>
          <w:sz w:val="22"/>
          <w:szCs w:val="22"/>
          <w:lang w:val="en-GB"/>
        </w:rPr>
        <w:t>t</w:t>
      </w:r>
      <w:r w:rsidRPr="00B94BE7">
        <w:rPr>
          <w:rFonts w:cstheme="minorHAnsi"/>
          <w:sz w:val="22"/>
          <w:szCs w:val="22"/>
          <w:lang w:val="en-GB"/>
        </w:rPr>
        <w:t>: spot time</w:t>
      </w:r>
    </w:p>
    <w:p w14:paraId="49997EC5" w14:textId="209E220E" w:rsidR="007F3A6B" w:rsidRPr="00B94BE7" w:rsidRDefault="007F3A6B" w:rsidP="007F3A6B">
      <w:pPr>
        <w:pStyle w:val="ListParagraph"/>
        <w:numPr>
          <w:ilvl w:val="2"/>
          <w:numId w:val="6"/>
        </w:numPr>
        <w:rPr>
          <w:rFonts w:cstheme="minorHAnsi"/>
          <w:sz w:val="22"/>
          <w:szCs w:val="22"/>
          <w:lang w:val="en-GB"/>
        </w:rPr>
      </w:pPr>
      <w:r w:rsidRPr="00B94BE7">
        <w:rPr>
          <w:noProof/>
          <w:lang w:val="en-GB"/>
        </w:rPr>
        <w:drawing>
          <wp:anchor distT="0" distB="0" distL="114300" distR="114300" simplePos="0" relativeHeight="251662336" behindDoc="0" locked="0" layoutInCell="1" allowOverlap="1" wp14:anchorId="575351BC" wp14:editId="7BA8ACFB">
            <wp:simplePos x="0" y="0"/>
            <wp:positionH relativeFrom="column">
              <wp:posOffset>1139825</wp:posOffset>
            </wp:positionH>
            <wp:positionV relativeFrom="paragraph">
              <wp:posOffset>181610</wp:posOffset>
            </wp:positionV>
            <wp:extent cx="2965450" cy="1966595"/>
            <wp:effectExtent l="0" t="0" r="0" b="1905"/>
            <wp:wrapTopAndBottom/>
            <wp:docPr id="347765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65614" name="Picture 34776561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5450" cy="1966595"/>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Matrix of transactions</w:t>
      </w:r>
    </w:p>
    <w:p w14:paraId="1A931994" w14:textId="353FC28F" w:rsidR="007F3A6B" w:rsidRPr="00B94BE7" w:rsidRDefault="007F3A6B" w:rsidP="007F3A6B">
      <w:pPr>
        <w:pStyle w:val="ListParagraph"/>
        <w:ind w:left="2160"/>
        <w:rPr>
          <w:rFonts w:cstheme="minorHAnsi"/>
          <w:i/>
          <w:iCs/>
          <w:sz w:val="22"/>
          <w:szCs w:val="22"/>
          <w:lang w:val="en-GB"/>
        </w:rPr>
      </w:pPr>
      <w:r w:rsidRPr="00B94BE7">
        <w:rPr>
          <w:rFonts w:cstheme="minorHAnsi"/>
          <w:sz w:val="22"/>
          <w:szCs w:val="22"/>
          <w:lang w:val="en-GB"/>
        </w:rPr>
        <w:t xml:space="preserve">Ex. </w:t>
      </w:r>
      <w:r w:rsidRPr="00B94BE7">
        <w:rPr>
          <w:rFonts w:cstheme="minorHAnsi"/>
          <w:sz w:val="22"/>
          <w:szCs w:val="22"/>
          <w:lang w:val="en-GB"/>
        </w:rPr>
        <w:tab/>
        <w:t xml:space="preserve">Start with </w:t>
      </w:r>
      <w:proofErr w:type="spellStart"/>
      <w:r w:rsidRPr="00B94BE7">
        <w:rPr>
          <w:rFonts w:cstheme="minorHAnsi"/>
          <w:i/>
          <w:iCs/>
          <w:sz w:val="22"/>
          <w:szCs w:val="22"/>
          <w:lang w:val="en-GB"/>
        </w:rPr>
        <w:t>HC</w:t>
      </w:r>
      <w:r w:rsidRPr="00B94BE7">
        <w:rPr>
          <w:rFonts w:cstheme="minorHAnsi"/>
          <w:i/>
          <w:iCs/>
          <w:sz w:val="22"/>
          <w:szCs w:val="22"/>
          <w:vertAlign w:val="subscript"/>
          <w:lang w:val="en-GB"/>
        </w:rPr>
        <w:t>t</w:t>
      </w:r>
      <w:proofErr w:type="spellEnd"/>
      <w:r w:rsidRPr="00B94BE7">
        <w:rPr>
          <w:rFonts w:cstheme="minorHAnsi"/>
          <w:i/>
          <w:iCs/>
          <w:sz w:val="22"/>
          <w:szCs w:val="22"/>
          <w:lang w:val="en-GB"/>
        </w:rPr>
        <w:t xml:space="preserve"> = 100.000</w:t>
      </w:r>
    </w:p>
    <w:p w14:paraId="4AC5FB04" w14:textId="45906BBD" w:rsidR="007F3A6B" w:rsidRPr="00B94BE7" w:rsidRDefault="007F3A6B" w:rsidP="007F3A6B">
      <w:pPr>
        <w:pStyle w:val="ListParagraph"/>
        <w:ind w:left="2160"/>
        <w:rPr>
          <w:rFonts w:cstheme="minorHAnsi"/>
          <w:i/>
          <w:iCs/>
          <w:sz w:val="22"/>
          <w:szCs w:val="22"/>
          <w:lang w:val="en-GB"/>
        </w:rPr>
      </w:pPr>
      <w:r w:rsidRPr="00B94BE7">
        <w:rPr>
          <w:rFonts w:cstheme="minorHAnsi"/>
          <w:i/>
          <w:iCs/>
          <w:sz w:val="22"/>
          <w:szCs w:val="22"/>
          <w:lang w:val="en-GB"/>
        </w:rPr>
        <w:tab/>
      </w:r>
      <w:r w:rsidRPr="00B94BE7">
        <w:rPr>
          <w:rFonts w:cstheme="minorHAnsi"/>
          <w:i/>
          <w:iCs/>
          <w:sz w:val="22"/>
          <w:szCs w:val="22"/>
          <w:lang w:val="en-GB"/>
        </w:rPr>
        <w:sym w:font="Wingdings" w:char="F0E0"/>
      </w:r>
      <w:r w:rsidRPr="00B94BE7">
        <w:rPr>
          <w:rFonts w:cstheme="minorHAnsi"/>
          <w:i/>
          <w:iCs/>
          <w:sz w:val="22"/>
          <w:szCs w:val="22"/>
          <w:lang w:val="en-GB"/>
        </w:rPr>
        <w:t xml:space="preserve"> </w:t>
      </w:r>
      <w:proofErr w:type="spellStart"/>
      <w:r w:rsidRPr="00B94BE7">
        <w:rPr>
          <w:rFonts w:cstheme="minorHAnsi"/>
          <w:i/>
          <w:iCs/>
          <w:sz w:val="22"/>
          <w:szCs w:val="22"/>
          <w:lang w:val="en-GB"/>
        </w:rPr>
        <w:t>FC</w:t>
      </w:r>
      <w:r w:rsidRPr="00B94BE7">
        <w:rPr>
          <w:rFonts w:cstheme="minorHAnsi"/>
          <w:i/>
          <w:iCs/>
          <w:sz w:val="22"/>
          <w:szCs w:val="22"/>
          <w:vertAlign w:val="subscript"/>
          <w:lang w:val="en-GB"/>
        </w:rPr>
        <w:t>t</w:t>
      </w:r>
      <w:proofErr w:type="spellEnd"/>
      <w:r w:rsidRPr="00B94BE7">
        <w:rPr>
          <w:rFonts w:cstheme="minorHAnsi"/>
          <w:i/>
          <w:iCs/>
          <w:sz w:val="22"/>
          <w:szCs w:val="22"/>
          <w:lang w:val="en-GB"/>
        </w:rPr>
        <w:t xml:space="preserve"> = 1.000 (buy at spot rate: x1/100)</w:t>
      </w:r>
    </w:p>
    <w:p w14:paraId="5A6E3293" w14:textId="292AF3E0" w:rsidR="007F3A6B" w:rsidRPr="00B94BE7" w:rsidRDefault="007F3A6B" w:rsidP="007F3A6B">
      <w:pPr>
        <w:pStyle w:val="ListParagraph"/>
        <w:ind w:left="2160"/>
        <w:rPr>
          <w:rFonts w:cstheme="minorHAnsi"/>
          <w:i/>
          <w:iCs/>
          <w:sz w:val="22"/>
          <w:szCs w:val="22"/>
          <w:lang w:val="en-GB"/>
        </w:rPr>
      </w:pPr>
      <w:r w:rsidRPr="00B94BE7">
        <w:rPr>
          <w:rFonts w:cstheme="minorHAnsi"/>
          <w:i/>
          <w:iCs/>
          <w:sz w:val="22"/>
          <w:szCs w:val="22"/>
          <w:lang w:val="en-GB"/>
        </w:rPr>
        <w:tab/>
      </w:r>
      <w:r w:rsidRPr="00B94BE7">
        <w:rPr>
          <w:rFonts w:cstheme="minorHAnsi"/>
          <w:i/>
          <w:iCs/>
          <w:sz w:val="22"/>
          <w:szCs w:val="22"/>
          <w:lang w:val="en-GB"/>
        </w:rPr>
        <w:sym w:font="Wingdings" w:char="F0E0"/>
      </w:r>
      <w:r w:rsidRPr="00B94BE7">
        <w:rPr>
          <w:rFonts w:cstheme="minorHAnsi"/>
          <w:i/>
          <w:iCs/>
          <w:sz w:val="22"/>
          <w:szCs w:val="22"/>
          <w:lang w:val="en-GB"/>
        </w:rPr>
        <w:t xml:space="preserve"> FC</w:t>
      </w:r>
      <w:r w:rsidRPr="00B94BE7">
        <w:rPr>
          <w:rFonts w:cstheme="minorHAnsi"/>
          <w:i/>
          <w:iCs/>
          <w:sz w:val="22"/>
          <w:szCs w:val="22"/>
          <w:vertAlign w:val="subscript"/>
          <w:lang w:val="en-GB"/>
        </w:rPr>
        <w:t>T</w:t>
      </w:r>
      <w:r w:rsidRPr="00B94BE7">
        <w:rPr>
          <w:rFonts w:cstheme="minorHAnsi"/>
          <w:i/>
          <w:iCs/>
          <w:sz w:val="22"/>
          <w:szCs w:val="22"/>
          <w:lang w:val="en-GB"/>
        </w:rPr>
        <w:t xml:space="preserve"> = 1.100 (deposit for one year: x1.10)</w:t>
      </w:r>
    </w:p>
    <w:p w14:paraId="72BA66A2" w14:textId="31CA7833" w:rsidR="007F3A6B" w:rsidRPr="00B94BE7" w:rsidRDefault="007F3A6B" w:rsidP="007F3A6B">
      <w:pPr>
        <w:pStyle w:val="ListParagraph"/>
        <w:ind w:left="2160"/>
        <w:rPr>
          <w:rFonts w:cstheme="minorHAnsi"/>
          <w:i/>
          <w:iCs/>
          <w:sz w:val="22"/>
          <w:szCs w:val="22"/>
          <w:lang w:val="en-GB"/>
        </w:rPr>
      </w:pPr>
      <w:r w:rsidRPr="00B94BE7">
        <w:rPr>
          <w:rFonts w:cstheme="minorHAnsi"/>
          <w:i/>
          <w:iCs/>
          <w:sz w:val="22"/>
          <w:szCs w:val="22"/>
          <w:lang w:val="en-GB"/>
        </w:rPr>
        <w:tab/>
      </w:r>
      <w:r w:rsidRPr="00B94BE7">
        <w:rPr>
          <w:rFonts w:cstheme="minorHAnsi"/>
          <w:i/>
          <w:iCs/>
          <w:sz w:val="22"/>
          <w:szCs w:val="22"/>
          <w:lang w:val="en-GB"/>
        </w:rPr>
        <w:sym w:font="Wingdings" w:char="F0E0"/>
      </w:r>
      <w:r w:rsidRPr="00B94BE7">
        <w:rPr>
          <w:rFonts w:cstheme="minorHAnsi"/>
          <w:i/>
          <w:iCs/>
          <w:sz w:val="22"/>
          <w:szCs w:val="22"/>
          <w:lang w:val="en-GB"/>
        </w:rPr>
        <w:t xml:space="preserve"> HC</w:t>
      </w:r>
      <w:r w:rsidRPr="00B94BE7">
        <w:rPr>
          <w:rFonts w:cstheme="minorHAnsi"/>
          <w:i/>
          <w:iCs/>
          <w:sz w:val="22"/>
          <w:szCs w:val="22"/>
          <w:vertAlign w:val="subscript"/>
          <w:lang w:val="en-GB"/>
        </w:rPr>
        <w:t>T</w:t>
      </w:r>
      <w:r w:rsidRPr="00B94BE7">
        <w:rPr>
          <w:rFonts w:cstheme="minorHAnsi"/>
          <w:i/>
          <w:iCs/>
          <w:sz w:val="22"/>
          <w:szCs w:val="22"/>
          <w:lang w:val="en-GB"/>
        </w:rPr>
        <w:t xml:space="preserve"> = 121.000 (sell forward: x110)</w:t>
      </w:r>
    </w:p>
    <w:p w14:paraId="62859D48" w14:textId="70D6ABA8" w:rsidR="007F3A6B" w:rsidRPr="00B94BE7" w:rsidRDefault="007F3A6B" w:rsidP="007F3A6B">
      <w:pPr>
        <w:ind w:left="2880"/>
        <w:rPr>
          <w:rFonts w:cstheme="minorHAnsi"/>
          <w:sz w:val="22"/>
          <w:szCs w:val="22"/>
          <w:lang w:val="en-GB"/>
        </w:rPr>
      </w:pPr>
      <w:r w:rsidRPr="00B94BE7">
        <w:rPr>
          <w:rFonts w:cstheme="minorHAnsi"/>
          <w:sz w:val="22"/>
          <w:szCs w:val="22"/>
          <w:lang w:val="en-GB"/>
        </w:rPr>
        <w:t xml:space="preserve">In a perfect market, you get the same rate as depositing the </w:t>
      </w:r>
      <w:proofErr w:type="spellStart"/>
      <w:r w:rsidRPr="00B94BE7">
        <w:rPr>
          <w:rFonts w:cstheme="minorHAnsi"/>
          <w:i/>
          <w:iCs/>
          <w:sz w:val="22"/>
          <w:szCs w:val="22"/>
          <w:lang w:val="en-GB"/>
        </w:rPr>
        <w:t>HC</w:t>
      </w:r>
      <w:r w:rsidRPr="00B94BE7">
        <w:rPr>
          <w:rFonts w:cstheme="minorHAnsi"/>
          <w:i/>
          <w:iCs/>
          <w:sz w:val="22"/>
          <w:szCs w:val="22"/>
          <w:vertAlign w:val="subscript"/>
          <w:lang w:val="en-GB"/>
        </w:rPr>
        <w:t>t</w:t>
      </w:r>
      <w:proofErr w:type="spellEnd"/>
      <w:r w:rsidRPr="00B94BE7">
        <w:rPr>
          <w:rFonts w:cstheme="minorHAnsi"/>
          <w:i/>
          <w:iCs/>
          <w:sz w:val="22"/>
          <w:szCs w:val="22"/>
          <w:lang w:val="en-GB"/>
        </w:rPr>
        <w:t xml:space="preserve"> </w:t>
      </w:r>
      <w:r w:rsidRPr="00B94BE7">
        <w:rPr>
          <w:rFonts w:cstheme="minorHAnsi"/>
          <w:sz w:val="22"/>
          <w:szCs w:val="22"/>
          <w:lang w:val="en-GB"/>
        </w:rPr>
        <w:t xml:space="preserve">for a year so it becomes </w:t>
      </w:r>
      <w:r w:rsidRPr="00B94BE7">
        <w:rPr>
          <w:rFonts w:cstheme="minorHAnsi"/>
          <w:i/>
          <w:iCs/>
          <w:sz w:val="22"/>
          <w:szCs w:val="22"/>
          <w:lang w:val="en-GB"/>
        </w:rPr>
        <w:t>HC</w:t>
      </w:r>
      <w:r w:rsidRPr="00B94BE7">
        <w:rPr>
          <w:rFonts w:cstheme="minorHAnsi"/>
          <w:i/>
          <w:iCs/>
          <w:sz w:val="22"/>
          <w:szCs w:val="22"/>
          <w:vertAlign w:val="subscript"/>
          <w:lang w:val="en-GB"/>
        </w:rPr>
        <w:t>T</w:t>
      </w:r>
      <w:r w:rsidRPr="00B94BE7">
        <w:rPr>
          <w:rFonts w:cstheme="minorHAnsi"/>
          <w:i/>
          <w:iCs/>
          <w:sz w:val="22"/>
          <w:szCs w:val="22"/>
          <w:lang w:val="en-GB"/>
        </w:rPr>
        <w:t xml:space="preserve"> (deposit: x1.21)</w:t>
      </w:r>
    </w:p>
    <w:p w14:paraId="49654E76" w14:textId="25614E57" w:rsidR="007F3A6B" w:rsidRPr="00B94BE7" w:rsidRDefault="007F3A6B" w:rsidP="007F3A6B">
      <w:pPr>
        <w:pStyle w:val="ListParagraph"/>
        <w:numPr>
          <w:ilvl w:val="0"/>
          <w:numId w:val="6"/>
        </w:numPr>
        <w:rPr>
          <w:rFonts w:cstheme="minorHAnsi"/>
          <w:sz w:val="22"/>
          <w:szCs w:val="22"/>
          <w:lang w:val="en-GB"/>
        </w:rPr>
      </w:pPr>
      <w:r w:rsidRPr="00B94BE7">
        <w:rPr>
          <w:rFonts w:cstheme="minorHAnsi"/>
          <w:sz w:val="22"/>
          <w:szCs w:val="22"/>
          <w:lang w:val="en-GB"/>
        </w:rPr>
        <w:t>So</w:t>
      </w:r>
      <w:r w:rsidR="00047D2E" w:rsidRPr="00B94BE7">
        <w:rPr>
          <w:rFonts w:cstheme="minorHAnsi"/>
          <w:sz w:val="22"/>
          <w:szCs w:val="22"/>
          <w:lang w:val="en-GB"/>
        </w:rPr>
        <w:t>,</w:t>
      </w:r>
      <w:r w:rsidRPr="00B94BE7">
        <w:rPr>
          <w:rFonts w:cstheme="minorHAnsi"/>
          <w:sz w:val="22"/>
          <w:szCs w:val="22"/>
          <w:lang w:val="en-GB"/>
        </w:rPr>
        <w:t xml:space="preserve"> in perfect markets, all paths are equal: </w:t>
      </w:r>
      <w:r w:rsidR="00AB1737" w:rsidRPr="00B94BE7">
        <w:rPr>
          <w:rFonts w:cstheme="minorHAnsi"/>
          <w:i/>
          <w:iCs/>
          <w:sz w:val="22"/>
          <w:szCs w:val="22"/>
          <w:lang w:val="en-GB"/>
        </w:rPr>
        <w:t>covered interest parity</w:t>
      </w:r>
      <w:r w:rsidR="00AB1737" w:rsidRPr="00B94BE7">
        <w:rPr>
          <w:rFonts w:cstheme="minorHAnsi"/>
          <w:sz w:val="22"/>
          <w:szCs w:val="22"/>
          <w:lang w:val="en-GB"/>
        </w:rPr>
        <w:t xml:space="preserve"> </w:t>
      </w:r>
      <w:r w:rsidR="00AB1737" w:rsidRPr="00B94BE7">
        <w:rPr>
          <w:rFonts w:cstheme="minorHAnsi"/>
          <w:i/>
          <w:iCs/>
          <w:sz w:val="22"/>
          <w:szCs w:val="22"/>
          <w:lang w:val="en-GB"/>
        </w:rPr>
        <w:t>(CIP)</w:t>
      </w:r>
    </w:p>
    <w:p w14:paraId="0CAC9671" w14:textId="062EB59D" w:rsidR="00AB1737" w:rsidRPr="00B94BE7" w:rsidRDefault="00000000" w:rsidP="00AB1737">
      <w:pPr>
        <w:pStyle w:val="ListParagraph"/>
        <w:numPr>
          <w:ilvl w:val="2"/>
          <w:numId w:val="6"/>
        </w:numPr>
        <w:rPr>
          <w:rFonts w:cstheme="minorHAnsi"/>
          <w:sz w:val="22"/>
          <w:szCs w:val="22"/>
          <w:lang w:val="en-GB"/>
        </w:rPr>
      </w:pP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S</m:t>
            </m:r>
          </m:e>
          <m:sub>
            <m:r>
              <w:rPr>
                <w:rFonts w:ascii="Cambria Math" w:hAnsi="Cambria Math" w:cstheme="minorHAnsi"/>
                <w:sz w:val="22"/>
                <w:szCs w:val="22"/>
                <w:lang w:val="en-GB"/>
              </w:rPr>
              <m:t>t</m:t>
            </m:r>
          </m:sub>
        </m:sSub>
        <m:f>
          <m:fPr>
            <m:ctrlPr>
              <w:rPr>
                <w:rFonts w:ascii="Cambria Math" w:hAnsi="Cambria Math" w:cstheme="minorHAnsi"/>
                <w:i/>
                <w:sz w:val="22"/>
                <w:szCs w:val="22"/>
                <w:lang w:val="en-GB"/>
              </w:rPr>
            </m:ctrlPr>
          </m:fPr>
          <m:num>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num>
          <m:den>
            <m:r>
              <w:rPr>
                <w:rFonts w:ascii="Cambria Math" w:hAnsi="Cambria Math" w:cstheme="minorHAnsi"/>
                <w:sz w:val="22"/>
                <w:szCs w:val="22"/>
                <w:lang w:val="en-GB"/>
              </w:rPr>
              <m:t>1+</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r</m:t>
                </m:r>
              </m:e>
              <m:sub>
                <m:r>
                  <w:rPr>
                    <w:rFonts w:ascii="Cambria Math" w:hAnsi="Cambria Math" w:cstheme="minorHAnsi"/>
                    <w:sz w:val="22"/>
                    <w:szCs w:val="22"/>
                    <w:lang w:val="en-GB"/>
                  </w:rPr>
                  <m:t>t,T</m:t>
                </m:r>
              </m:sub>
              <m:sup>
                <m:r>
                  <w:rPr>
                    <w:rFonts w:ascii="Cambria Math" w:hAnsi="Cambria Math" w:cstheme="minorHAnsi"/>
                    <w:sz w:val="22"/>
                    <w:szCs w:val="22"/>
                    <w:lang w:val="en-GB"/>
                  </w:rPr>
                  <m:t>*</m:t>
                </m:r>
              </m:sup>
            </m:sSubSup>
          </m:den>
        </m:f>
      </m:oMath>
    </w:p>
    <w:p w14:paraId="2AF3492D" w14:textId="4550472D" w:rsidR="00AB1737" w:rsidRPr="00B94BE7" w:rsidRDefault="00AB1737" w:rsidP="00AB1737">
      <w:pPr>
        <w:pStyle w:val="ListParagraph"/>
        <w:numPr>
          <w:ilvl w:val="2"/>
          <w:numId w:val="6"/>
        </w:numPr>
        <w:rPr>
          <w:rFonts w:cstheme="minorHAnsi"/>
          <w:sz w:val="22"/>
          <w:szCs w:val="22"/>
          <w:lang w:val="en-GB"/>
        </w:rPr>
      </w:pPr>
      <w:r w:rsidRPr="00B94BE7">
        <w:rPr>
          <w:rFonts w:cstheme="minorHAnsi"/>
          <w:sz w:val="22"/>
          <w:szCs w:val="22"/>
          <w:lang w:val="en-GB"/>
        </w:rPr>
        <w:t xml:space="preserve">There are no arbitrage opportunities (ex. </w:t>
      </w:r>
      <w:proofErr w:type="spellStart"/>
      <w:r w:rsidRPr="00B94BE7">
        <w:rPr>
          <w:rFonts w:cstheme="minorHAnsi"/>
          <w:i/>
          <w:iCs/>
          <w:sz w:val="22"/>
          <w:szCs w:val="22"/>
          <w:lang w:val="en-GB"/>
        </w:rPr>
        <w:t>HC</w:t>
      </w:r>
      <w:r w:rsidRPr="00B94BE7">
        <w:rPr>
          <w:rFonts w:cstheme="minorHAnsi"/>
          <w:i/>
          <w:iCs/>
          <w:sz w:val="22"/>
          <w:szCs w:val="22"/>
          <w:vertAlign w:val="subscript"/>
          <w:lang w:val="en-GB"/>
        </w:rPr>
        <w:t>t</w:t>
      </w:r>
      <w:proofErr w:type="spellEnd"/>
      <w:r w:rsidRPr="00B94BE7">
        <w:rPr>
          <w:rFonts w:cstheme="minorHAnsi"/>
          <w:i/>
          <w:iCs/>
          <w:sz w:val="22"/>
          <w:szCs w:val="22"/>
          <w:lang w:val="en-GB"/>
        </w:rPr>
        <w:t xml:space="preserve"> </w:t>
      </w:r>
      <w:r w:rsidRPr="00B94BE7">
        <w:rPr>
          <w:rFonts w:cstheme="minorHAnsi"/>
          <w:sz w:val="22"/>
          <w:szCs w:val="22"/>
          <w:lang w:val="en-GB"/>
        </w:rPr>
        <w:t xml:space="preserve">to </w:t>
      </w:r>
      <w:proofErr w:type="spellStart"/>
      <w:r w:rsidRPr="00B94BE7">
        <w:rPr>
          <w:rFonts w:cstheme="minorHAnsi"/>
          <w:i/>
          <w:iCs/>
          <w:sz w:val="22"/>
          <w:szCs w:val="22"/>
          <w:lang w:val="en-GB"/>
        </w:rPr>
        <w:t>HC</w:t>
      </w:r>
      <w:r w:rsidRPr="00B94BE7">
        <w:rPr>
          <w:rFonts w:cstheme="minorHAnsi"/>
          <w:i/>
          <w:iCs/>
          <w:sz w:val="22"/>
          <w:szCs w:val="22"/>
          <w:vertAlign w:val="subscript"/>
          <w:lang w:val="en-GB"/>
        </w:rPr>
        <w:t>t</w:t>
      </w:r>
      <w:proofErr w:type="spellEnd"/>
      <w:r w:rsidRPr="00B94BE7">
        <w:rPr>
          <w:rFonts w:cstheme="minorHAnsi"/>
          <w:sz w:val="22"/>
          <w:szCs w:val="22"/>
          <w:lang w:val="en-GB"/>
        </w:rPr>
        <w:t xml:space="preserve"> while making profit)</w:t>
      </w:r>
    </w:p>
    <w:p w14:paraId="62C27888" w14:textId="03B6C0D2" w:rsidR="00047D2E" w:rsidRPr="00B94BE7" w:rsidRDefault="00AB1737" w:rsidP="00047D2E">
      <w:pPr>
        <w:pStyle w:val="ListParagraph"/>
        <w:numPr>
          <w:ilvl w:val="2"/>
          <w:numId w:val="6"/>
        </w:numPr>
        <w:rPr>
          <w:rFonts w:cstheme="minorHAnsi"/>
          <w:sz w:val="22"/>
          <w:szCs w:val="22"/>
          <w:lang w:val="en-GB"/>
        </w:rPr>
      </w:pPr>
      <w:r w:rsidRPr="00B94BE7">
        <w:rPr>
          <w:rFonts w:cstheme="minorHAnsi"/>
          <w:sz w:val="22"/>
          <w:szCs w:val="22"/>
          <w:lang w:val="en-GB"/>
        </w:rPr>
        <w:t>There are no shopping</w:t>
      </w:r>
      <w:r w:rsidR="00CE6E41" w:rsidRPr="00B94BE7">
        <w:rPr>
          <w:rFonts w:cstheme="minorHAnsi"/>
          <w:sz w:val="22"/>
          <w:szCs w:val="22"/>
          <w:lang w:val="en-GB"/>
        </w:rPr>
        <w:t>-</w:t>
      </w:r>
      <w:r w:rsidRPr="00B94BE7">
        <w:rPr>
          <w:rFonts w:cstheme="minorHAnsi"/>
          <w:sz w:val="22"/>
          <w:szCs w:val="22"/>
          <w:lang w:val="en-GB"/>
        </w:rPr>
        <w:t>around options (all options have the same result)</w:t>
      </w:r>
    </w:p>
    <w:p w14:paraId="0A537EC4" w14:textId="77777777" w:rsidR="0079350A" w:rsidRPr="00B94BE7" w:rsidRDefault="0079350A" w:rsidP="0079350A">
      <w:pPr>
        <w:pStyle w:val="ListParagraph"/>
        <w:ind w:left="2160"/>
        <w:rPr>
          <w:rFonts w:cstheme="minorHAnsi"/>
          <w:sz w:val="22"/>
          <w:szCs w:val="22"/>
          <w:lang w:val="en-GB"/>
        </w:rPr>
      </w:pPr>
    </w:p>
    <w:p w14:paraId="78538C87" w14:textId="77777777" w:rsidR="0079350A" w:rsidRPr="00B94BE7" w:rsidRDefault="0079350A" w:rsidP="0079350A">
      <w:pPr>
        <w:pStyle w:val="ListParagraph"/>
        <w:ind w:left="2160"/>
        <w:rPr>
          <w:rFonts w:cstheme="minorHAnsi"/>
          <w:sz w:val="22"/>
          <w:szCs w:val="22"/>
          <w:lang w:val="en-GB"/>
        </w:rPr>
      </w:pPr>
    </w:p>
    <w:p w14:paraId="00CB7E78" w14:textId="77777777" w:rsidR="0079350A" w:rsidRPr="00B94BE7" w:rsidRDefault="0079350A" w:rsidP="0079350A">
      <w:pPr>
        <w:pStyle w:val="ListParagraph"/>
        <w:ind w:left="2160"/>
        <w:rPr>
          <w:rFonts w:cstheme="minorHAnsi"/>
          <w:sz w:val="22"/>
          <w:szCs w:val="22"/>
          <w:lang w:val="en-GB"/>
        </w:rPr>
      </w:pPr>
    </w:p>
    <w:p w14:paraId="5F7CB669" w14:textId="77777777" w:rsidR="0079350A" w:rsidRPr="00B94BE7" w:rsidRDefault="0079350A" w:rsidP="0079350A">
      <w:pPr>
        <w:pStyle w:val="ListParagraph"/>
        <w:ind w:left="2160"/>
        <w:rPr>
          <w:rFonts w:cstheme="minorHAnsi"/>
          <w:sz w:val="22"/>
          <w:szCs w:val="22"/>
          <w:lang w:val="en-GB"/>
        </w:rPr>
      </w:pPr>
    </w:p>
    <w:p w14:paraId="2CD7A03A" w14:textId="22AB7E83" w:rsidR="00047D2E" w:rsidRPr="00B94BE7" w:rsidRDefault="00047D2E" w:rsidP="00047D2E">
      <w:pPr>
        <w:pStyle w:val="ListParagraph"/>
        <w:numPr>
          <w:ilvl w:val="0"/>
          <w:numId w:val="6"/>
        </w:numPr>
        <w:rPr>
          <w:rFonts w:cstheme="minorHAnsi"/>
          <w:sz w:val="22"/>
          <w:szCs w:val="22"/>
          <w:lang w:val="en-GB"/>
        </w:rPr>
      </w:pPr>
      <w:r w:rsidRPr="00B94BE7">
        <w:rPr>
          <w:rFonts w:cstheme="minorHAnsi"/>
          <w:i/>
          <w:iCs/>
          <w:sz w:val="22"/>
          <w:szCs w:val="22"/>
          <w:lang w:val="en-GB"/>
        </w:rPr>
        <w:lastRenderedPageBreak/>
        <w:t>CIP</w:t>
      </w:r>
      <w:r w:rsidRPr="00B94BE7">
        <w:rPr>
          <w:rFonts w:cstheme="minorHAnsi"/>
          <w:sz w:val="22"/>
          <w:szCs w:val="22"/>
          <w:lang w:val="en-GB"/>
        </w:rPr>
        <w:t xml:space="preserve"> doesn’t explain where the equilibrium price comes from</w:t>
      </w:r>
    </w:p>
    <w:p w14:paraId="459339E9" w14:textId="7BCA9D30" w:rsidR="00047D2E" w:rsidRPr="00B94BE7" w:rsidRDefault="00047D2E" w:rsidP="00047D2E">
      <w:pPr>
        <w:pStyle w:val="ListParagraph"/>
        <w:numPr>
          <w:ilvl w:val="2"/>
          <w:numId w:val="6"/>
        </w:numPr>
        <w:rPr>
          <w:rFonts w:cstheme="minorHAnsi"/>
          <w:sz w:val="22"/>
          <w:szCs w:val="22"/>
          <w:lang w:val="en-GB"/>
        </w:rPr>
      </w:pPr>
      <w:r w:rsidRPr="00B94BE7">
        <w:rPr>
          <w:rFonts w:cstheme="minorHAnsi"/>
          <w:i/>
          <w:iCs/>
          <w:sz w:val="22"/>
          <w:szCs w:val="22"/>
          <w:lang w:val="en-GB"/>
        </w:rPr>
        <w:t>Fisher equation</w:t>
      </w:r>
      <w:r w:rsidRPr="00B94BE7">
        <w:rPr>
          <w:rFonts w:cstheme="minorHAnsi"/>
          <w:sz w:val="22"/>
          <w:szCs w:val="22"/>
          <w:lang w:val="en-GB"/>
        </w:rPr>
        <w:t>: interest rates reflect expected inflation and the real return investors require on their capital</w:t>
      </w:r>
    </w:p>
    <w:p w14:paraId="5AAB83BD" w14:textId="09D5A892" w:rsidR="00047D2E" w:rsidRPr="00B94BE7" w:rsidRDefault="00047D2E" w:rsidP="00047D2E">
      <w:pPr>
        <w:pStyle w:val="ListParagraph"/>
        <w:numPr>
          <w:ilvl w:val="2"/>
          <w:numId w:val="6"/>
        </w:numPr>
        <w:rPr>
          <w:rFonts w:cstheme="minorHAnsi"/>
          <w:sz w:val="22"/>
          <w:szCs w:val="22"/>
          <w:lang w:val="en-GB"/>
        </w:rPr>
      </w:pPr>
      <w:r w:rsidRPr="00B94BE7">
        <w:rPr>
          <w:rFonts w:cstheme="minorHAnsi"/>
          <w:sz w:val="22"/>
          <w:szCs w:val="22"/>
          <w:lang w:val="en-GB"/>
        </w:rPr>
        <w:t>Theory: forward rates reflect the market’s expectation about the (unknown) future spot rate</w:t>
      </w:r>
    </w:p>
    <w:p w14:paraId="5100C8D6" w14:textId="68A3B4B3" w:rsidR="00A06D90" w:rsidRPr="00B94BE7" w:rsidRDefault="00A06D90" w:rsidP="00A06D90">
      <w:pPr>
        <w:pStyle w:val="ListParagraph"/>
        <w:numPr>
          <w:ilvl w:val="0"/>
          <w:numId w:val="6"/>
        </w:numPr>
        <w:rPr>
          <w:rFonts w:cstheme="minorHAnsi"/>
          <w:sz w:val="22"/>
          <w:szCs w:val="22"/>
          <w:lang w:val="en-GB"/>
        </w:rPr>
      </w:pPr>
      <w:r w:rsidRPr="00B94BE7">
        <w:rPr>
          <w:rFonts w:cstheme="minorHAnsi"/>
          <w:sz w:val="22"/>
          <w:szCs w:val="22"/>
          <w:lang w:val="en-GB"/>
        </w:rPr>
        <w:t>‘The’ bid- and ask interest rate does not exist</w:t>
      </w:r>
    </w:p>
    <w:p w14:paraId="32379C04" w14:textId="6A074C09" w:rsidR="00A06D90" w:rsidRPr="00B94BE7" w:rsidRDefault="00A06D90" w:rsidP="00A06D90">
      <w:pPr>
        <w:pStyle w:val="ListParagraph"/>
        <w:numPr>
          <w:ilvl w:val="2"/>
          <w:numId w:val="6"/>
        </w:numPr>
        <w:rPr>
          <w:rFonts w:cstheme="minorHAnsi"/>
          <w:sz w:val="22"/>
          <w:szCs w:val="22"/>
          <w:lang w:val="en-GB"/>
        </w:rPr>
      </w:pPr>
      <w:r w:rsidRPr="00B94BE7">
        <w:rPr>
          <w:rFonts w:cstheme="minorHAnsi"/>
          <w:sz w:val="22"/>
          <w:szCs w:val="22"/>
          <w:lang w:val="en-GB"/>
        </w:rPr>
        <w:t>Multiple rates because of credit-risk &amp; liquidity premiums</w:t>
      </w:r>
    </w:p>
    <w:p w14:paraId="66BE1C00" w14:textId="38E21A29" w:rsidR="00A06D90" w:rsidRPr="00B94BE7" w:rsidRDefault="00A06D90" w:rsidP="00A06D90">
      <w:pPr>
        <w:pStyle w:val="ListParagraph"/>
        <w:ind w:left="216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Arbitrage opportunities for some banks (but only a few)</w:t>
      </w:r>
    </w:p>
    <w:p w14:paraId="3D25C8DE" w14:textId="3D0AFE29" w:rsidR="00A06D90" w:rsidRPr="00B94BE7" w:rsidRDefault="00A06D90" w:rsidP="00A06D90">
      <w:pPr>
        <w:pStyle w:val="ListParagraph"/>
        <w:ind w:left="216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CIP hold approximately for an average bank</w:t>
      </w:r>
    </w:p>
    <w:p w14:paraId="676E3A3E" w14:textId="1A9090C1" w:rsidR="00047D2E" w:rsidRPr="00B94BE7" w:rsidRDefault="00047D2E" w:rsidP="00047D2E">
      <w:pPr>
        <w:pStyle w:val="ListParagraph"/>
        <w:numPr>
          <w:ilvl w:val="0"/>
          <w:numId w:val="6"/>
        </w:numPr>
        <w:rPr>
          <w:rFonts w:cstheme="minorHAnsi"/>
          <w:sz w:val="22"/>
          <w:szCs w:val="22"/>
          <w:lang w:val="en-GB"/>
        </w:rPr>
      </w:pPr>
      <w:r w:rsidRPr="00B94BE7">
        <w:rPr>
          <w:rFonts w:cstheme="minorHAnsi"/>
          <w:sz w:val="22"/>
          <w:szCs w:val="22"/>
          <w:lang w:val="en-GB"/>
        </w:rPr>
        <w:t>Forward rate premiums</w:t>
      </w:r>
    </w:p>
    <w:p w14:paraId="5B77A8D8" w14:textId="77777777" w:rsidR="00047D2E" w:rsidRPr="00B94BE7" w:rsidRDefault="00047D2E" w:rsidP="00047D2E">
      <w:pPr>
        <w:pStyle w:val="ListParagraph"/>
        <w:numPr>
          <w:ilvl w:val="2"/>
          <w:numId w:val="6"/>
        </w:numPr>
        <w:rPr>
          <w:rFonts w:cstheme="minorHAnsi"/>
          <w:sz w:val="22"/>
          <w:szCs w:val="22"/>
          <w:lang w:val="en-GB"/>
        </w:rPr>
      </w:pPr>
      <w:r w:rsidRPr="00B94BE7">
        <w:rPr>
          <w:rFonts w:cstheme="minorHAnsi"/>
          <w:sz w:val="22"/>
          <w:szCs w:val="22"/>
          <w:lang w:val="en-GB"/>
        </w:rPr>
        <w:t>Forward rate &gt; spot rate</w:t>
      </w:r>
    </w:p>
    <w:p w14:paraId="2DAA3A26" w14:textId="33046607" w:rsidR="00047D2E" w:rsidRPr="00B94BE7" w:rsidRDefault="00047D2E" w:rsidP="00047D2E">
      <w:pPr>
        <w:pStyle w:val="ListParagraph"/>
        <w:numPr>
          <w:ilvl w:val="3"/>
          <w:numId w:val="6"/>
        </w:numPr>
        <w:rPr>
          <w:rFonts w:cstheme="minorHAnsi"/>
          <w:sz w:val="22"/>
          <w:szCs w:val="22"/>
          <w:lang w:val="en-GB"/>
        </w:rPr>
      </w:pPr>
      <w:r w:rsidRPr="00B94BE7">
        <w:rPr>
          <w:rFonts w:cstheme="minorHAnsi"/>
          <w:sz w:val="22"/>
          <w:szCs w:val="22"/>
          <w:lang w:val="en-GB"/>
        </w:rPr>
        <w:t>Currency at a premium</w:t>
      </w:r>
    </w:p>
    <w:p w14:paraId="32A6F6F0" w14:textId="53BE1026" w:rsidR="00047D2E" w:rsidRPr="00B94BE7" w:rsidRDefault="00047D2E" w:rsidP="0079350A">
      <w:pPr>
        <w:pStyle w:val="ListParagraph"/>
        <w:numPr>
          <w:ilvl w:val="3"/>
          <w:numId w:val="6"/>
        </w:numPr>
        <w:rPr>
          <w:rFonts w:cstheme="minorHAnsi"/>
          <w:sz w:val="22"/>
          <w:szCs w:val="22"/>
          <w:lang w:val="en-GB"/>
        </w:rPr>
      </w:pPr>
      <w:r w:rsidRPr="00B94BE7">
        <w:rPr>
          <w:rFonts w:cstheme="minorHAnsi"/>
          <w:sz w:val="22"/>
          <w:szCs w:val="22"/>
          <w:lang w:val="en-GB"/>
        </w:rPr>
        <w:t>Strong currency</w:t>
      </w:r>
      <w:r w:rsidR="0079350A" w:rsidRPr="00B94BE7">
        <w:rPr>
          <w:rFonts w:cstheme="minorHAnsi"/>
          <w:sz w:val="22"/>
          <w:szCs w:val="22"/>
          <w:lang w:val="en-GB"/>
        </w:rPr>
        <w:t>, l</w:t>
      </w:r>
      <w:r w:rsidRPr="00B94BE7">
        <w:rPr>
          <w:rFonts w:cstheme="minorHAnsi"/>
          <w:sz w:val="22"/>
          <w:szCs w:val="22"/>
          <w:lang w:val="en-GB"/>
        </w:rPr>
        <w:t>ow interest</w:t>
      </w:r>
    </w:p>
    <w:p w14:paraId="57840D6C" w14:textId="5F5B576B" w:rsidR="00047D2E" w:rsidRPr="00B94BE7" w:rsidRDefault="00047D2E" w:rsidP="00047D2E">
      <w:pPr>
        <w:pStyle w:val="ListParagraph"/>
        <w:numPr>
          <w:ilvl w:val="2"/>
          <w:numId w:val="6"/>
        </w:numPr>
        <w:rPr>
          <w:rFonts w:cstheme="minorHAnsi"/>
          <w:sz w:val="22"/>
          <w:szCs w:val="22"/>
          <w:lang w:val="en-GB"/>
        </w:rPr>
      </w:pPr>
      <w:r w:rsidRPr="00B94BE7">
        <w:rPr>
          <w:rFonts w:cstheme="minorHAnsi"/>
          <w:sz w:val="22"/>
          <w:szCs w:val="22"/>
          <w:lang w:val="en-GB"/>
        </w:rPr>
        <w:t>Forward rate = spot rate: currency at par</w:t>
      </w:r>
    </w:p>
    <w:p w14:paraId="7616ADD7" w14:textId="77777777" w:rsidR="00047D2E" w:rsidRPr="00B94BE7" w:rsidRDefault="00047D2E" w:rsidP="00047D2E">
      <w:pPr>
        <w:pStyle w:val="ListParagraph"/>
        <w:numPr>
          <w:ilvl w:val="2"/>
          <w:numId w:val="6"/>
        </w:numPr>
        <w:rPr>
          <w:rFonts w:cstheme="minorHAnsi"/>
          <w:sz w:val="22"/>
          <w:szCs w:val="22"/>
          <w:lang w:val="en-GB"/>
        </w:rPr>
      </w:pPr>
      <w:r w:rsidRPr="00B94BE7">
        <w:rPr>
          <w:rFonts w:cstheme="minorHAnsi"/>
          <w:sz w:val="22"/>
          <w:szCs w:val="22"/>
          <w:lang w:val="en-GB"/>
        </w:rPr>
        <w:t xml:space="preserve">Forward rate &lt; spot rate: </w:t>
      </w:r>
    </w:p>
    <w:p w14:paraId="20311C75" w14:textId="378E0A58" w:rsidR="00047D2E" w:rsidRPr="00B94BE7" w:rsidRDefault="00047D2E" w:rsidP="00047D2E">
      <w:pPr>
        <w:pStyle w:val="ListParagraph"/>
        <w:numPr>
          <w:ilvl w:val="3"/>
          <w:numId w:val="6"/>
        </w:numPr>
        <w:rPr>
          <w:rFonts w:cstheme="minorHAnsi"/>
          <w:sz w:val="22"/>
          <w:szCs w:val="22"/>
          <w:lang w:val="en-GB"/>
        </w:rPr>
      </w:pPr>
      <w:r w:rsidRPr="00B94BE7">
        <w:rPr>
          <w:rFonts w:cstheme="minorHAnsi"/>
          <w:sz w:val="22"/>
          <w:szCs w:val="22"/>
          <w:lang w:val="en-GB"/>
        </w:rPr>
        <w:t>Currency at a negative premium / at a discount</w:t>
      </w:r>
    </w:p>
    <w:p w14:paraId="524D7D98" w14:textId="6A0AA379" w:rsidR="000F6B0B" w:rsidRPr="00B94BE7" w:rsidRDefault="00047D2E" w:rsidP="0079350A">
      <w:pPr>
        <w:pStyle w:val="ListParagraph"/>
        <w:numPr>
          <w:ilvl w:val="3"/>
          <w:numId w:val="6"/>
        </w:numPr>
        <w:rPr>
          <w:rFonts w:cstheme="minorHAnsi"/>
          <w:sz w:val="22"/>
          <w:szCs w:val="22"/>
          <w:lang w:val="en-GB"/>
        </w:rPr>
      </w:pPr>
      <w:r w:rsidRPr="00B94BE7">
        <w:rPr>
          <w:rFonts w:cstheme="minorHAnsi"/>
          <w:sz w:val="22"/>
          <w:szCs w:val="22"/>
          <w:lang w:val="en-GB"/>
        </w:rPr>
        <w:t>Weak currency</w:t>
      </w:r>
      <w:r w:rsidR="0079350A" w:rsidRPr="00B94BE7">
        <w:rPr>
          <w:rFonts w:cstheme="minorHAnsi"/>
          <w:sz w:val="22"/>
          <w:szCs w:val="22"/>
          <w:lang w:val="en-GB"/>
        </w:rPr>
        <w:t>, h</w:t>
      </w:r>
      <w:r w:rsidRPr="00B94BE7">
        <w:rPr>
          <w:rFonts w:cstheme="minorHAnsi"/>
          <w:sz w:val="22"/>
          <w:szCs w:val="22"/>
          <w:lang w:val="en-GB"/>
        </w:rPr>
        <w:t>igh interest rates</w:t>
      </w:r>
    </w:p>
    <w:p w14:paraId="2FF9EE00" w14:textId="6A346138" w:rsidR="00047D2E" w:rsidRPr="00B94BE7" w:rsidRDefault="00BF5BA1" w:rsidP="00047D2E">
      <w:pPr>
        <w:pStyle w:val="ListParagraph"/>
        <w:numPr>
          <w:ilvl w:val="0"/>
          <w:numId w:val="6"/>
        </w:numPr>
        <w:rPr>
          <w:rFonts w:cstheme="minorHAnsi"/>
          <w:sz w:val="22"/>
          <w:szCs w:val="22"/>
          <w:lang w:val="en-GB"/>
        </w:rPr>
      </w:pPr>
      <w:r w:rsidRPr="00B94BE7">
        <w:rPr>
          <w:rFonts w:cstheme="minorHAnsi"/>
          <w:sz w:val="22"/>
          <w:szCs w:val="22"/>
          <w:lang w:val="en-GB"/>
        </w:rPr>
        <w:t>Taxes</w:t>
      </w:r>
    </w:p>
    <w:p w14:paraId="087457F7" w14:textId="58002435" w:rsidR="00BF5BA1" w:rsidRPr="00B94BE7" w:rsidRDefault="00CE6E41" w:rsidP="00BF5BA1">
      <w:pPr>
        <w:pStyle w:val="ListParagraph"/>
        <w:numPr>
          <w:ilvl w:val="2"/>
          <w:numId w:val="6"/>
        </w:numPr>
        <w:rPr>
          <w:rFonts w:cstheme="minorHAnsi"/>
          <w:sz w:val="22"/>
          <w:szCs w:val="22"/>
          <w:lang w:val="en-GB"/>
        </w:rPr>
      </w:pPr>
      <w:r w:rsidRPr="00B94BE7">
        <w:rPr>
          <w:rFonts w:cstheme="minorHAnsi"/>
          <w:sz w:val="22"/>
          <w:szCs w:val="22"/>
          <w:lang w:val="en-GB"/>
        </w:rPr>
        <w:t xml:space="preserve">When comparing synthetic and direct </w:t>
      </w:r>
      <w:r w:rsidRPr="00B94BE7">
        <w:rPr>
          <w:rFonts w:cstheme="minorHAnsi"/>
          <w:i/>
          <w:iCs/>
          <w:sz w:val="22"/>
          <w:szCs w:val="22"/>
          <w:lang w:val="en-GB"/>
        </w:rPr>
        <w:t>HC</w:t>
      </w:r>
      <w:r w:rsidRPr="00B94BE7">
        <w:rPr>
          <w:rFonts w:cstheme="minorHAnsi"/>
          <w:sz w:val="22"/>
          <w:szCs w:val="22"/>
          <w:lang w:val="en-GB"/>
        </w:rPr>
        <w:t xml:space="preserve"> deposits, we ignored taxes</w:t>
      </w:r>
    </w:p>
    <w:p w14:paraId="1581D821" w14:textId="13330D6E" w:rsidR="00CE6E41" w:rsidRPr="00B94BE7" w:rsidRDefault="00CE6E41" w:rsidP="00CE6E41">
      <w:pPr>
        <w:pStyle w:val="ListParagraph"/>
        <w:ind w:left="216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Works when no tax difference between capital gains and interest income</w:t>
      </w:r>
    </w:p>
    <w:p w14:paraId="4142F825" w14:textId="6A123397" w:rsidR="00CE6E41" w:rsidRPr="00B94BE7" w:rsidRDefault="00CE6E41" w:rsidP="00CE6E41">
      <w:pPr>
        <w:pStyle w:val="ListParagraph"/>
        <w:numPr>
          <w:ilvl w:val="2"/>
          <w:numId w:val="6"/>
        </w:numPr>
        <w:rPr>
          <w:rFonts w:cstheme="minorHAnsi"/>
          <w:sz w:val="22"/>
          <w:szCs w:val="22"/>
          <w:lang w:val="en-GB"/>
        </w:rPr>
      </w:pPr>
      <w:r w:rsidRPr="00B94BE7">
        <w:rPr>
          <w:rFonts w:cstheme="minorHAnsi"/>
          <w:sz w:val="22"/>
          <w:szCs w:val="22"/>
          <w:lang w:val="en-GB"/>
        </w:rPr>
        <w:t xml:space="preserve">Pre-tax income always same if </w:t>
      </w:r>
      <w:r w:rsidRPr="00B94BE7">
        <w:rPr>
          <w:rFonts w:cstheme="minorHAnsi"/>
          <w:i/>
          <w:iCs/>
          <w:sz w:val="22"/>
          <w:szCs w:val="22"/>
          <w:lang w:val="en-GB"/>
        </w:rPr>
        <w:t>CIP</w:t>
      </w:r>
      <w:r w:rsidRPr="00B94BE7">
        <w:rPr>
          <w:rFonts w:cstheme="minorHAnsi"/>
          <w:sz w:val="22"/>
          <w:szCs w:val="22"/>
          <w:lang w:val="en-GB"/>
        </w:rPr>
        <w:t xml:space="preserve"> hold up</w:t>
      </w:r>
    </w:p>
    <w:p w14:paraId="08D6CD47" w14:textId="77777777" w:rsidR="00590980" w:rsidRPr="00B94BE7" w:rsidRDefault="00590980" w:rsidP="00590980">
      <w:pPr>
        <w:rPr>
          <w:rFonts w:cstheme="minorHAnsi"/>
          <w:sz w:val="22"/>
          <w:szCs w:val="22"/>
          <w:lang w:val="en-GB"/>
        </w:rPr>
      </w:pPr>
    </w:p>
    <w:p w14:paraId="11D85006" w14:textId="617EF90E" w:rsidR="00590980" w:rsidRPr="00B94BE7" w:rsidRDefault="00590980" w:rsidP="00590980">
      <w:pPr>
        <w:rPr>
          <w:rFonts w:cstheme="minorHAnsi"/>
          <w:b/>
          <w:bCs/>
          <w:sz w:val="22"/>
          <w:szCs w:val="22"/>
          <w:lang w:val="en-GB"/>
        </w:rPr>
      </w:pPr>
      <w:r w:rsidRPr="00B94BE7">
        <w:rPr>
          <w:rFonts w:cstheme="minorHAnsi"/>
          <w:b/>
          <w:bCs/>
          <w:sz w:val="22"/>
          <w:szCs w:val="22"/>
          <w:lang w:val="en-GB"/>
        </w:rPr>
        <w:t>Market Value of an Outstanding Forward Contract</w:t>
      </w:r>
    </w:p>
    <w:p w14:paraId="3BD9A0B2" w14:textId="1F8191C7" w:rsidR="00590980" w:rsidRPr="00B94BE7" w:rsidRDefault="001144CC" w:rsidP="00590980">
      <w:pPr>
        <w:pStyle w:val="ListParagraph"/>
        <w:numPr>
          <w:ilvl w:val="0"/>
          <w:numId w:val="6"/>
        </w:numPr>
        <w:rPr>
          <w:rFonts w:cstheme="minorHAnsi"/>
          <w:sz w:val="22"/>
          <w:szCs w:val="22"/>
          <w:lang w:val="en-GB"/>
        </w:rPr>
      </w:pPr>
      <w:r w:rsidRPr="00B94BE7">
        <w:rPr>
          <w:rFonts w:cstheme="minorHAnsi"/>
          <w:sz w:val="22"/>
          <w:szCs w:val="22"/>
          <w:lang w:val="en-GB"/>
        </w:rPr>
        <w:t>Time notation: t</w:t>
      </w:r>
      <w:r w:rsidRPr="00B94BE7">
        <w:rPr>
          <w:rFonts w:cstheme="minorHAnsi"/>
          <w:sz w:val="22"/>
          <w:szCs w:val="22"/>
          <w:vertAlign w:val="subscript"/>
          <w:lang w:val="en-GB"/>
        </w:rPr>
        <w:t>0</w:t>
      </w:r>
      <w:r w:rsidRPr="00B94BE7">
        <w:rPr>
          <w:rFonts w:cstheme="minorHAnsi"/>
          <w:sz w:val="22"/>
          <w:szCs w:val="22"/>
          <w:lang w:val="en-GB"/>
        </w:rPr>
        <w:t xml:space="preserve"> &lt; t &lt; T</w:t>
      </w:r>
    </w:p>
    <w:p w14:paraId="4053177A" w14:textId="2AC5C947" w:rsidR="001144CC" w:rsidRPr="00B94BE7" w:rsidRDefault="001144CC" w:rsidP="001144CC">
      <w:pPr>
        <w:pStyle w:val="ListParagraph"/>
        <w:numPr>
          <w:ilvl w:val="2"/>
          <w:numId w:val="6"/>
        </w:numPr>
        <w:rPr>
          <w:rFonts w:cstheme="minorHAnsi"/>
          <w:sz w:val="22"/>
          <w:szCs w:val="22"/>
          <w:lang w:val="en-GB"/>
        </w:rPr>
      </w:pPr>
      <w:r w:rsidRPr="00B94BE7">
        <w:rPr>
          <w:rFonts w:cstheme="minorHAnsi"/>
          <w:sz w:val="22"/>
          <w:szCs w:val="22"/>
          <w:lang w:val="en-GB"/>
        </w:rPr>
        <w:t>t</w:t>
      </w:r>
      <w:r w:rsidRPr="00B94BE7">
        <w:rPr>
          <w:rFonts w:cstheme="minorHAnsi"/>
          <w:sz w:val="22"/>
          <w:szCs w:val="22"/>
          <w:vertAlign w:val="subscript"/>
          <w:lang w:val="en-GB"/>
        </w:rPr>
        <w:t>0</w:t>
      </w:r>
      <w:r w:rsidRPr="00B94BE7">
        <w:rPr>
          <w:rFonts w:cstheme="minorHAnsi"/>
          <w:sz w:val="22"/>
          <w:szCs w:val="22"/>
          <w:lang w:val="en-GB"/>
        </w:rPr>
        <w:t xml:space="preserve"> = initiation date of the contract</w:t>
      </w:r>
    </w:p>
    <w:p w14:paraId="00F6D203" w14:textId="671F92F8" w:rsidR="001144CC" w:rsidRPr="00B94BE7" w:rsidRDefault="001144CC" w:rsidP="001144CC">
      <w:pPr>
        <w:pStyle w:val="ListParagraph"/>
        <w:numPr>
          <w:ilvl w:val="2"/>
          <w:numId w:val="6"/>
        </w:numPr>
        <w:rPr>
          <w:rFonts w:cstheme="minorHAnsi"/>
          <w:sz w:val="22"/>
          <w:szCs w:val="22"/>
          <w:lang w:val="en-GB"/>
        </w:rPr>
      </w:pPr>
      <w:r w:rsidRPr="00B94BE7">
        <w:rPr>
          <w:rFonts w:cstheme="minorHAnsi"/>
          <w:sz w:val="22"/>
          <w:szCs w:val="22"/>
          <w:lang w:val="en-GB"/>
        </w:rPr>
        <w:t>t = current date</w:t>
      </w:r>
    </w:p>
    <w:p w14:paraId="1E1C3318" w14:textId="08CCC4DD" w:rsidR="001144CC" w:rsidRPr="00B94BE7" w:rsidRDefault="001144CC" w:rsidP="001144CC">
      <w:pPr>
        <w:pStyle w:val="ListParagraph"/>
        <w:numPr>
          <w:ilvl w:val="2"/>
          <w:numId w:val="6"/>
        </w:numPr>
        <w:rPr>
          <w:rFonts w:cstheme="minorHAnsi"/>
          <w:sz w:val="22"/>
          <w:szCs w:val="22"/>
          <w:lang w:val="en-GB"/>
        </w:rPr>
      </w:pPr>
      <w:r w:rsidRPr="00B94BE7">
        <w:rPr>
          <w:rFonts w:cstheme="minorHAnsi"/>
          <w:sz w:val="22"/>
          <w:szCs w:val="22"/>
          <w:lang w:val="en-GB"/>
        </w:rPr>
        <w:t>T = maturity date of contract</w:t>
      </w:r>
    </w:p>
    <w:p w14:paraId="6321597E" w14:textId="79DB6128" w:rsidR="001144CC" w:rsidRPr="00B94BE7" w:rsidRDefault="001144CC" w:rsidP="001144CC">
      <w:pPr>
        <w:pStyle w:val="ListParagraph"/>
        <w:numPr>
          <w:ilvl w:val="0"/>
          <w:numId w:val="6"/>
        </w:numPr>
        <w:rPr>
          <w:rFonts w:cstheme="minorHAnsi"/>
          <w:sz w:val="22"/>
          <w:szCs w:val="22"/>
          <w:lang w:val="en-GB"/>
        </w:rPr>
      </w:pPr>
      <w:r w:rsidRPr="00B94BE7">
        <w:rPr>
          <w:rFonts w:cstheme="minorHAnsi"/>
          <w:sz w:val="22"/>
          <w:szCs w:val="22"/>
          <w:lang w:val="en-GB"/>
        </w:rPr>
        <w:t>Value outstanding contract (future) before it’s maturity date: interpret as portfolio of</w:t>
      </w:r>
    </w:p>
    <w:p w14:paraId="0C8C9FC8" w14:textId="38CA1896" w:rsidR="001144CC" w:rsidRPr="00B94BE7" w:rsidRDefault="001144CC" w:rsidP="001144CC">
      <w:pPr>
        <w:pStyle w:val="ListParagraph"/>
        <w:numPr>
          <w:ilvl w:val="2"/>
          <w:numId w:val="6"/>
        </w:numPr>
        <w:rPr>
          <w:rFonts w:cstheme="minorHAnsi"/>
          <w:sz w:val="22"/>
          <w:szCs w:val="22"/>
          <w:lang w:val="en-GB"/>
        </w:rPr>
      </w:pPr>
      <w:r w:rsidRPr="00B94BE7">
        <w:rPr>
          <w:rFonts w:cstheme="minorHAnsi"/>
          <w:sz w:val="22"/>
          <w:szCs w:val="22"/>
          <w:lang w:val="en-GB"/>
        </w:rPr>
        <w:t>FC denominated PN with face value 1 as asset</w:t>
      </w:r>
    </w:p>
    <w:p w14:paraId="45F0A406" w14:textId="416E0D17" w:rsidR="001144CC" w:rsidRPr="00B94BE7" w:rsidRDefault="006952CD" w:rsidP="001144CC">
      <w:pPr>
        <w:pStyle w:val="ListParagraph"/>
        <w:numPr>
          <w:ilvl w:val="3"/>
          <w:numId w:val="6"/>
        </w:numPr>
        <w:rPr>
          <w:rFonts w:cstheme="minorHAnsi"/>
          <w:sz w:val="22"/>
          <w:szCs w:val="22"/>
          <w:lang w:val="en-GB"/>
        </w:rPr>
      </w:pPr>
      <w:r w:rsidRPr="00B94BE7">
        <w:rPr>
          <w:rFonts w:cstheme="minorHAnsi"/>
          <w:sz w:val="22"/>
          <w:szCs w:val="22"/>
          <w:lang w:val="en-GB"/>
        </w:rPr>
        <w:t>Compute present value (PV) in FC (discounting by r*)</w:t>
      </w:r>
    </w:p>
    <w:p w14:paraId="3BE4D5F6" w14:textId="4C81B4DB" w:rsidR="006952CD" w:rsidRPr="00B94BE7" w:rsidRDefault="006952CD" w:rsidP="001144CC">
      <w:pPr>
        <w:pStyle w:val="ListParagraph"/>
        <w:numPr>
          <w:ilvl w:val="3"/>
          <w:numId w:val="6"/>
        </w:numPr>
        <w:rPr>
          <w:rFonts w:cstheme="minorHAnsi"/>
          <w:sz w:val="22"/>
          <w:szCs w:val="22"/>
          <w:lang w:val="en-GB"/>
        </w:rPr>
      </w:pPr>
      <w:r w:rsidRPr="00B94BE7">
        <w:rPr>
          <w:rFonts w:cstheme="minorHAnsi"/>
          <w:sz w:val="22"/>
          <w:szCs w:val="22"/>
          <w:lang w:val="en-GB"/>
        </w:rPr>
        <w:t>Translate FC in HC using current spot price S</w:t>
      </w:r>
      <w:r w:rsidRPr="00B94BE7">
        <w:rPr>
          <w:rFonts w:cstheme="minorHAnsi"/>
          <w:sz w:val="22"/>
          <w:szCs w:val="22"/>
          <w:vertAlign w:val="subscript"/>
          <w:lang w:val="en-GB"/>
        </w:rPr>
        <w:t>t</w:t>
      </w:r>
    </w:p>
    <w:p w14:paraId="5FCFE4BF" w14:textId="775CC8AE" w:rsidR="006952CD" w:rsidRPr="00B94BE7" w:rsidRDefault="006952CD" w:rsidP="001144CC">
      <w:pPr>
        <w:pStyle w:val="ListParagraph"/>
        <w:numPr>
          <w:ilvl w:val="3"/>
          <w:numId w:val="6"/>
        </w:numPr>
        <w:rPr>
          <w:rFonts w:cstheme="minorHAnsi"/>
          <w:sz w:val="22"/>
          <w:szCs w:val="22"/>
          <w:lang w:val="en-GB"/>
        </w:rPr>
      </w:pPr>
      <w:r w:rsidRPr="00B94BE7">
        <w:rPr>
          <w:rFonts w:cstheme="minorHAnsi"/>
          <w:sz w:val="22"/>
          <w:szCs w:val="22"/>
          <w:lang w:val="en-GB"/>
        </w:rPr>
        <w:t>(1 / (1+r</w:t>
      </w:r>
      <w:r w:rsidRPr="00B94BE7">
        <w:rPr>
          <w:rFonts w:cstheme="minorHAnsi"/>
          <w:sz w:val="22"/>
          <w:szCs w:val="22"/>
          <w:vertAlign w:val="superscript"/>
          <w:lang w:val="en-GB"/>
        </w:rPr>
        <w:t>*</w:t>
      </w:r>
      <w:r w:rsidRPr="00B94BE7">
        <w:rPr>
          <w:rFonts w:cstheme="minorHAnsi"/>
          <w:sz w:val="22"/>
          <w:szCs w:val="22"/>
          <w:vertAlign w:val="subscript"/>
          <w:lang w:val="en-GB"/>
        </w:rPr>
        <w:t>t</w:t>
      </w:r>
      <w:proofErr w:type="gramStart"/>
      <w:r w:rsidRPr="00B94BE7">
        <w:rPr>
          <w:rFonts w:cstheme="minorHAnsi"/>
          <w:sz w:val="22"/>
          <w:szCs w:val="22"/>
          <w:vertAlign w:val="subscript"/>
          <w:lang w:val="en-GB"/>
        </w:rPr>
        <w:t>0,T</w:t>
      </w:r>
      <w:proofErr w:type="gramEnd"/>
      <w:r w:rsidRPr="00B94BE7">
        <w:rPr>
          <w:rFonts w:cstheme="minorHAnsi"/>
          <w:sz w:val="22"/>
          <w:szCs w:val="22"/>
          <w:lang w:val="en-GB"/>
        </w:rPr>
        <w:t>)) x S</w:t>
      </w:r>
      <w:r w:rsidRPr="00B94BE7">
        <w:rPr>
          <w:rFonts w:cstheme="minorHAnsi"/>
          <w:sz w:val="22"/>
          <w:szCs w:val="22"/>
          <w:vertAlign w:val="subscript"/>
          <w:lang w:val="en-GB"/>
        </w:rPr>
        <w:t>t</w:t>
      </w:r>
    </w:p>
    <w:p w14:paraId="65DD80CB" w14:textId="344F42E4" w:rsidR="001144CC" w:rsidRPr="00B94BE7" w:rsidRDefault="001144CC" w:rsidP="001144CC">
      <w:pPr>
        <w:pStyle w:val="ListParagraph"/>
        <w:numPr>
          <w:ilvl w:val="2"/>
          <w:numId w:val="6"/>
        </w:numPr>
        <w:rPr>
          <w:rFonts w:cstheme="minorHAnsi"/>
          <w:sz w:val="22"/>
          <w:szCs w:val="22"/>
          <w:lang w:val="en-GB"/>
        </w:rPr>
      </w:pPr>
      <w:r w:rsidRPr="00B94BE7">
        <w:rPr>
          <w:rFonts w:cstheme="minorHAnsi"/>
          <w:sz w:val="22"/>
          <w:szCs w:val="22"/>
          <w:lang w:val="en-GB"/>
        </w:rPr>
        <w:t>HC denominated PN with face value F</w:t>
      </w:r>
      <w:r w:rsidRPr="00B94BE7">
        <w:rPr>
          <w:rFonts w:cstheme="minorHAnsi"/>
          <w:sz w:val="22"/>
          <w:szCs w:val="22"/>
          <w:vertAlign w:val="subscript"/>
          <w:lang w:val="en-GB"/>
        </w:rPr>
        <w:t>t0, T</w:t>
      </w:r>
      <w:r w:rsidRPr="00B94BE7">
        <w:rPr>
          <w:rFonts w:cstheme="minorHAnsi"/>
          <w:sz w:val="22"/>
          <w:szCs w:val="22"/>
          <w:lang w:val="en-GB"/>
        </w:rPr>
        <w:t xml:space="preserve"> as liability</w:t>
      </w:r>
    </w:p>
    <w:p w14:paraId="66FEA798" w14:textId="23535659" w:rsidR="001144CC" w:rsidRPr="00B94BE7" w:rsidRDefault="001144CC" w:rsidP="001144CC">
      <w:pPr>
        <w:pStyle w:val="ListParagraph"/>
        <w:numPr>
          <w:ilvl w:val="3"/>
          <w:numId w:val="6"/>
        </w:numPr>
        <w:rPr>
          <w:rFonts w:cstheme="minorHAnsi"/>
          <w:sz w:val="22"/>
          <w:szCs w:val="22"/>
          <w:lang w:val="en-GB"/>
        </w:rPr>
      </w:pPr>
      <w:r w:rsidRPr="00B94BE7">
        <w:rPr>
          <w:rFonts w:cstheme="minorHAnsi"/>
          <w:sz w:val="22"/>
          <w:szCs w:val="22"/>
          <w:lang w:val="en-GB"/>
        </w:rPr>
        <w:t>Discount face value at risk-free rate</w:t>
      </w:r>
    </w:p>
    <w:p w14:paraId="4119BCE2" w14:textId="1C04F68E" w:rsidR="001144CC" w:rsidRPr="00B94BE7" w:rsidRDefault="001144CC" w:rsidP="001144CC">
      <w:pPr>
        <w:pStyle w:val="ListParagraph"/>
        <w:numPr>
          <w:ilvl w:val="3"/>
          <w:numId w:val="6"/>
        </w:numPr>
        <w:rPr>
          <w:rFonts w:cstheme="minorHAnsi"/>
          <w:sz w:val="22"/>
          <w:szCs w:val="22"/>
          <w:lang w:val="en-GB"/>
        </w:rPr>
      </w:pPr>
      <w:r w:rsidRPr="00B94BE7">
        <w:rPr>
          <w:rFonts w:cstheme="minorHAnsi"/>
          <w:sz w:val="22"/>
          <w:szCs w:val="22"/>
          <w:lang w:val="en-GB"/>
        </w:rPr>
        <w:t>F</w:t>
      </w:r>
      <w:r w:rsidRPr="00B94BE7">
        <w:rPr>
          <w:rFonts w:cstheme="minorHAnsi"/>
          <w:sz w:val="22"/>
          <w:szCs w:val="22"/>
          <w:vertAlign w:val="subscript"/>
          <w:lang w:val="en-GB"/>
        </w:rPr>
        <w:t>t0, T</w:t>
      </w:r>
      <w:r w:rsidRPr="00B94BE7">
        <w:rPr>
          <w:rFonts w:cstheme="minorHAnsi"/>
          <w:sz w:val="22"/>
          <w:szCs w:val="22"/>
          <w:lang w:val="en-GB"/>
        </w:rPr>
        <w:t xml:space="preserve"> /</w:t>
      </w:r>
      <w:r w:rsidR="006952CD" w:rsidRPr="00B94BE7">
        <w:rPr>
          <w:rFonts w:cstheme="minorHAnsi"/>
          <w:sz w:val="22"/>
          <w:szCs w:val="22"/>
          <w:lang w:val="en-GB"/>
        </w:rPr>
        <w:t xml:space="preserve"> (1 + </w:t>
      </w:r>
      <w:proofErr w:type="spellStart"/>
      <w:proofErr w:type="gramStart"/>
      <w:r w:rsidR="006952CD" w:rsidRPr="00B94BE7">
        <w:rPr>
          <w:rFonts w:cstheme="minorHAnsi"/>
          <w:sz w:val="22"/>
          <w:szCs w:val="22"/>
          <w:lang w:val="en-GB"/>
        </w:rPr>
        <w:t>r</w:t>
      </w:r>
      <w:r w:rsidR="006952CD" w:rsidRPr="00B94BE7">
        <w:rPr>
          <w:rFonts w:cstheme="minorHAnsi"/>
          <w:sz w:val="22"/>
          <w:szCs w:val="22"/>
          <w:vertAlign w:val="subscript"/>
          <w:lang w:val="en-GB"/>
        </w:rPr>
        <w:t>t,T</w:t>
      </w:r>
      <w:proofErr w:type="spellEnd"/>
      <w:proofErr w:type="gramEnd"/>
      <w:r w:rsidR="006952CD" w:rsidRPr="00B94BE7">
        <w:rPr>
          <w:rFonts w:cstheme="minorHAnsi"/>
          <w:sz w:val="22"/>
          <w:szCs w:val="22"/>
          <w:lang w:val="en-GB"/>
        </w:rPr>
        <w:t>)</w:t>
      </w:r>
    </w:p>
    <w:p w14:paraId="31D5E388" w14:textId="59872E9C" w:rsidR="006952CD" w:rsidRPr="00B94BE7" w:rsidRDefault="006952CD" w:rsidP="006952CD">
      <w:pPr>
        <w:pStyle w:val="ListParagraph"/>
        <w:numPr>
          <w:ilvl w:val="2"/>
          <w:numId w:val="6"/>
        </w:numPr>
        <w:rPr>
          <w:rFonts w:cstheme="minorHAnsi"/>
          <w:sz w:val="22"/>
          <w:szCs w:val="22"/>
          <w:lang w:val="en-GB"/>
        </w:rPr>
      </w:pPr>
      <w:r w:rsidRPr="00B94BE7">
        <w:rPr>
          <w:rFonts w:cstheme="minorHAnsi"/>
          <w:sz w:val="22"/>
          <w:szCs w:val="22"/>
          <w:lang w:val="en-GB"/>
        </w:rPr>
        <w:t>Ex.</w:t>
      </w:r>
    </w:p>
    <w:p w14:paraId="414C6B48" w14:textId="7FBCC2CD" w:rsidR="006952CD" w:rsidRPr="00B94BE7" w:rsidRDefault="006952CD" w:rsidP="006952CD">
      <w:pPr>
        <w:pStyle w:val="ListParagraph"/>
        <w:numPr>
          <w:ilvl w:val="3"/>
          <w:numId w:val="6"/>
        </w:numPr>
        <w:rPr>
          <w:rFonts w:cstheme="minorHAnsi"/>
          <w:sz w:val="22"/>
          <w:szCs w:val="22"/>
          <w:lang w:val="en-GB"/>
        </w:rPr>
      </w:pPr>
      <w:r w:rsidRPr="00B94BE7">
        <w:rPr>
          <w:rFonts w:cstheme="minorHAnsi"/>
          <w:sz w:val="22"/>
          <w:szCs w:val="22"/>
          <w:lang w:val="en-GB"/>
        </w:rPr>
        <w:t>Current spot price S</w:t>
      </w:r>
      <w:r w:rsidRPr="00B94BE7">
        <w:rPr>
          <w:rFonts w:cstheme="minorHAnsi"/>
          <w:sz w:val="22"/>
          <w:szCs w:val="22"/>
          <w:vertAlign w:val="subscript"/>
          <w:lang w:val="en-GB"/>
        </w:rPr>
        <w:t>t</w:t>
      </w:r>
      <w:r w:rsidRPr="00B94BE7">
        <w:rPr>
          <w:rFonts w:cstheme="minorHAnsi"/>
          <w:sz w:val="22"/>
          <w:szCs w:val="22"/>
          <w:lang w:val="en-GB"/>
        </w:rPr>
        <w:t xml:space="preserve"> = 100</w:t>
      </w:r>
    </w:p>
    <w:p w14:paraId="592926CD" w14:textId="367CCD06" w:rsidR="006952CD" w:rsidRPr="00B94BE7" w:rsidRDefault="006952CD" w:rsidP="006952CD">
      <w:pPr>
        <w:pStyle w:val="ListParagraph"/>
        <w:numPr>
          <w:ilvl w:val="3"/>
          <w:numId w:val="6"/>
        </w:numPr>
        <w:rPr>
          <w:rFonts w:cstheme="minorHAnsi"/>
          <w:sz w:val="22"/>
          <w:szCs w:val="22"/>
          <w:lang w:val="en-GB"/>
        </w:rPr>
      </w:pPr>
      <w:r w:rsidRPr="00B94BE7">
        <w:rPr>
          <w:rFonts w:cstheme="minorHAnsi"/>
          <w:sz w:val="22"/>
          <w:szCs w:val="22"/>
          <w:lang w:val="en-GB"/>
        </w:rPr>
        <w:t>Historic forward price F</w:t>
      </w:r>
      <w:r w:rsidRPr="00B94BE7">
        <w:rPr>
          <w:rFonts w:cstheme="minorHAnsi"/>
          <w:sz w:val="22"/>
          <w:szCs w:val="22"/>
          <w:vertAlign w:val="subscript"/>
          <w:lang w:val="en-GB"/>
        </w:rPr>
        <w:t>t0, T</w:t>
      </w:r>
      <w:r w:rsidRPr="00B94BE7">
        <w:rPr>
          <w:rFonts w:cstheme="minorHAnsi"/>
          <w:sz w:val="22"/>
          <w:szCs w:val="22"/>
          <w:lang w:val="en-GB"/>
        </w:rPr>
        <w:t xml:space="preserve"> = 115</w:t>
      </w:r>
    </w:p>
    <w:p w14:paraId="00EA5A17" w14:textId="2364C1A5" w:rsidR="006952CD" w:rsidRPr="00B94BE7" w:rsidRDefault="006952CD" w:rsidP="006952CD">
      <w:pPr>
        <w:pStyle w:val="ListParagraph"/>
        <w:numPr>
          <w:ilvl w:val="3"/>
          <w:numId w:val="6"/>
        </w:numPr>
        <w:rPr>
          <w:rFonts w:cstheme="minorHAnsi"/>
          <w:sz w:val="22"/>
          <w:szCs w:val="22"/>
          <w:lang w:val="en-GB"/>
        </w:rPr>
      </w:pPr>
      <w:r w:rsidRPr="00B94BE7">
        <w:rPr>
          <w:rFonts w:cstheme="minorHAnsi"/>
          <w:sz w:val="22"/>
          <w:szCs w:val="22"/>
          <w:lang w:val="en-GB"/>
        </w:rPr>
        <w:t>Rate past until end of contract r</w:t>
      </w:r>
      <w:r w:rsidRPr="00B94BE7">
        <w:rPr>
          <w:rFonts w:cstheme="minorHAnsi"/>
          <w:sz w:val="22"/>
          <w:szCs w:val="22"/>
          <w:vertAlign w:val="superscript"/>
          <w:lang w:val="en-GB"/>
        </w:rPr>
        <w:t>*</w:t>
      </w:r>
      <w:r w:rsidRPr="00B94BE7">
        <w:rPr>
          <w:rFonts w:cstheme="minorHAnsi"/>
          <w:sz w:val="22"/>
          <w:szCs w:val="22"/>
          <w:vertAlign w:val="subscript"/>
          <w:lang w:val="en-GB"/>
        </w:rPr>
        <w:t>t</w:t>
      </w:r>
      <w:proofErr w:type="gramStart"/>
      <w:r w:rsidRPr="00B94BE7">
        <w:rPr>
          <w:rFonts w:cstheme="minorHAnsi"/>
          <w:sz w:val="22"/>
          <w:szCs w:val="22"/>
          <w:vertAlign w:val="subscript"/>
          <w:lang w:val="en-GB"/>
        </w:rPr>
        <w:t>0,T</w:t>
      </w:r>
      <w:proofErr w:type="gramEnd"/>
      <w:r w:rsidRPr="00B94BE7">
        <w:rPr>
          <w:rFonts w:cstheme="minorHAnsi"/>
          <w:sz w:val="22"/>
          <w:szCs w:val="22"/>
          <w:lang w:val="en-GB"/>
        </w:rPr>
        <w:t xml:space="preserve"> = 10%</w:t>
      </w:r>
    </w:p>
    <w:p w14:paraId="54A66BBC" w14:textId="0B80D00B" w:rsidR="006952CD" w:rsidRPr="00B94BE7" w:rsidRDefault="006952CD" w:rsidP="006952CD">
      <w:pPr>
        <w:pStyle w:val="ListParagraph"/>
        <w:numPr>
          <w:ilvl w:val="3"/>
          <w:numId w:val="6"/>
        </w:numPr>
        <w:rPr>
          <w:rFonts w:cstheme="minorHAnsi"/>
          <w:sz w:val="22"/>
          <w:szCs w:val="22"/>
          <w:lang w:val="en-GB"/>
        </w:rPr>
      </w:pPr>
      <w:r w:rsidRPr="00B94BE7">
        <w:rPr>
          <w:rFonts w:cstheme="minorHAnsi"/>
          <w:sz w:val="22"/>
          <w:szCs w:val="22"/>
          <w:lang w:val="en-GB"/>
        </w:rPr>
        <w:t xml:space="preserve">Rate now until end of contract </w:t>
      </w:r>
      <w:proofErr w:type="spellStart"/>
      <w:proofErr w:type="gramStart"/>
      <w:r w:rsidRPr="00B94BE7">
        <w:rPr>
          <w:rFonts w:cstheme="minorHAnsi"/>
          <w:sz w:val="22"/>
          <w:szCs w:val="22"/>
          <w:lang w:val="en-GB"/>
        </w:rPr>
        <w:t>r</w:t>
      </w:r>
      <w:r w:rsidRPr="00B94BE7">
        <w:rPr>
          <w:rFonts w:cstheme="minorHAnsi"/>
          <w:sz w:val="22"/>
          <w:szCs w:val="22"/>
          <w:vertAlign w:val="subscript"/>
          <w:lang w:val="en-GB"/>
        </w:rPr>
        <w:t>t,T</w:t>
      </w:r>
      <w:proofErr w:type="spellEnd"/>
      <w:proofErr w:type="gramEnd"/>
      <w:r w:rsidRPr="00B94BE7">
        <w:rPr>
          <w:rFonts w:cstheme="minorHAnsi"/>
          <w:sz w:val="22"/>
          <w:szCs w:val="22"/>
          <w:lang w:val="en-GB"/>
        </w:rPr>
        <w:t xml:space="preserve"> = 21%</w:t>
      </w:r>
    </w:p>
    <w:p w14:paraId="3572AEE4" w14:textId="40249A30" w:rsidR="006952CD" w:rsidRPr="00B94BE7" w:rsidRDefault="006952CD" w:rsidP="006952CD">
      <w:pPr>
        <w:pStyle w:val="ListParagraph"/>
        <w:ind w:left="2880"/>
        <w:rPr>
          <w:rFonts w:eastAsiaTheme="minorEastAsia"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Asset – liability = </w:t>
      </w:r>
      <m:oMath>
        <m:d>
          <m:dPr>
            <m:ctrlPr>
              <w:rPr>
                <w:rFonts w:ascii="Cambria Math" w:hAnsi="Cambria Math" w:cstheme="minorHAnsi"/>
                <w:i/>
                <w:sz w:val="22"/>
                <w:szCs w:val="22"/>
                <w:lang w:val="en-GB"/>
              </w:rPr>
            </m:ctrlPr>
          </m:dPr>
          <m:e>
            <m:f>
              <m:fPr>
                <m:ctrlPr>
                  <w:rPr>
                    <w:rFonts w:ascii="Cambria Math" w:hAnsi="Cambria Math" w:cstheme="minorHAnsi"/>
                    <w:i/>
                    <w:sz w:val="22"/>
                    <w:szCs w:val="22"/>
                    <w:lang w:val="en-GB"/>
                  </w:rPr>
                </m:ctrlPr>
              </m:fPr>
              <m:num>
                <m:r>
                  <w:rPr>
                    <w:rFonts w:ascii="Cambria Math" w:hAnsi="Cambria Math" w:cstheme="minorHAnsi"/>
                    <w:sz w:val="22"/>
                    <w:szCs w:val="22"/>
                    <w:lang w:val="en-GB"/>
                  </w:rPr>
                  <m:t>1</m:t>
                </m:r>
              </m:num>
              <m:den>
                <m:r>
                  <w:rPr>
                    <w:rFonts w:ascii="Cambria Math" w:hAnsi="Cambria Math" w:cstheme="minorHAnsi"/>
                    <w:sz w:val="22"/>
                    <w:szCs w:val="22"/>
                    <w:lang w:val="en-GB"/>
                  </w:rPr>
                  <m:t>1+10%</m:t>
                </m:r>
              </m:den>
            </m:f>
            <m:r>
              <w:rPr>
                <w:rFonts w:ascii="Cambria Math" w:hAnsi="Cambria Math" w:cstheme="minorHAnsi"/>
                <w:sz w:val="22"/>
                <w:szCs w:val="22"/>
                <w:lang w:val="en-GB"/>
              </w:rPr>
              <m:t>*100</m:t>
            </m:r>
          </m:e>
        </m:d>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115</m:t>
            </m:r>
          </m:num>
          <m:den>
            <m:r>
              <w:rPr>
                <w:rFonts w:ascii="Cambria Math" w:hAnsi="Cambria Math" w:cstheme="minorHAnsi"/>
                <w:sz w:val="22"/>
                <w:szCs w:val="22"/>
                <w:lang w:val="en-GB"/>
              </w:rPr>
              <m:t>1+21%</m:t>
            </m:r>
          </m:den>
        </m:f>
        <m:r>
          <w:rPr>
            <w:rFonts w:ascii="Cambria Math" w:hAnsi="Cambria Math" w:cstheme="minorHAnsi"/>
            <w:sz w:val="22"/>
            <w:szCs w:val="22"/>
            <w:lang w:val="en-GB"/>
          </w:rPr>
          <m:t xml:space="preserve">= -4,132 </m:t>
        </m:r>
      </m:oMath>
    </w:p>
    <w:p w14:paraId="477EF6A7" w14:textId="15B565EB" w:rsidR="00006036" w:rsidRPr="00B94BE7" w:rsidRDefault="00006036" w:rsidP="00A06D90">
      <w:pPr>
        <w:pStyle w:val="ListParagraph"/>
        <w:numPr>
          <w:ilvl w:val="2"/>
          <w:numId w:val="6"/>
        </w:numPr>
        <w:rPr>
          <w:rFonts w:cstheme="minorHAnsi"/>
          <w:sz w:val="22"/>
          <w:szCs w:val="22"/>
          <w:lang w:val="en-GB"/>
        </w:rPr>
      </w:pPr>
      <w:r w:rsidRPr="00B94BE7">
        <w:rPr>
          <w:rFonts w:eastAsiaTheme="minorEastAsia" w:cstheme="minorHAnsi"/>
          <w:sz w:val="22"/>
          <w:szCs w:val="22"/>
          <w:lang w:val="en-GB"/>
        </w:rPr>
        <w:t>Alternative formula</w:t>
      </w:r>
      <w:r w:rsidR="00A06D90" w:rsidRPr="00B94BE7">
        <w:rPr>
          <w:rFonts w:eastAsiaTheme="minorEastAsia" w:cstheme="minorHAnsi"/>
          <w:sz w:val="22"/>
          <w:szCs w:val="22"/>
          <w:lang w:val="en-GB"/>
        </w:rPr>
        <w:t xml:space="preserve">: </w:t>
      </w:r>
      <w:r w:rsidR="00A06D90" w:rsidRPr="00B94BE7">
        <w:rPr>
          <w:rFonts w:cstheme="minorHAnsi"/>
          <w:sz w:val="22"/>
          <w:szCs w:val="22"/>
          <w:lang w:val="en-GB"/>
        </w:rPr>
        <w:t>‘Take loss now and discount it by the rate of T’</w:t>
      </w:r>
    </w:p>
    <w:p w14:paraId="50871DA7" w14:textId="0BC6E33E" w:rsidR="00006036" w:rsidRPr="00B94BE7" w:rsidRDefault="00000000" w:rsidP="00006036">
      <w:pPr>
        <w:pStyle w:val="ListParagraph"/>
        <w:numPr>
          <w:ilvl w:val="3"/>
          <w:numId w:val="6"/>
        </w:numPr>
        <w:rPr>
          <w:rFonts w:cstheme="minorHAnsi"/>
          <w:sz w:val="22"/>
          <w:szCs w:val="22"/>
          <w:lang w:val="en-GB"/>
        </w:rPr>
      </w:pPr>
      <m:oMath>
        <m:f>
          <m:fPr>
            <m:ctrlPr>
              <w:rPr>
                <w:rFonts w:ascii="Cambria Math" w:hAnsi="Cambria Math" w:cstheme="minorHAnsi"/>
                <w:i/>
                <w:sz w:val="22"/>
                <w:szCs w:val="22"/>
                <w:lang w:val="en-GB"/>
              </w:rPr>
            </m:ctrlPr>
          </m:fPr>
          <m:num>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sSub>
                  <m:sSubPr>
                    <m:ctrlPr>
                      <w:rPr>
                        <w:rFonts w:ascii="Cambria Math" w:hAnsi="Cambria Math" w:cstheme="minorHAnsi"/>
                        <w:i/>
                        <w:sz w:val="22"/>
                        <w:szCs w:val="22"/>
                        <w:lang w:val="en-GB"/>
                      </w:rPr>
                    </m:ctrlPr>
                  </m:sSubPr>
                  <m:e>
                    <m:r>
                      <w:rPr>
                        <w:rFonts w:ascii="Cambria Math" w:hAnsi="Cambria Math" w:cstheme="minorHAnsi"/>
                        <w:sz w:val="22"/>
                        <w:szCs w:val="22"/>
                        <w:lang w:val="en-GB"/>
                      </w:rPr>
                      <m:t>t</m:t>
                    </m:r>
                  </m:e>
                  <m:sub>
                    <m:r>
                      <w:rPr>
                        <w:rFonts w:ascii="Cambria Math" w:hAnsi="Cambria Math" w:cstheme="minorHAnsi"/>
                        <w:sz w:val="22"/>
                        <w:szCs w:val="22"/>
                        <w:lang w:val="en-GB"/>
                      </w:rPr>
                      <m:t>0</m:t>
                    </m:r>
                  </m:sub>
                </m:sSub>
                <m:r>
                  <w:rPr>
                    <w:rFonts w:ascii="Cambria Math" w:hAnsi="Cambria Math" w:cstheme="minorHAnsi"/>
                    <w:sz w:val="22"/>
                    <w:szCs w:val="22"/>
                    <w:lang w:val="en-GB"/>
                  </w:rPr>
                  <m:t>,T</m:t>
                </m:r>
              </m:sub>
            </m:sSub>
          </m:num>
          <m:den>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den>
        </m:f>
      </m:oMath>
    </w:p>
    <w:p w14:paraId="755081E5" w14:textId="4D0D89A5" w:rsidR="00006036" w:rsidRPr="00B94BE7" w:rsidRDefault="00006036" w:rsidP="00006036">
      <w:pPr>
        <w:pStyle w:val="ListParagraph"/>
        <w:numPr>
          <w:ilvl w:val="0"/>
          <w:numId w:val="6"/>
        </w:numPr>
        <w:rPr>
          <w:rFonts w:cstheme="minorHAnsi"/>
          <w:sz w:val="22"/>
          <w:szCs w:val="22"/>
          <w:lang w:val="en-GB"/>
        </w:rPr>
      </w:pPr>
      <w:r w:rsidRPr="00B94BE7">
        <w:rPr>
          <w:rFonts w:cstheme="minorHAnsi"/>
          <w:sz w:val="22"/>
          <w:szCs w:val="22"/>
          <w:lang w:val="en-GB"/>
        </w:rPr>
        <w:t>Value of a future contract at expiration</w:t>
      </w:r>
    </w:p>
    <w:p w14:paraId="18ABCA31" w14:textId="31013357" w:rsidR="00006036" w:rsidRPr="00B94BE7" w:rsidRDefault="00000000" w:rsidP="00006036">
      <w:pPr>
        <w:pStyle w:val="ListParagraph"/>
        <w:numPr>
          <w:ilvl w:val="2"/>
          <w:numId w:val="6"/>
        </w:numPr>
        <w:rPr>
          <w:rFonts w:eastAsiaTheme="minorEastAsia" w:cstheme="minorHAnsi"/>
          <w:sz w:val="22"/>
          <w:szCs w:val="22"/>
          <w:lang w:val="en-GB"/>
        </w:rPr>
      </w:pP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S</m:t>
            </m:r>
          </m:e>
          <m:sub>
            <m:r>
              <w:rPr>
                <w:rFonts w:ascii="Cambria Math" w:hAnsi="Cambria Math" w:cstheme="minorHAnsi"/>
                <w:sz w:val="22"/>
                <w:szCs w:val="22"/>
                <w:lang w:val="en-GB"/>
              </w:rPr>
              <m: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sSub>
              <m:sSubPr>
                <m:ctrlPr>
                  <w:rPr>
                    <w:rFonts w:ascii="Cambria Math" w:hAnsi="Cambria Math" w:cstheme="minorHAnsi"/>
                    <w:i/>
                    <w:sz w:val="22"/>
                    <w:szCs w:val="22"/>
                    <w:lang w:val="en-GB"/>
                  </w:rPr>
                </m:ctrlPr>
              </m:sSubPr>
              <m:e>
                <m:r>
                  <w:rPr>
                    <w:rFonts w:ascii="Cambria Math" w:hAnsi="Cambria Math" w:cstheme="minorHAnsi"/>
                    <w:sz w:val="22"/>
                    <w:szCs w:val="22"/>
                    <w:lang w:val="en-GB"/>
                  </w:rPr>
                  <m:t>t</m:t>
                </m:r>
              </m:e>
              <m:sub>
                <m:r>
                  <w:rPr>
                    <w:rFonts w:ascii="Cambria Math" w:hAnsi="Cambria Math" w:cstheme="minorHAnsi"/>
                    <w:sz w:val="22"/>
                    <w:szCs w:val="22"/>
                    <w:lang w:val="en-GB"/>
                  </w:rPr>
                  <m:t>0</m:t>
                </m:r>
              </m:sub>
            </m:sSub>
            <m:r>
              <w:rPr>
                <w:rFonts w:ascii="Cambria Math" w:hAnsi="Cambria Math" w:cstheme="minorHAnsi"/>
                <w:sz w:val="22"/>
                <w:szCs w:val="22"/>
                <w:lang w:val="en-GB"/>
              </w:rPr>
              <m:t>,T</m:t>
            </m:r>
          </m:sub>
        </m:sSub>
        <m:r>
          <w:rPr>
            <w:rFonts w:ascii="Cambria Math" w:hAnsi="Cambria Math" w:cstheme="minorHAnsi"/>
            <w:sz w:val="22"/>
            <w:szCs w:val="22"/>
            <w:lang w:val="en-GB"/>
          </w:rPr>
          <m:t xml:space="preserve"> </m:t>
        </m:r>
      </m:oMath>
      <w:r w:rsidR="00006036" w:rsidRPr="00B94BE7">
        <w:rPr>
          <w:rFonts w:eastAsiaTheme="minorEastAsia" w:cstheme="minorHAnsi"/>
          <w:sz w:val="22"/>
          <w:szCs w:val="22"/>
          <w:lang w:val="en-GB"/>
        </w:rPr>
        <w:t xml:space="preserve"> </w:t>
      </w:r>
      <w:r w:rsidR="00006036" w:rsidRPr="00B94BE7">
        <w:rPr>
          <w:rFonts w:eastAsiaTheme="minorEastAsia" w:cstheme="minorHAnsi"/>
          <w:sz w:val="22"/>
          <w:szCs w:val="22"/>
          <w:lang w:val="en-GB"/>
        </w:rPr>
        <w:tab/>
        <w:t>‘Normal’ way of trading</w:t>
      </w:r>
    </w:p>
    <w:p w14:paraId="5D1950FC" w14:textId="37561AE7" w:rsidR="00006036" w:rsidRPr="00B94BE7" w:rsidRDefault="00006036" w:rsidP="0000603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How hedging works</w:t>
      </w:r>
    </w:p>
    <w:p w14:paraId="70C5D37D" w14:textId="09D3F4A7" w:rsidR="003427DA" w:rsidRPr="00B94BE7" w:rsidRDefault="003427DA" w:rsidP="0000603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Say you have to pay 1USD in the future, your HC is in EUR</w:t>
      </w:r>
    </w:p>
    <w:p w14:paraId="6E88A40C" w14:textId="731979C0" w:rsidR="00006036" w:rsidRPr="00B94BE7" w:rsidRDefault="00006036" w:rsidP="0000603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Uncertain future spot rate</w:t>
      </w:r>
      <w:r w:rsidR="003427DA" w:rsidRPr="00B94BE7">
        <w:rPr>
          <w:rFonts w:eastAsiaTheme="minorEastAsia" w:cstheme="minorHAnsi"/>
          <w:sz w:val="22"/>
          <w:szCs w:val="22"/>
          <w:lang w:val="en-GB"/>
        </w:rPr>
        <w:t xml:space="preserve"> of USD</w:t>
      </w:r>
      <w:r w:rsidRPr="00B94BE7">
        <w:rPr>
          <w:rFonts w:eastAsiaTheme="minorEastAsia" w:cstheme="minorHAnsi"/>
          <w:sz w:val="22"/>
          <w:szCs w:val="22"/>
          <w:lang w:val="en-GB"/>
        </w:rPr>
        <w:t xml:space="preserve">: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r w:rsidRPr="00B94BE7">
        <w:rPr>
          <w:rFonts w:eastAsiaTheme="minorEastAsia" w:cstheme="minorHAnsi"/>
          <w:sz w:val="22"/>
          <w:szCs w:val="22"/>
          <w:lang w:val="en-GB"/>
        </w:rPr>
        <w:t xml:space="preserve"> (tilde to show it’s uncertain)</w:t>
      </w:r>
    </w:p>
    <w:p w14:paraId="42DCD2C0" w14:textId="3F8FECD6" w:rsidR="00006036" w:rsidRPr="00B94BE7" w:rsidRDefault="003427DA" w:rsidP="0000603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Buy a future contract on 1USD now to eliminate uncertainty</w:t>
      </w:r>
    </w:p>
    <w:p w14:paraId="4E4789C1" w14:textId="77777777" w:rsidR="0079350A" w:rsidRPr="00B94BE7" w:rsidRDefault="0079350A" w:rsidP="0079350A">
      <w:pPr>
        <w:pStyle w:val="ListParagraph"/>
        <w:ind w:left="2880"/>
        <w:rPr>
          <w:rFonts w:eastAsiaTheme="minorEastAsia" w:cstheme="minorHAnsi"/>
          <w:sz w:val="22"/>
          <w:szCs w:val="22"/>
          <w:lang w:val="en-GB"/>
        </w:rPr>
      </w:pPr>
    </w:p>
    <w:p w14:paraId="610062E8" w14:textId="7836A5BF" w:rsidR="003427DA" w:rsidRPr="00B94BE7" w:rsidRDefault="003427DA" w:rsidP="003427DA">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lastRenderedPageBreak/>
        <w:t>Value of a contract at inception</w:t>
      </w:r>
    </w:p>
    <w:p w14:paraId="3FB6B1B5" w14:textId="514646DB" w:rsidR="003427DA" w:rsidRPr="00B94BE7" w:rsidRDefault="00000000" w:rsidP="003427DA">
      <w:pPr>
        <w:pStyle w:val="ListParagraph"/>
        <w:numPr>
          <w:ilvl w:val="2"/>
          <w:numId w:val="6"/>
        </w:numPr>
        <w:rPr>
          <w:rFonts w:eastAsiaTheme="minorEastAsia" w:cstheme="minorHAnsi"/>
          <w:sz w:val="22"/>
          <w:szCs w:val="22"/>
          <w:lang w:val="en-GB"/>
        </w:rPr>
      </w:pPr>
      <m:oMath>
        <m:f>
          <m:fPr>
            <m:ctrlPr>
              <w:rPr>
                <w:rFonts w:ascii="Cambria Math" w:hAnsi="Cambria Math" w:cstheme="minorHAnsi"/>
                <w:i/>
                <w:sz w:val="22"/>
                <w:szCs w:val="22"/>
                <w:lang w:val="en-GB"/>
              </w:rPr>
            </m:ctrlPr>
          </m:fPr>
          <m:num>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num>
          <m:den>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den>
        </m:f>
        <m:r>
          <w:rPr>
            <w:rFonts w:ascii="Cambria Math" w:eastAsiaTheme="minorEastAsia" w:hAnsi="Cambria Math" w:cstheme="minorHAnsi"/>
            <w:sz w:val="22"/>
            <w:szCs w:val="22"/>
            <w:lang w:val="en-GB"/>
          </w:rPr>
          <m:t>=0</m:t>
        </m:r>
      </m:oMath>
    </w:p>
    <w:p w14:paraId="79086B77" w14:textId="2F313770" w:rsidR="003427DA" w:rsidRPr="00B94BE7" w:rsidRDefault="003427DA" w:rsidP="003427D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Value is 0 as it can be replicated at 0 cost</w:t>
      </w:r>
    </w:p>
    <w:p w14:paraId="439B1EF8" w14:textId="04F1DCF6" w:rsidR="003427DA" w:rsidRPr="00B94BE7" w:rsidRDefault="003427DA" w:rsidP="003427DA">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Forward rate vs. risk-adjusted expected future rate</w:t>
      </w:r>
    </w:p>
    <w:p w14:paraId="6E2DAD23" w14:textId="7A4125FF" w:rsidR="003427DA" w:rsidRPr="00B94BE7" w:rsidRDefault="003427DA" w:rsidP="003427DA">
      <w:pPr>
        <w:pStyle w:val="ListParagraph"/>
        <w:numPr>
          <w:ilvl w:val="2"/>
          <w:numId w:val="6"/>
        </w:numPr>
        <w:rPr>
          <w:rFonts w:eastAsiaTheme="minorEastAsia" w:cstheme="minorHAnsi"/>
          <w:i/>
          <w:iCs/>
          <w:sz w:val="22"/>
          <w:szCs w:val="22"/>
          <w:lang w:val="en-GB"/>
        </w:rPr>
      </w:pPr>
      <w:r w:rsidRPr="00B94BE7">
        <w:rPr>
          <w:rFonts w:eastAsiaTheme="minorEastAsia" w:cstheme="minorHAnsi"/>
          <w:i/>
          <w:iCs/>
          <w:sz w:val="22"/>
          <w:szCs w:val="22"/>
          <w:lang w:val="en-GB"/>
        </w:rPr>
        <w:t>Certainty equivalent operator (CEQ)</w:t>
      </w:r>
      <w:r w:rsidRPr="00B94BE7">
        <w:rPr>
          <w:rFonts w:eastAsiaTheme="minorEastAsia" w:cstheme="minorHAnsi"/>
          <w:sz w:val="22"/>
          <w:szCs w:val="22"/>
          <w:lang w:val="en-GB"/>
        </w:rPr>
        <w:t>: risk-adjusted expected value of a future spot price</w:t>
      </w:r>
    </w:p>
    <w:p w14:paraId="4790516F" w14:textId="510BFAF3" w:rsidR="003427DA" w:rsidRPr="00B94BE7" w:rsidRDefault="003427DA" w:rsidP="003427DA">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sSub>
          <m:sSubPr>
            <m:ctrlPr>
              <w:rPr>
                <w:rFonts w:ascii="Cambria Math" w:eastAsiaTheme="minorEastAsia" w:hAnsi="Cambria Math" w:cstheme="minorHAnsi"/>
                <w:i/>
                <w:sz w:val="22"/>
                <w:szCs w:val="22"/>
                <w:lang w:val="en-GB"/>
              </w:rPr>
            </m:ctrlPr>
          </m:sSubPr>
          <m:e>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r>
              <w:rPr>
                <w:rFonts w:ascii="Cambria Math" w:hAnsi="Cambria Math" w:cstheme="minorHAnsi"/>
                <w:sz w:val="22"/>
                <w:szCs w:val="22"/>
                <w:lang w:val="en-GB"/>
              </w:rPr>
              <m:t xml:space="preserve">= </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CEQ</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oMath>
    </w:p>
    <w:p w14:paraId="080CCC0C" w14:textId="7D4FE496" w:rsidR="0096060A" w:rsidRPr="00B94BE7" w:rsidRDefault="0096060A" w:rsidP="003427DA">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sSub>
          <m:sSubPr>
            <m:ctrlPr>
              <w:rPr>
                <w:rFonts w:ascii="Cambria Math" w:eastAsiaTheme="minorEastAsia" w:hAnsi="Cambria Math" w:cstheme="minorHAnsi"/>
                <w:i/>
                <w:sz w:val="22"/>
                <w:szCs w:val="22"/>
                <w:lang w:val="en-GB"/>
              </w:rPr>
            </m:ctrlPr>
          </m:sSubPr>
          <m:e>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r>
              <w:rPr>
                <w:rFonts w:ascii="Cambria Math"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E</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Sub>
          </m:num>
          <m:den>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RP</m:t>
                </m:r>
              </m:e>
              <m:sub>
                <m:r>
                  <w:rPr>
                    <w:rFonts w:ascii="Cambria Math" w:eastAsiaTheme="minorEastAsia" w:hAnsi="Cambria Math" w:cstheme="minorHAnsi"/>
                    <w:sz w:val="22"/>
                    <w:szCs w:val="22"/>
                    <w:lang w:val="en-GB"/>
                  </w:rPr>
                  <m:t>t,T</m:t>
                </m:r>
              </m:sub>
            </m:sSub>
          </m:den>
        </m:f>
      </m:oMath>
    </w:p>
    <w:p w14:paraId="71FD8D87" w14:textId="5A17606D" w:rsidR="0096060A" w:rsidRPr="00B94BE7" w:rsidRDefault="0096060A" w:rsidP="0096060A">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w:t>
      </w:r>
      <w:r w:rsidRPr="00B94BE7">
        <w:rPr>
          <w:rFonts w:eastAsiaTheme="minorEastAsia" w:cstheme="minorHAnsi"/>
          <w:sz w:val="22"/>
          <w:szCs w:val="22"/>
          <w:vertAlign w:val="subscript"/>
          <w:lang w:val="en-GB"/>
        </w:rPr>
        <w:t>t</w:t>
      </w:r>
      <w:r w:rsidRPr="00B94BE7">
        <w:rPr>
          <w:rFonts w:eastAsiaTheme="minorEastAsia" w:cstheme="minorHAnsi"/>
          <w:sz w:val="22"/>
          <w:szCs w:val="22"/>
          <w:lang w:val="en-GB"/>
        </w:rPr>
        <w:t xml:space="preserve"> = expected value</w:t>
      </w:r>
    </w:p>
    <w:p w14:paraId="6A1114A8" w14:textId="0A43E143" w:rsidR="0096060A" w:rsidRPr="00B94BE7" w:rsidRDefault="0096060A" w:rsidP="0096060A">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RP = risk premium</w:t>
      </w:r>
    </w:p>
    <w:p w14:paraId="4537A5C7" w14:textId="46C10061" w:rsidR="00A01133" w:rsidRPr="00B94BE7" w:rsidRDefault="0096060A" w:rsidP="00A0113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 = risk-free rate</w:t>
      </w:r>
    </w:p>
    <w:p w14:paraId="55F56609" w14:textId="77777777" w:rsidR="00A01133" w:rsidRPr="00B94BE7" w:rsidRDefault="00A01133" w:rsidP="00A01133">
      <w:pPr>
        <w:rPr>
          <w:rFonts w:eastAsiaTheme="minorEastAsia" w:cstheme="minorHAnsi"/>
          <w:sz w:val="22"/>
          <w:szCs w:val="22"/>
          <w:lang w:val="en-GB"/>
        </w:rPr>
      </w:pPr>
    </w:p>
    <w:p w14:paraId="56D447BF" w14:textId="371FF711" w:rsidR="00B76CE3" w:rsidRPr="00B94BE7" w:rsidRDefault="00B76CE3" w:rsidP="00B76CE3">
      <w:pPr>
        <w:rPr>
          <w:rFonts w:cstheme="minorHAnsi"/>
          <w:sz w:val="28"/>
          <w:szCs w:val="28"/>
          <w:u w:val="single"/>
          <w:lang w:val="en-GB"/>
        </w:rPr>
      </w:pPr>
      <w:r w:rsidRPr="00B94BE7">
        <w:rPr>
          <w:rFonts w:cstheme="minorHAnsi"/>
          <w:sz w:val="28"/>
          <w:szCs w:val="28"/>
          <w:u w:val="single"/>
          <w:lang w:val="en-GB"/>
        </w:rPr>
        <w:t>6. Using Forward Contracts in International Financial Management</w:t>
      </w:r>
    </w:p>
    <w:p w14:paraId="28D153F7" w14:textId="77777777" w:rsidR="00B76CE3" w:rsidRPr="00B94BE7" w:rsidRDefault="00B76CE3" w:rsidP="00B76CE3">
      <w:pPr>
        <w:rPr>
          <w:rFonts w:cstheme="minorHAnsi"/>
          <w:b/>
          <w:bCs/>
          <w:sz w:val="22"/>
          <w:szCs w:val="22"/>
          <w:lang w:val="en-GB"/>
        </w:rPr>
      </w:pPr>
    </w:p>
    <w:p w14:paraId="788AFEB5" w14:textId="07294F41" w:rsidR="00A06D90" w:rsidRPr="00B94BE7" w:rsidRDefault="00A06D90" w:rsidP="00B76CE3">
      <w:pPr>
        <w:rPr>
          <w:rFonts w:cstheme="minorHAnsi"/>
          <w:b/>
          <w:bCs/>
          <w:sz w:val="22"/>
          <w:szCs w:val="22"/>
          <w:lang w:val="en-GB"/>
        </w:rPr>
      </w:pPr>
      <w:r w:rsidRPr="00B94BE7">
        <w:rPr>
          <w:rFonts w:cstheme="minorHAnsi"/>
          <w:b/>
          <w:bCs/>
          <w:sz w:val="22"/>
          <w:szCs w:val="22"/>
          <w:lang w:val="en-GB"/>
        </w:rPr>
        <w:t>Real World Practicalities of Forward Rates</w:t>
      </w:r>
    </w:p>
    <w:p w14:paraId="2FE6F245" w14:textId="231B34DC" w:rsidR="00A06D90" w:rsidRPr="00B94BE7" w:rsidRDefault="00A06D90" w:rsidP="00A06D90">
      <w:pPr>
        <w:pStyle w:val="ListParagraph"/>
        <w:numPr>
          <w:ilvl w:val="0"/>
          <w:numId w:val="6"/>
        </w:numPr>
        <w:rPr>
          <w:rFonts w:cstheme="minorHAnsi"/>
          <w:b/>
          <w:bCs/>
          <w:sz w:val="22"/>
          <w:szCs w:val="22"/>
          <w:lang w:val="en-GB"/>
        </w:rPr>
      </w:pPr>
      <w:r w:rsidRPr="00B94BE7">
        <w:rPr>
          <w:rFonts w:cstheme="minorHAnsi"/>
          <w:sz w:val="22"/>
          <w:szCs w:val="22"/>
          <w:lang w:val="en-GB"/>
        </w:rPr>
        <w:t xml:space="preserve">Provisions </w:t>
      </w:r>
      <w:r w:rsidR="003D0E8D" w:rsidRPr="00B94BE7">
        <w:rPr>
          <w:rFonts w:cstheme="minorHAnsi"/>
          <w:sz w:val="22"/>
          <w:szCs w:val="22"/>
          <w:lang w:val="en-GB"/>
        </w:rPr>
        <w:t>for default</w:t>
      </w:r>
    </w:p>
    <w:p w14:paraId="3E6797E8" w14:textId="1836BA66" w:rsidR="003D0E8D" w:rsidRPr="00B94BE7" w:rsidRDefault="003D0E8D" w:rsidP="003D0E8D">
      <w:pPr>
        <w:pStyle w:val="ListParagraph"/>
        <w:numPr>
          <w:ilvl w:val="2"/>
          <w:numId w:val="6"/>
        </w:numPr>
        <w:rPr>
          <w:rFonts w:cstheme="minorHAnsi"/>
          <w:sz w:val="22"/>
          <w:szCs w:val="22"/>
          <w:lang w:val="en-GB"/>
        </w:rPr>
      </w:pPr>
      <w:r w:rsidRPr="00B94BE7">
        <w:rPr>
          <w:rFonts w:cstheme="minorHAnsi"/>
          <w:sz w:val="22"/>
          <w:szCs w:val="22"/>
          <w:lang w:val="en-GB"/>
        </w:rPr>
        <w:t>The set-off right</w:t>
      </w:r>
    </w:p>
    <w:p w14:paraId="34A6E449" w14:textId="0A0DB465" w:rsidR="003D0E8D" w:rsidRPr="00B94BE7" w:rsidRDefault="003D0E8D" w:rsidP="003D0E8D">
      <w:pPr>
        <w:pStyle w:val="ListParagraph"/>
        <w:numPr>
          <w:ilvl w:val="3"/>
          <w:numId w:val="6"/>
        </w:numPr>
        <w:rPr>
          <w:rFonts w:cstheme="minorHAnsi"/>
          <w:b/>
          <w:bCs/>
          <w:sz w:val="22"/>
          <w:szCs w:val="22"/>
          <w:lang w:val="en-GB"/>
        </w:rPr>
      </w:pPr>
      <w:r w:rsidRPr="00B94BE7">
        <w:rPr>
          <w:rFonts w:cstheme="minorHAnsi"/>
          <w:sz w:val="22"/>
          <w:szCs w:val="22"/>
          <w:lang w:val="en-GB"/>
        </w:rPr>
        <w:t xml:space="preserve">If one defaults, the other cannot be forces to fulfil its own part </w:t>
      </w:r>
    </w:p>
    <w:p w14:paraId="6767D40A" w14:textId="7E131854" w:rsidR="003D0E8D" w:rsidRPr="00B94BE7" w:rsidRDefault="003D0E8D" w:rsidP="003D0E8D">
      <w:pPr>
        <w:pStyle w:val="ListParagraph"/>
        <w:numPr>
          <w:ilvl w:val="3"/>
          <w:numId w:val="6"/>
        </w:numPr>
        <w:rPr>
          <w:rFonts w:cstheme="minorHAnsi"/>
          <w:b/>
          <w:bCs/>
          <w:sz w:val="22"/>
          <w:szCs w:val="22"/>
          <w:lang w:val="en-GB"/>
        </w:rPr>
      </w:pPr>
      <w:r w:rsidRPr="00B94BE7">
        <w:rPr>
          <w:rFonts w:cstheme="minorHAnsi"/>
          <w:sz w:val="22"/>
          <w:szCs w:val="22"/>
          <w:lang w:val="en-GB"/>
        </w:rPr>
        <w:t>If other party still sustains losses, defaulting party is liable</w:t>
      </w:r>
    </w:p>
    <w:p w14:paraId="3E1769F7" w14:textId="53443D63" w:rsidR="003D0E8D" w:rsidRPr="00B94BE7" w:rsidRDefault="003D0E8D" w:rsidP="003D0E8D">
      <w:pPr>
        <w:pStyle w:val="ListParagraph"/>
        <w:ind w:left="2160" w:firstLine="720"/>
        <w:rPr>
          <w:rFonts w:eastAsiaTheme="minorEastAsia" w:cstheme="minorHAnsi"/>
          <w:sz w:val="22"/>
          <w:szCs w:val="22"/>
          <w:vertAlign w:val="subscript"/>
          <w:lang w:val="en-GB"/>
        </w:rPr>
      </w:pPr>
      <w:r w:rsidRPr="00B94BE7">
        <w:rPr>
          <w:rFonts w:cstheme="minorHAnsi"/>
          <w:sz w:val="22"/>
          <w:szCs w:val="22"/>
          <w:lang w:val="en-GB"/>
        </w:rPr>
        <w:sym w:font="Wingdings" w:char="F0E0"/>
      </w:r>
      <w:r w:rsidRPr="00B94BE7">
        <w:rPr>
          <w:rFonts w:cstheme="minorHAnsi"/>
          <w:sz w:val="22"/>
          <w:szCs w:val="22"/>
          <w:lang w:val="en-GB"/>
        </w:rPr>
        <w:t xml:space="preserve"> Worst possible impact for bank at </w:t>
      </w:r>
      <w:r w:rsidRPr="00B94BE7">
        <w:rPr>
          <w:rFonts w:cstheme="minorHAnsi"/>
          <w:i/>
          <w:iCs/>
          <w:sz w:val="22"/>
          <w:szCs w:val="22"/>
          <w:lang w:val="en-GB"/>
        </w:rPr>
        <w:t>T</w:t>
      </w:r>
      <w:r w:rsidRPr="00B94BE7">
        <w:rPr>
          <w:rFonts w:cstheme="minorHAnsi"/>
          <w:sz w:val="22"/>
          <w:szCs w:val="22"/>
          <w:lang w:val="en-GB"/>
        </w:rPr>
        <w:t xml:space="preserve"> losing </w:t>
      </w:r>
      <m:oMath>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S</m:t>
            </m:r>
          </m:e>
          <m:sub>
            <m:r>
              <w:rPr>
                <w:rFonts w:ascii="Cambria Math" w:hAnsi="Cambria Math" w:cstheme="minorHAnsi"/>
                <w:sz w:val="22"/>
                <w:szCs w:val="22"/>
                <w:lang w:val="en-GB"/>
              </w:rPr>
              <m: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sSub>
              <m:sSubPr>
                <m:ctrlPr>
                  <w:rPr>
                    <w:rFonts w:ascii="Cambria Math" w:hAnsi="Cambria Math" w:cstheme="minorHAnsi"/>
                    <w:i/>
                    <w:sz w:val="22"/>
                    <w:szCs w:val="22"/>
                    <w:lang w:val="en-GB"/>
                  </w:rPr>
                </m:ctrlPr>
              </m:sSubPr>
              <m:e>
                <m:r>
                  <w:rPr>
                    <w:rFonts w:ascii="Cambria Math" w:hAnsi="Cambria Math" w:cstheme="minorHAnsi"/>
                    <w:sz w:val="22"/>
                    <w:szCs w:val="22"/>
                    <w:lang w:val="en-GB"/>
                  </w:rPr>
                  <m:t>t</m:t>
                </m:r>
              </m:e>
              <m:sub>
                <m:r>
                  <w:rPr>
                    <w:rFonts w:ascii="Cambria Math" w:hAnsi="Cambria Math" w:cstheme="minorHAnsi"/>
                    <w:sz w:val="22"/>
                    <w:szCs w:val="22"/>
                    <w:lang w:val="en-GB"/>
                  </w:rPr>
                  <m:t>0</m:t>
                </m:r>
              </m:sub>
            </m:sSub>
            <m:r>
              <w:rPr>
                <w:rFonts w:ascii="Cambria Math" w:hAnsi="Cambria Math" w:cstheme="minorHAnsi"/>
                <w:sz w:val="22"/>
                <w:szCs w:val="22"/>
                <w:lang w:val="en-GB"/>
              </w:rPr>
              <m:t>,T</m:t>
            </m:r>
          </m:sub>
        </m:sSub>
        <m:r>
          <w:rPr>
            <w:rFonts w:ascii="Cambria Math" w:hAnsi="Cambria Math" w:cstheme="minorHAnsi"/>
            <w:sz w:val="22"/>
            <w:szCs w:val="22"/>
            <w:lang w:val="en-GB"/>
          </w:rPr>
          <m:t>]</m:t>
        </m:r>
      </m:oMath>
      <w:r w:rsidRPr="00B94BE7">
        <w:rPr>
          <w:rFonts w:eastAsiaTheme="minorEastAsia" w:cstheme="minorHAnsi"/>
          <w:sz w:val="22"/>
          <w:szCs w:val="22"/>
          <w:lang w:val="en-GB"/>
        </w:rPr>
        <w:t xml:space="preserve">, not </w:t>
      </w:r>
      <w:r w:rsidRPr="00B94BE7">
        <w:rPr>
          <w:rFonts w:eastAsiaTheme="minorEastAsia" w:cstheme="minorHAnsi"/>
          <w:i/>
          <w:iCs/>
          <w:sz w:val="22"/>
          <w:szCs w:val="22"/>
          <w:lang w:val="en-GB"/>
        </w:rPr>
        <w:t>S</w:t>
      </w:r>
      <w:r w:rsidRPr="00B94BE7">
        <w:rPr>
          <w:rFonts w:eastAsiaTheme="minorEastAsia" w:cstheme="minorHAnsi"/>
          <w:i/>
          <w:iCs/>
          <w:sz w:val="22"/>
          <w:szCs w:val="22"/>
          <w:vertAlign w:val="subscript"/>
          <w:lang w:val="en-GB"/>
        </w:rPr>
        <w:t>T</w:t>
      </w:r>
    </w:p>
    <w:p w14:paraId="6610047B" w14:textId="1B699742" w:rsidR="003D0E8D" w:rsidRPr="00B94BE7" w:rsidRDefault="003D0E8D" w:rsidP="003D0E8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Vetting &amp; security</w:t>
      </w:r>
    </w:p>
    <w:p w14:paraId="728C81E0" w14:textId="6A2377A7" w:rsidR="003D0E8D" w:rsidRPr="00B94BE7" w:rsidRDefault="003D0E8D" w:rsidP="003D0E8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Bank prefers known customers</w:t>
      </w:r>
    </w:p>
    <w:p w14:paraId="6976669D" w14:textId="15D0998E" w:rsidR="003D0E8D" w:rsidRPr="00B94BE7" w:rsidRDefault="003D0E8D" w:rsidP="003D0E8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If unknown: asks for security</w:t>
      </w:r>
    </w:p>
    <w:p w14:paraId="4D4C261E" w14:textId="247CE28A" w:rsidR="003D0E8D" w:rsidRPr="00B94BE7" w:rsidRDefault="003D0E8D" w:rsidP="003D0E8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Short maturities</w:t>
      </w:r>
    </w:p>
    <w:p w14:paraId="64E4BB10" w14:textId="04E5D5E6" w:rsidR="003D0E8D" w:rsidRPr="00B94BE7" w:rsidRDefault="003D0E8D" w:rsidP="003D0E8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Offering short term contracts and rolling them over (extending the future by selling and buying a new one)</w:t>
      </w:r>
    </w:p>
    <w:p w14:paraId="6F9AE5CE" w14:textId="15F985B3" w:rsidR="003D0E8D" w:rsidRPr="00B94BE7" w:rsidRDefault="003D0E8D" w:rsidP="003D0E8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w:t>
      </w:r>
      <w:r w:rsidR="00D36E55" w:rsidRPr="00B94BE7">
        <w:rPr>
          <w:rFonts w:eastAsiaTheme="minorEastAsia" w:cstheme="minorHAnsi"/>
          <w:sz w:val="22"/>
          <w:szCs w:val="22"/>
          <w:lang w:val="en-GB"/>
        </w:rPr>
        <w:t>ould</w:t>
      </w:r>
      <w:r w:rsidRPr="00B94BE7">
        <w:rPr>
          <w:rFonts w:eastAsiaTheme="minorEastAsia" w:cstheme="minorHAnsi"/>
          <w:sz w:val="22"/>
          <w:szCs w:val="22"/>
          <w:lang w:val="en-GB"/>
        </w:rPr>
        <w:t xml:space="preserve"> default risk screw up CIP</w:t>
      </w:r>
    </w:p>
    <w:p w14:paraId="06ECA398" w14:textId="3C8475E8" w:rsidR="003D0E8D" w:rsidRPr="00B94BE7" w:rsidRDefault="003D0E8D" w:rsidP="003D0E8D">
      <w:pPr>
        <w:pStyle w:val="ListParagraph"/>
        <w:numPr>
          <w:ilvl w:val="2"/>
          <w:numId w:val="6"/>
        </w:numPr>
        <w:rPr>
          <w:rFonts w:cstheme="minorHAnsi"/>
          <w:sz w:val="22"/>
          <w:szCs w:val="22"/>
          <w:lang w:val="en-GB"/>
        </w:rPr>
      </w:pPr>
      <w:r w:rsidRPr="00B94BE7">
        <w:rPr>
          <w:rFonts w:cstheme="minorHAnsi"/>
          <w:sz w:val="22"/>
          <w:szCs w:val="22"/>
          <w:lang w:val="en-GB"/>
        </w:rPr>
        <w:t xml:space="preserve">When risky: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ρ</m:t>
            </m:r>
          </m:e>
          <m:sub>
            <m:r>
              <w:rPr>
                <w:rFonts w:ascii="Cambria Math" w:hAnsi="Cambria Math" w:cstheme="minorHAnsi"/>
                <w:sz w:val="22"/>
                <w:szCs w:val="22"/>
                <w:lang w:val="en-GB"/>
              </w:rPr>
              <m:t>t,T</m:t>
            </m:r>
          </m:sub>
        </m:sSub>
      </m:oMath>
    </w:p>
    <w:p w14:paraId="5A05CBBD" w14:textId="749AACBA" w:rsidR="003D0E8D" w:rsidRPr="00B94BE7" w:rsidRDefault="003D0E8D" w:rsidP="003D0E8D">
      <w:pPr>
        <w:pStyle w:val="ListParagraph"/>
        <w:numPr>
          <w:ilvl w:val="2"/>
          <w:numId w:val="6"/>
        </w:numPr>
        <w:rPr>
          <w:rFonts w:cstheme="minorHAnsi"/>
          <w:sz w:val="22"/>
          <w:szCs w:val="22"/>
          <w:lang w:val="en-GB"/>
        </w:rPr>
      </w:pPr>
      <w:r w:rsidRPr="00B94BE7">
        <w:rPr>
          <w:rFonts w:eastAsiaTheme="minorEastAsia" w:cstheme="minorHAnsi"/>
          <w:sz w:val="22"/>
          <w:szCs w:val="22"/>
          <w:lang w:val="en-GB"/>
        </w:rPr>
        <w:t>Cross-currency basis (CCB): spread between HC and swapped-FC returns</w:t>
      </w:r>
    </w:p>
    <w:p w14:paraId="7751BE61" w14:textId="77777777" w:rsidR="00F250C3" w:rsidRPr="00B94BE7" w:rsidRDefault="00000000" w:rsidP="00F250C3">
      <w:pPr>
        <w:pStyle w:val="ListParagraph"/>
        <w:numPr>
          <w:ilvl w:val="3"/>
          <w:numId w:val="6"/>
        </w:numPr>
        <w:rPr>
          <w:rFonts w:cstheme="minorHAnsi"/>
          <w:sz w:val="22"/>
          <w:szCs w:val="22"/>
          <w:lang w:val="en-GB"/>
        </w:rPr>
      </w:pP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CCB</m:t>
            </m:r>
          </m:e>
          <m:sub>
            <m:r>
              <w:rPr>
                <w:rFonts w:ascii="Cambria Math" w:hAnsi="Cambria Math" w:cstheme="minorHAnsi"/>
                <w:sz w:val="22"/>
                <w:szCs w:val="22"/>
                <w:lang w:val="en-GB"/>
              </w:rPr>
              <m:t>t,T</m:t>
            </m:r>
          </m:sub>
        </m:sSub>
        <m:r>
          <w:rPr>
            <w:rFonts w:ascii="Cambria Math" w:hAnsi="Cambria Math" w:cstheme="minorHAnsi"/>
            <w:sz w:val="22"/>
            <w:szCs w:val="22"/>
            <w:lang w:val="en-GB"/>
          </w:rPr>
          <m:t>=</m:t>
        </m:r>
        <m:d>
          <m:dPr>
            <m:ctrlPr>
              <w:rPr>
                <w:rFonts w:ascii="Cambria Math" w:hAnsi="Cambria Math" w:cstheme="minorHAnsi"/>
                <w:i/>
                <w:sz w:val="22"/>
                <w:szCs w:val="22"/>
                <w:lang w:val="en-GB"/>
              </w:rPr>
            </m:ctrlPr>
          </m:dPr>
          <m:e>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ρ</m:t>
                </m:r>
              </m:e>
              <m:sub>
                <m:r>
                  <w:rPr>
                    <w:rFonts w:ascii="Cambria Math" w:hAnsi="Cambria Math" w:cstheme="minorHAnsi"/>
                    <w:sz w:val="22"/>
                    <w:szCs w:val="22"/>
                    <w:lang w:val="en-GB"/>
                  </w:rPr>
                  <m:t>t,T</m:t>
                </m:r>
              </m:sub>
            </m:sSub>
          </m:e>
        </m:d>
        <m:r>
          <w:rPr>
            <w:rFonts w:ascii="Cambria Math" w:hAnsi="Cambria Math" w:cstheme="minorHAnsi"/>
            <w:sz w:val="22"/>
            <w:szCs w:val="22"/>
            <w:lang w:val="en-GB"/>
          </w:rPr>
          <m:t>-</m:t>
        </m:r>
        <m:f>
          <m:fPr>
            <m:ctrlPr>
              <w:rPr>
                <w:rFonts w:ascii="Cambria Math" w:hAnsi="Cambria Math" w:cstheme="minorHAnsi"/>
                <w:i/>
                <w:sz w:val="22"/>
                <w:szCs w:val="22"/>
                <w:lang w:val="en-GB"/>
              </w:rPr>
            </m:ctrlPr>
          </m:fPr>
          <m:num>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num>
          <m:den>
            <m:sSub>
              <m:sSubPr>
                <m:ctrlPr>
                  <w:rPr>
                    <w:rFonts w:ascii="Cambria Math" w:hAnsi="Cambria Math" w:cstheme="minorHAnsi"/>
                    <w:i/>
                    <w:sz w:val="22"/>
                    <w:szCs w:val="22"/>
                    <w:lang w:val="en-GB"/>
                  </w:rPr>
                </m:ctrlPr>
              </m:sSubPr>
              <m:e>
                <m:r>
                  <w:rPr>
                    <w:rFonts w:ascii="Cambria Math" w:hAnsi="Cambria Math" w:cstheme="minorHAnsi"/>
                    <w:sz w:val="22"/>
                    <w:szCs w:val="22"/>
                    <w:lang w:val="en-GB"/>
                  </w:rPr>
                  <m:t>S</m:t>
                </m:r>
              </m:e>
              <m:sub>
                <m:r>
                  <w:rPr>
                    <w:rFonts w:ascii="Cambria Math" w:hAnsi="Cambria Math" w:cstheme="minorHAnsi"/>
                    <w:sz w:val="22"/>
                    <w:szCs w:val="22"/>
                    <w:lang w:val="en-GB"/>
                  </w:rPr>
                  <m:t>t</m:t>
                </m:r>
              </m:sub>
            </m:sSub>
          </m:den>
        </m:f>
        <m:d>
          <m:dPr>
            <m:ctrlPr>
              <w:rPr>
                <w:rFonts w:ascii="Cambria Math" w:hAnsi="Cambria Math" w:cstheme="minorHAnsi"/>
                <w:i/>
                <w:sz w:val="22"/>
                <w:szCs w:val="22"/>
                <w:lang w:val="en-GB"/>
              </w:rPr>
            </m:ctrlPr>
          </m:dPr>
          <m:e>
            <m:r>
              <w:rPr>
                <w:rFonts w:ascii="Cambria Math" w:hAnsi="Cambria Math" w:cstheme="minorHAnsi"/>
                <w:sz w:val="22"/>
                <w:szCs w:val="22"/>
                <w:lang w:val="en-GB"/>
              </w:rPr>
              <m:t>1+</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r</m:t>
                </m:r>
              </m:e>
              <m:sub>
                <m:r>
                  <w:rPr>
                    <w:rFonts w:ascii="Cambria Math" w:hAnsi="Cambria Math" w:cstheme="minorHAnsi"/>
                    <w:sz w:val="22"/>
                    <w:szCs w:val="22"/>
                    <w:lang w:val="en-GB"/>
                  </w:rPr>
                  <m:t>t,T</m:t>
                </m:r>
              </m:sub>
              <m:sup>
                <m:r>
                  <w:rPr>
                    <w:rFonts w:ascii="Cambria Math" w:hAnsi="Cambria Math" w:cstheme="minorHAnsi"/>
                    <w:sz w:val="22"/>
                    <w:szCs w:val="22"/>
                    <w:lang w:val="en-GB"/>
                  </w:rPr>
                  <m:t>*</m:t>
                </m:r>
              </m:sup>
            </m:sSubSup>
            <m:r>
              <w:rPr>
                <w:rFonts w:ascii="Cambria Math" w:hAnsi="Cambria Math" w:cstheme="minorHAnsi"/>
                <w:sz w:val="22"/>
                <w:szCs w:val="22"/>
                <w:lang w:val="en-GB"/>
              </w:rPr>
              <m:t>+</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ρ</m:t>
                </m:r>
              </m:e>
              <m:sub>
                <m:r>
                  <w:rPr>
                    <w:rFonts w:ascii="Cambria Math" w:hAnsi="Cambria Math" w:cstheme="minorHAnsi"/>
                    <w:sz w:val="22"/>
                    <w:szCs w:val="22"/>
                    <w:lang w:val="en-GB"/>
                  </w:rPr>
                  <m:t>t,T</m:t>
                </m:r>
              </m:sub>
              <m:sup>
                <m:r>
                  <w:rPr>
                    <w:rFonts w:ascii="Cambria Math" w:hAnsi="Cambria Math" w:cstheme="minorHAnsi"/>
                    <w:sz w:val="22"/>
                    <w:szCs w:val="22"/>
                    <w:lang w:val="en-GB"/>
                  </w:rPr>
                  <m:t>*</m:t>
                </m:r>
              </m:sup>
            </m:sSubSup>
          </m:e>
        </m:d>
        <m:r>
          <w:rPr>
            <w:rFonts w:ascii="Cambria Math" w:eastAsiaTheme="minorEastAsia" w:hAnsi="Cambria Math" w:cstheme="minorHAnsi"/>
            <w:sz w:val="22"/>
            <w:szCs w:val="22"/>
            <w:lang w:val="en-GB"/>
          </w:rPr>
          <m:t>=</m:t>
        </m:r>
      </m:oMath>
    </w:p>
    <w:p w14:paraId="7E535A33" w14:textId="5AABB3C9" w:rsidR="00F250C3" w:rsidRPr="00B94BE7" w:rsidRDefault="00000000" w:rsidP="00F250C3">
      <w:pPr>
        <w:pStyle w:val="ListParagraph"/>
        <w:ind w:left="2880"/>
        <w:rPr>
          <w:rFonts w:cstheme="minorHAnsi"/>
          <w:sz w:val="22"/>
          <w:szCs w:val="22"/>
          <w:lang w:val="en-GB"/>
        </w:rPr>
      </w:pPr>
      <m:oMathPara>
        <m:oMath>
          <m:d>
            <m:dPr>
              <m:begChr m:val="["/>
              <m:endChr m:val="]"/>
              <m:ctrlPr>
                <w:rPr>
                  <w:rFonts w:ascii="Cambria Math" w:eastAsiaTheme="minorEastAsia" w:hAnsi="Cambria Math" w:cstheme="minorHAnsi"/>
                  <w:i/>
                  <w:sz w:val="22"/>
                  <w:szCs w:val="22"/>
                  <w:lang w:val="en-GB"/>
                </w:rPr>
              </m:ctrlPr>
            </m:dPr>
            <m:e>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ctrlPr>
                    <w:rPr>
                      <w:rFonts w:ascii="Cambria Math" w:hAnsi="Cambria Math" w:cstheme="minorHAnsi"/>
                      <w:i/>
                      <w:sz w:val="22"/>
                      <w:szCs w:val="22"/>
                      <w:lang w:val="en-GB"/>
                    </w:rPr>
                  </m:ctrlPr>
                </m:e>
              </m:d>
              <m:r>
                <w:rPr>
                  <w:rFonts w:ascii="Cambria Math" w:hAnsi="Cambria Math" w:cstheme="minorHAnsi"/>
                  <w:sz w:val="22"/>
                  <w:szCs w:val="22"/>
                  <w:lang w:val="en-GB"/>
                </w:rPr>
                <m:t>-</m:t>
              </m:r>
              <m:f>
                <m:fPr>
                  <m:ctrlPr>
                    <w:rPr>
                      <w:rFonts w:ascii="Cambria Math" w:hAnsi="Cambria Math" w:cstheme="minorHAnsi"/>
                      <w:i/>
                      <w:sz w:val="22"/>
                      <w:szCs w:val="22"/>
                      <w:lang w:val="en-GB"/>
                    </w:rPr>
                  </m:ctrlPr>
                </m:fPr>
                <m:num>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num>
                <m:den>
                  <m:sSub>
                    <m:sSubPr>
                      <m:ctrlPr>
                        <w:rPr>
                          <w:rFonts w:ascii="Cambria Math" w:hAnsi="Cambria Math" w:cstheme="minorHAnsi"/>
                          <w:i/>
                          <w:sz w:val="22"/>
                          <w:szCs w:val="22"/>
                          <w:lang w:val="en-GB"/>
                        </w:rPr>
                      </m:ctrlPr>
                    </m:sSubPr>
                    <m:e>
                      <m:r>
                        <w:rPr>
                          <w:rFonts w:ascii="Cambria Math" w:hAnsi="Cambria Math" w:cstheme="minorHAnsi"/>
                          <w:sz w:val="22"/>
                          <w:szCs w:val="22"/>
                          <w:lang w:val="en-GB"/>
                        </w:rPr>
                        <m:t>S</m:t>
                      </m:r>
                    </m:e>
                    <m:sub>
                      <m:r>
                        <w:rPr>
                          <w:rFonts w:ascii="Cambria Math" w:hAnsi="Cambria Math" w:cstheme="minorHAnsi"/>
                          <w:sz w:val="22"/>
                          <w:szCs w:val="22"/>
                          <w:lang w:val="en-GB"/>
                        </w:rPr>
                        <m:t>t</m:t>
                      </m:r>
                    </m:sub>
                  </m:sSub>
                </m:den>
              </m:f>
              <m:d>
                <m:dPr>
                  <m:ctrlPr>
                    <w:rPr>
                      <w:rFonts w:ascii="Cambria Math" w:hAnsi="Cambria Math" w:cstheme="minorHAnsi"/>
                      <w:i/>
                      <w:sz w:val="22"/>
                      <w:szCs w:val="22"/>
                      <w:lang w:val="en-GB"/>
                    </w:rPr>
                  </m:ctrlPr>
                </m:dPr>
                <m:e>
                  <m:r>
                    <w:rPr>
                      <w:rFonts w:ascii="Cambria Math" w:hAnsi="Cambria Math" w:cstheme="minorHAnsi"/>
                      <w:sz w:val="22"/>
                      <w:szCs w:val="22"/>
                      <w:lang w:val="en-GB"/>
                    </w:rPr>
                    <m:t>1+</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r</m:t>
                      </m:r>
                    </m:e>
                    <m:sub>
                      <m:r>
                        <w:rPr>
                          <w:rFonts w:ascii="Cambria Math" w:hAnsi="Cambria Math" w:cstheme="minorHAnsi"/>
                          <w:sz w:val="22"/>
                          <w:szCs w:val="22"/>
                          <w:lang w:val="en-GB"/>
                        </w:rPr>
                        <m:t>t,T</m:t>
                      </m:r>
                    </m:sub>
                    <m:sup>
                      <m:r>
                        <w:rPr>
                          <w:rFonts w:ascii="Cambria Math" w:hAnsi="Cambria Math" w:cstheme="minorHAnsi"/>
                          <w:sz w:val="22"/>
                          <w:szCs w:val="22"/>
                          <w:lang w:val="en-GB"/>
                        </w:rPr>
                        <m:t>*</m:t>
                      </m:r>
                    </m:sup>
                  </m:sSubSup>
                </m:e>
              </m:d>
              <m:ctrlPr>
                <w:rPr>
                  <w:rFonts w:ascii="Cambria Math" w:hAnsi="Cambria Math" w:cstheme="minorHAnsi"/>
                  <w:i/>
                  <w:sz w:val="22"/>
                  <w:szCs w:val="22"/>
                  <w:lang w:val="en-GB"/>
                </w:rPr>
              </m:ctrlPr>
            </m:e>
          </m:d>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ρ</m:t>
              </m:r>
            </m:e>
            <m:sub>
              <m:r>
                <w:rPr>
                  <w:rFonts w:ascii="Cambria Math" w:hAnsi="Cambria Math" w:cstheme="minorHAnsi"/>
                  <w:sz w:val="22"/>
                  <w:szCs w:val="22"/>
                  <w:lang w:val="en-GB"/>
                </w:rPr>
                <m:t>t,T</m:t>
              </m:r>
            </m:sub>
          </m:sSub>
          <m:r>
            <w:rPr>
              <w:rFonts w:ascii="Cambria Math" w:hAnsi="Cambria Math" w:cstheme="minorHAnsi"/>
              <w:sz w:val="22"/>
              <w:szCs w:val="22"/>
              <w:lang w:val="en-GB"/>
            </w:rPr>
            <m:t>--</m:t>
          </m:r>
          <m:f>
            <m:fPr>
              <m:ctrlPr>
                <w:rPr>
                  <w:rFonts w:ascii="Cambria Math" w:hAnsi="Cambria Math" w:cstheme="minorHAnsi"/>
                  <w:i/>
                  <w:sz w:val="22"/>
                  <w:szCs w:val="22"/>
                  <w:lang w:val="en-GB"/>
                </w:rPr>
              </m:ctrlPr>
            </m:fPr>
            <m:num>
              <m:sSub>
                <m:sSubPr>
                  <m:ctrlPr>
                    <w:rPr>
                      <w:rFonts w:ascii="Cambria Math" w:hAnsi="Cambria Math" w:cstheme="minorHAnsi"/>
                      <w:i/>
                      <w:sz w:val="22"/>
                      <w:szCs w:val="22"/>
                      <w:lang w:val="en-GB"/>
                    </w:rPr>
                  </m:ctrlPr>
                </m:sSubPr>
                <m:e>
                  <m:r>
                    <w:rPr>
                      <w:rFonts w:ascii="Cambria Math" w:hAnsi="Cambria Math" w:cstheme="minorHAnsi"/>
                      <w:sz w:val="22"/>
                      <w:szCs w:val="22"/>
                      <w:lang w:val="en-GB"/>
                    </w:rPr>
                    <m:t>S</m:t>
                  </m:r>
                </m:e>
                <m:sub>
                  <m:r>
                    <w:rPr>
                      <w:rFonts w:ascii="Cambria Math" w:hAnsi="Cambria Math" w:cstheme="minorHAnsi"/>
                      <w:sz w:val="22"/>
                      <w:szCs w:val="22"/>
                      <w:lang w:val="en-GB"/>
                    </w:rPr>
                    <m:t>t</m:t>
                  </m:r>
                </m:sub>
              </m:sSub>
            </m:num>
            <m:den>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den>
          </m:f>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ρ</m:t>
              </m:r>
            </m:e>
            <m:sub>
              <m:r>
                <w:rPr>
                  <w:rFonts w:ascii="Cambria Math" w:hAnsi="Cambria Math" w:cstheme="minorHAnsi"/>
                  <w:sz w:val="22"/>
                  <w:szCs w:val="22"/>
                  <w:lang w:val="en-GB"/>
                </w:rPr>
                <m:t>t,T</m:t>
              </m:r>
            </m:sub>
            <m:sup>
              <m:r>
                <w:rPr>
                  <w:rFonts w:ascii="Cambria Math" w:hAnsi="Cambria Math" w:cstheme="minorHAnsi"/>
                  <w:sz w:val="22"/>
                  <w:szCs w:val="22"/>
                  <w:lang w:val="en-GB"/>
                </w:rPr>
                <m:t>*</m:t>
              </m:r>
            </m:sup>
          </m:sSubSup>
          <m:r>
            <w:rPr>
              <w:rFonts w:ascii="Cambria Math" w:hAnsi="Cambria Math" w:cstheme="minorHAnsi"/>
              <w:sz w:val="22"/>
              <w:szCs w:val="22"/>
              <w:lang w:val="en-GB"/>
            </w:rPr>
            <m:t>]</m:t>
          </m:r>
        </m:oMath>
      </m:oMathPara>
    </w:p>
    <w:p w14:paraId="1A8803C1" w14:textId="683A9DA7" w:rsidR="003D0E8D" w:rsidRPr="00B94BE7" w:rsidRDefault="001D511A" w:rsidP="001D511A">
      <w:pPr>
        <w:pStyle w:val="ListParagraph"/>
        <w:numPr>
          <w:ilvl w:val="3"/>
          <w:numId w:val="6"/>
        </w:numPr>
        <w:rPr>
          <w:rFonts w:cstheme="minorHAnsi"/>
          <w:sz w:val="22"/>
          <w:szCs w:val="22"/>
          <w:lang w:val="en-GB"/>
        </w:rPr>
      </w:pPr>
      <w:r w:rsidRPr="00B94BE7">
        <w:rPr>
          <w:rFonts w:cstheme="minorHAnsi"/>
          <w:sz w:val="22"/>
          <w:szCs w:val="22"/>
          <w:lang w:val="en-GB"/>
        </w:rPr>
        <w:t>Deposits (shopping around): CCB becomes ambiguous</w:t>
      </w:r>
    </w:p>
    <w:p w14:paraId="132169C2" w14:textId="7B356218" w:rsidR="001D511A" w:rsidRPr="00B94BE7" w:rsidRDefault="001D511A" w:rsidP="0079350A">
      <w:pPr>
        <w:pStyle w:val="ListParagraph"/>
        <w:numPr>
          <w:ilvl w:val="5"/>
          <w:numId w:val="6"/>
        </w:numPr>
        <w:rPr>
          <w:rFonts w:cstheme="minorHAnsi"/>
          <w:sz w:val="22"/>
          <w:szCs w:val="22"/>
          <w:lang w:val="en-GB"/>
        </w:rPr>
      </w:pPr>
      <w:r w:rsidRPr="00B94BE7">
        <w:rPr>
          <w:rFonts w:cstheme="minorHAnsi"/>
          <w:sz w:val="22"/>
          <w:szCs w:val="22"/>
          <w:lang w:val="en-GB"/>
        </w:rPr>
        <w:t>If HC bank is AA</w:t>
      </w:r>
      <w:r w:rsidRPr="00B94BE7">
        <w:rPr>
          <w:rFonts w:cstheme="minorHAnsi"/>
          <w:sz w:val="22"/>
          <w:szCs w:val="22"/>
          <w:vertAlign w:val="superscript"/>
          <w:lang w:val="en-GB"/>
        </w:rPr>
        <w:t>+</w:t>
      </w:r>
      <w:r w:rsidRPr="00B94BE7">
        <w:rPr>
          <w:rFonts w:cstheme="minorHAnsi"/>
          <w:sz w:val="22"/>
          <w:szCs w:val="22"/>
          <w:lang w:val="en-GB"/>
        </w:rPr>
        <w:t xml:space="preserve"> and FC is BB</w:t>
      </w:r>
      <w:r w:rsidRPr="00B94BE7">
        <w:rPr>
          <w:rFonts w:cstheme="minorHAnsi"/>
          <w:sz w:val="22"/>
          <w:szCs w:val="22"/>
          <w:vertAlign w:val="superscript"/>
          <w:lang w:val="en-GB"/>
        </w:rPr>
        <w:t>-</w:t>
      </w:r>
      <w:r w:rsidRPr="00B94BE7">
        <w:rPr>
          <w:rFonts w:cstheme="minorHAnsi"/>
          <w:sz w:val="22"/>
          <w:szCs w:val="22"/>
          <w:lang w:val="en-GB"/>
        </w:rPr>
        <w:t>, a negative CCB says little</w:t>
      </w:r>
    </w:p>
    <w:p w14:paraId="68EFEDE2" w14:textId="70809AB3" w:rsidR="001D511A" w:rsidRPr="00B94BE7" w:rsidRDefault="001D511A" w:rsidP="0079350A">
      <w:pPr>
        <w:pStyle w:val="ListParagraph"/>
        <w:numPr>
          <w:ilvl w:val="5"/>
          <w:numId w:val="6"/>
        </w:numPr>
        <w:rPr>
          <w:rFonts w:cstheme="minorHAnsi"/>
          <w:sz w:val="22"/>
          <w:szCs w:val="22"/>
          <w:lang w:val="en-GB"/>
        </w:rPr>
      </w:pPr>
      <w:r w:rsidRPr="00B94BE7">
        <w:rPr>
          <w:rFonts w:cstheme="minorHAnsi"/>
          <w:sz w:val="22"/>
          <w:szCs w:val="22"/>
          <w:lang w:val="en-GB"/>
        </w:rPr>
        <w:t>If it is same bank, CCB is reliable</w:t>
      </w:r>
    </w:p>
    <w:p w14:paraId="0ACFE51F" w14:textId="24E04203" w:rsidR="001D511A" w:rsidRPr="00B94BE7" w:rsidRDefault="001D511A" w:rsidP="001D511A">
      <w:pPr>
        <w:pStyle w:val="ListParagraph"/>
        <w:numPr>
          <w:ilvl w:val="3"/>
          <w:numId w:val="6"/>
        </w:numPr>
        <w:rPr>
          <w:rFonts w:cstheme="minorHAnsi"/>
          <w:sz w:val="22"/>
          <w:szCs w:val="22"/>
          <w:lang w:val="en-GB"/>
        </w:rPr>
      </w:pPr>
      <w:r w:rsidRPr="00B94BE7">
        <w:rPr>
          <w:rFonts w:cstheme="minorHAnsi"/>
          <w:sz w:val="22"/>
          <w:szCs w:val="22"/>
          <w:lang w:val="en-GB"/>
        </w:rPr>
        <w:t>Loans (shopping around): CCB is +-OK as you’re debtor in both cases</w:t>
      </w:r>
    </w:p>
    <w:p w14:paraId="25EDC5C1" w14:textId="38E4038F" w:rsidR="001D511A" w:rsidRPr="00B94BE7" w:rsidRDefault="001D511A" w:rsidP="001D511A">
      <w:pPr>
        <w:pStyle w:val="ListParagraph"/>
        <w:numPr>
          <w:ilvl w:val="3"/>
          <w:numId w:val="6"/>
        </w:numPr>
        <w:rPr>
          <w:rFonts w:cstheme="minorHAnsi"/>
          <w:sz w:val="22"/>
          <w:szCs w:val="22"/>
          <w:lang w:val="en-GB"/>
        </w:rPr>
      </w:pPr>
      <w:r w:rsidRPr="00B94BE7">
        <w:rPr>
          <w:rFonts w:cstheme="minorHAnsi"/>
          <w:sz w:val="22"/>
          <w:szCs w:val="22"/>
          <w:lang w:val="en-GB"/>
        </w:rPr>
        <w:t>Math: CCB is +- unaffected by risk if</w:t>
      </w:r>
    </w:p>
    <w:p w14:paraId="4B383F20" w14:textId="0E546D95" w:rsidR="001D511A" w:rsidRPr="00B94BE7" w:rsidRDefault="001D511A" w:rsidP="0079350A">
      <w:pPr>
        <w:pStyle w:val="ListParagraph"/>
        <w:numPr>
          <w:ilvl w:val="5"/>
          <w:numId w:val="6"/>
        </w:numPr>
        <w:rPr>
          <w:rFonts w:cstheme="minorHAnsi"/>
          <w:sz w:val="22"/>
          <w:szCs w:val="22"/>
          <w:lang w:val="en-GB"/>
        </w:rPr>
      </w:pPr>
      <w:r w:rsidRPr="00B94BE7">
        <w:rPr>
          <w:rFonts w:cstheme="minorHAnsi"/>
          <w:sz w:val="22"/>
          <w:szCs w:val="22"/>
          <w:lang w:val="en-GB"/>
        </w:rPr>
        <w:t>CIP holds well enough with risk-free rates</w:t>
      </w:r>
    </w:p>
    <w:p w14:paraId="129021A3" w14:textId="5139D214" w:rsidR="001D511A" w:rsidRPr="00B94BE7" w:rsidRDefault="001D511A" w:rsidP="0079350A">
      <w:pPr>
        <w:pStyle w:val="ListParagraph"/>
        <w:numPr>
          <w:ilvl w:val="5"/>
          <w:numId w:val="6"/>
        </w:numPr>
        <w:rPr>
          <w:rFonts w:cstheme="minorHAnsi"/>
          <w:sz w:val="22"/>
          <w:szCs w:val="22"/>
          <w:lang w:val="en-GB"/>
        </w:rPr>
      </w:pPr>
      <w:r w:rsidRPr="00B94BE7">
        <w:rPr>
          <w:rFonts w:cstheme="minorHAnsi"/>
          <w:sz w:val="22"/>
          <w:szCs w:val="22"/>
          <w:lang w:val="en-GB"/>
        </w:rPr>
        <w:t>The debtor is the same</w:t>
      </w:r>
    </w:p>
    <w:p w14:paraId="6D0E64C6" w14:textId="39FAA577" w:rsidR="001D511A" w:rsidRPr="00B94BE7" w:rsidRDefault="001D511A" w:rsidP="0079350A">
      <w:pPr>
        <w:pStyle w:val="ListParagraph"/>
        <w:numPr>
          <w:ilvl w:val="5"/>
          <w:numId w:val="6"/>
        </w:numPr>
        <w:rPr>
          <w:rFonts w:cstheme="minorHAnsi"/>
          <w:sz w:val="22"/>
          <w:szCs w:val="22"/>
          <w:lang w:val="en-GB"/>
        </w:rPr>
      </w:pPr>
      <w:r w:rsidRPr="00B94BE7">
        <w:rPr>
          <w:rFonts w:cstheme="minorHAnsi"/>
          <w:sz w:val="22"/>
          <w:szCs w:val="22"/>
          <w:lang w:val="en-GB"/>
        </w:rPr>
        <w:t xml:space="preserve">ρ is translated via </w:t>
      </w:r>
      <m:oMath>
        <m:f>
          <m:fPr>
            <m:ctrlPr>
              <w:rPr>
                <w:rFonts w:ascii="Cambria Math" w:hAnsi="Cambria Math" w:cstheme="minorHAnsi"/>
                <w:i/>
                <w:sz w:val="22"/>
                <w:szCs w:val="22"/>
                <w:lang w:val="en-GB"/>
              </w:rPr>
            </m:ctrlPr>
          </m:fPr>
          <m:num>
            <m:r>
              <w:rPr>
                <w:rFonts w:ascii="Cambria Math" w:hAnsi="Cambria Math" w:cstheme="minorHAnsi"/>
                <w:sz w:val="22"/>
                <w:szCs w:val="22"/>
                <w:lang w:val="en-GB"/>
              </w:rPr>
              <m:t>ρ</m:t>
            </m:r>
          </m:num>
          <m:den>
            <m:r>
              <w:rPr>
                <w:rFonts w:ascii="Cambria Math" w:hAnsi="Cambria Math" w:cstheme="minorHAnsi"/>
                <w:sz w:val="22"/>
                <w:szCs w:val="22"/>
                <w:lang w:val="en-GB"/>
              </w:rPr>
              <m:t>(1+r)</m:t>
            </m:r>
          </m:den>
        </m:f>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ρ*</m:t>
            </m:r>
          </m:num>
          <m:den>
            <m:r>
              <w:rPr>
                <w:rFonts w:ascii="Cambria Math" w:hAnsi="Cambria Math" w:cstheme="minorHAnsi"/>
                <w:sz w:val="22"/>
                <w:szCs w:val="22"/>
                <w:lang w:val="en-GB"/>
              </w:rPr>
              <m:t>(1+r*)</m:t>
            </m:r>
          </m:den>
        </m:f>
      </m:oMath>
    </w:p>
    <w:p w14:paraId="36388224" w14:textId="0B15EE97" w:rsidR="001D511A" w:rsidRPr="00B94BE7" w:rsidRDefault="001D511A" w:rsidP="001D511A">
      <w:pPr>
        <w:pStyle w:val="ListParagraph"/>
        <w:numPr>
          <w:ilvl w:val="2"/>
          <w:numId w:val="6"/>
        </w:numPr>
        <w:rPr>
          <w:rFonts w:cstheme="minorHAnsi"/>
          <w:sz w:val="22"/>
          <w:szCs w:val="22"/>
          <w:lang w:val="en-GB"/>
        </w:rPr>
      </w:pPr>
      <w:r w:rsidRPr="00B94BE7">
        <w:rPr>
          <w:rFonts w:eastAsiaTheme="minorEastAsia" w:cstheme="minorHAnsi"/>
          <w:sz w:val="22"/>
          <w:szCs w:val="22"/>
          <w:lang w:val="en-GB"/>
        </w:rPr>
        <w:t>How risk premia &amp; CIP can happily coexist</w:t>
      </w:r>
    </w:p>
    <w:p w14:paraId="2C9FAD31" w14:textId="3FBB4339" w:rsidR="001D511A" w:rsidRPr="00B94BE7" w:rsidRDefault="001D511A" w:rsidP="001D511A">
      <w:pPr>
        <w:pStyle w:val="ListParagraph"/>
        <w:numPr>
          <w:ilvl w:val="3"/>
          <w:numId w:val="6"/>
        </w:numPr>
        <w:rPr>
          <w:rFonts w:cstheme="minorHAnsi"/>
          <w:sz w:val="22"/>
          <w:szCs w:val="22"/>
          <w:lang w:val="en-GB"/>
        </w:rPr>
      </w:pPr>
      <w:r w:rsidRPr="00B94BE7">
        <w:rPr>
          <w:rFonts w:eastAsiaTheme="minorEastAsia" w:cstheme="minorHAnsi"/>
          <w:sz w:val="22"/>
          <w:szCs w:val="22"/>
          <w:lang w:val="en-GB"/>
        </w:rPr>
        <w:t>Banks can pay different risk spreads on HC loans, but face similar risk spreads when borrowing FC</w:t>
      </w:r>
    </w:p>
    <w:p w14:paraId="642153D8" w14:textId="0A391B32" w:rsidR="001D511A" w:rsidRPr="00B94BE7" w:rsidRDefault="001D511A" w:rsidP="0079350A">
      <w:pPr>
        <w:pStyle w:val="ListParagraph"/>
        <w:numPr>
          <w:ilvl w:val="5"/>
          <w:numId w:val="6"/>
        </w:numPr>
        <w:rPr>
          <w:rFonts w:cstheme="minorHAnsi"/>
          <w:sz w:val="22"/>
          <w:szCs w:val="22"/>
          <w:lang w:val="en-GB"/>
        </w:rPr>
      </w:pPr>
      <w:r w:rsidRPr="00B94BE7">
        <w:rPr>
          <w:rFonts w:eastAsiaTheme="minorEastAsia" w:cstheme="minorHAnsi"/>
          <w:sz w:val="22"/>
          <w:szCs w:val="22"/>
          <w:lang w:val="en-GB"/>
        </w:rPr>
        <w:t>One value for F/S can make banks indifferent between HC &amp; FC borrowing</w:t>
      </w:r>
    </w:p>
    <w:p w14:paraId="44ABEF14" w14:textId="1556EA75" w:rsidR="001D511A" w:rsidRPr="00B94BE7" w:rsidRDefault="001D511A" w:rsidP="0079350A">
      <w:pPr>
        <w:pStyle w:val="ListParagraph"/>
        <w:numPr>
          <w:ilvl w:val="5"/>
          <w:numId w:val="6"/>
        </w:numPr>
        <w:rPr>
          <w:rFonts w:cstheme="minorHAnsi"/>
          <w:sz w:val="22"/>
          <w:szCs w:val="22"/>
          <w:lang w:val="en-GB"/>
        </w:rPr>
      </w:pPr>
      <w:proofErr w:type="spellStart"/>
      <w:r w:rsidRPr="00B94BE7">
        <w:rPr>
          <w:rFonts w:eastAsiaTheme="minorEastAsia" w:cstheme="minorHAnsi"/>
          <w:sz w:val="22"/>
          <w:szCs w:val="22"/>
          <w:lang w:val="en-GB"/>
        </w:rPr>
        <w:t>Avg</w:t>
      </w:r>
      <w:proofErr w:type="spellEnd"/>
      <w:r w:rsidRPr="00B94BE7">
        <w:rPr>
          <w:rFonts w:eastAsiaTheme="minorEastAsia" w:cstheme="minorHAnsi"/>
          <w:sz w:val="22"/>
          <w:szCs w:val="22"/>
          <w:lang w:val="en-GB"/>
        </w:rPr>
        <w:t xml:space="preserve"> FC &amp; HC rates would fit CIP very well</w:t>
      </w:r>
    </w:p>
    <w:p w14:paraId="65279C9F" w14:textId="77777777" w:rsidR="0079350A" w:rsidRPr="00B94BE7" w:rsidRDefault="0079350A" w:rsidP="0079350A">
      <w:pPr>
        <w:rPr>
          <w:rFonts w:cstheme="minorHAnsi"/>
          <w:sz w:val="22"/>
          <w:szCs w:val="22"/>
          <w:lang w:val="en-GB"/>
        </w:rPr>
      </w:pPr>
    </w:p>
    <w:p w14:paraId="736B5DCD" w14:textId="4C1307A3" w:rsidR="001D511A" w:rsidRPr="00B94BE7" w:rsidRDefault="001D511A" w:rsidP="001D511A">
      <w:pPr>
        <w:pStyle w:val="ListParagraph"/>
        <w:numPr>
          <w:ilvl w:val="0"/>
          <w:numId w:val="6"/>
        </w:numPr>
        <w:rPr>
          <w:rFonts w:cstheme="minorHAnsi"/>
          <w:sz w:val="22"/>
          <w:szCs w:val="22"/>
          <w:lang w:val="en-GB"/>
        </w:rPr>
      </w:pPr>
      <w:r w:rsidRPr="00B94BE7">
        <w:rPr>
          <w:rFonts w:eastAsiaTheme="minorEastAsia" w:cstheme="minorHAnsi"/>
          <w:sz w:val="22"/>
          <w:szCs w:val="22"/>
          <w:lang w:val="en-GB"/>
        </w:rPr>
        <w:lastRenderedPageBreak/>
        <w:t>Could funding liquidity screw up CIP</w:t>
      </w:r>
    </w:p>
    <w:p w14:paraId="00FFCC19" w14:textId="0820A6EE" w:rsidR="001D511A" w:rsidRPr="00B94BE7" w:rsidRDefault="00D36E55" w:rsidP="001D511A">
      <w:pPr>
        <w:pStyle w:val="ListParagraph"/>
        <w:numPr>
          <w:ilvl w:val="2"/>
          <w:numId w:val="6"/>
        </w:numPr>
        <w:rPr>
          <w:rFonts w:cstheme="minorHAnsi"/>
          <w:sz w:val="22"/>
          <w:szCs w:val="22"/>
          <w:lang w:val="en-GB"/>
        </w:rPr>
      </w:pPr>
      <w:r w:rsidRPr="00B94BE7">
        <w:rPr>
          <w:rFonts w:eastAsiaTheme="minorEastAsia" w:cstheme="minorHAnsi"/>
          <w:sz w:val="22"/>
          <w:szCs w:val="22"/>
          <w:lang w:val="en-GB"/>
        </w:rPr>
        <w:t>Interbank unsecured term loans</w:t>
      </w:r>
    </w:p>
    <w:p w14:paraId="7D5F8346" w14:textId="63A9B376"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Standard until 2007, banks ‘trusted’ each other</w:t>
      </w:r>
    </w:p>
    <w:p w14:paraId="157D514A" w14:textId="02F69E05"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Market died after crash</w:t>
      </w:r>
    </w:p>
    <w:p w14:paraId="3837CE32" w14:textId="3F3CBD36" w:rsidR="00D36E55" w:rsidRPr="00B94BE7" w:rsidRDefault="00D36E55" w:rsidP="00D36E55">
      <w:pPr>
        <w:pStyle w:val="ListParagraph"/>
        <w:numPr>
          <w:ilvl w:val="2"/>
          <w:numId w:val="6"/>
        </w:numPr>
        <w:rPr>
          <w:rFonts w:cstheme="minorHAnsi"/>
          <w:sz w:val="22"/>
          <w:szCs w:val="22"/>
          <w:lang w:val="en-GB"/>
        </w:rPr>
      </w:pPr>
      <w:r w:rsidRPr="00B94BE7">
        <w:rPr>
          <w:rFonts w:eastAsiaTheme="minorEastAsia" w:cstheme="minorHAnsi"/>
          <w:sz w:val="22"/>
          <w:szCs w:val="22"/>
          <w:lang w:val="en-GB"/>
        </w:rPr>
        <w:t>Rolled-over one-day secured loans (via ‘repo’s’)</w:t>
      </w:r>
    </w:p>
    <w:p w14:paraId="0F4BE595" w14:textId="38650891"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Sell bond spot and simultaneously buy it back forward n days</w:t>
      </w:r>
    </w:p>
    <w:p w14:paraId="6D6B1690" w14:textId="52DE4B71"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Safe &amp; cheap, but is bounded by your eligible asset holdings</w:t>
      </w:r>
    </w:p>
    <w:p w14:paraId="0250D63F" w14:textId="344BABA8" w:rsidR="00D36E55" w:rsidRPr="00B94BE7" w:rsidRDefault="00D36E55" w:rsidP="00D36E55">
      <w:pPr>
        <w:pStyle w:val="ListParagraph"/>
        <w:numPr>
          <w:ilvl w:val="2"/>
          <w:numId w:val="6"/>
        </w:numPr>
        <w:rPr>
          <w:rFonts w:cstheme="minorHAnsi"/>
          <w:sz w:val="22"/>
          <w:szCs w:val="22"/>
          <w:lang w:val="en-GB"/>
        </w:rPr>
      </w:pPr>
      <w:r w:rsidRPr="00B94BE7">
        <w:rPr>
          <w:rFonts w:eastAsiaTheme="minorEastAsia" w:cstheme="minorHAnsi"/>
          <w:sz w:val="22"/>
          <w:szCs w:val="22"/>
          <w:lang w:val="en-GB"/>
        </w:rPr>
        <w:t>Commercial paper (CP)</w:t>
      </w:r>
    </w:p>
    <w:p w14:paraId="1A26C041" w14:textId="3A0AF6EB"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Promissory notes (PN) &amp; certificates of deposits (CD)</w:t>
      </w:r>
    </w:p>
    <w:p w14:paraId="52053F64" w14:textId="6B2DFCC8"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Marginal source of funds for the biggest players</w:t>
      </w:r>
    </w:p>
    <w:p w14:paraId="7431B22C" w14:textId="5A1CE5E0"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Not as fast as interbank loans</w:t>
      </w:r>
    </w:p>
    <w:p w14:paraId="51F0607E" w14:textId="2B411E73" w:rsidR="00D36E55" w:rsidRPr="00B94BE7" w:rsidRDefault="00D36E55" w:rsidP="00D36E55">
      <w:pPr>
        <w:pStyle w:val="ListParagraph"/>
        <w:numPr>
          <w:ilvl w:val="3"/>
          <w:numId w:val="6"/>
        </w:numPr>
        <w:rPr>
          <w:rFonts w:cstheme="minorHAnsi"/>
          <w:sz w:val="22"/>
          <w:szCs w:val="22"/>
          <w:lang w:val="en-GB"/>
        </w:rPr>
      </w:pPr>
      <w:r w:rsidRPr="00B94BE7">
        <w:rPr>
          <w:rFonts w:eastAsiaTheme="minorEastAsia" w:cstheme="minorHAnsi"/>
          <w:sz w:val="22"/>
          <w:szCs w:val="22"/>
          <w:lang w:val="en-GB"/>
        </w:rPr>
        <w:t>Funding liquidity: premium depends on</w:t>
      </w:r>
    </w:p>
    <w:p w14:paraId="53325F37" w14:textId="3BF9F2A3" w:rsidR="00D36E55" w:rsidRPr="00B94BE7" w:rsidRDefault="00D36E55" w:rsidP="00D36E55">
      <w:pPr>
        <w:pStyle w:val="ListParagraph"/>
        <w:numPr>
          <w:ilvl w:val="4"/>
          <w:numId w:val="6"/>
        </w:numPr>
        <w:rPr>
          <w:rFonts w:cstheme="minorHAnsi"/>
          <w:sz w:val="22"/>
          <w:szCs w:val="22"/>
          <w:lang w:val="en-GB"/>
        </w:rPr>
      </w:pPr>
      <w:r w:rsidRPr="00B94BE7">
        <w:rPr>
          <w:rFonts w:eastAsiaTheme="minorEastAsia" w:cstheme="minorHAnsi"/>
          <w:sz w:val="22"/>
          <w:szCs w:val="22"/>
          <w:lang w:val="en-GB"/>
        </w:rPr>
        <w:t>CP issue</w:t>
      </w:r>
    </w:p>
    <w:p w14:paraId="2C82C96E" w14:textId="4FC895BB" w:rsidR="00D36E55" w:rsidRPr="00B94BE7" w:rsidRDefault="00D36E55" w:rsidP="00D36E55">
      <w:pPr>
        <w:pStyle w:val="ListParagraph"/>
        <w:numPr>
          <w:ilvl w:val="4"/>
          <w:numId w:val="6"/>
        </w:numPr>
        <w:rPr>
          <w:rFonts w:cstheme="minorHAnsi"/>
          <w:sz w:val="22"/>
          <w:szCs w:val="22"/>
          <w:lang w:val="en-GB"/>
        </w:rPr>
      </w:pPr>
      <w:r w:rsidRPr="00B94BE7">
        <w:rPr>
          <w:rFonts w:eastAsiaTheme="minorEastAsia" w:cstheme="minorHAnsi"/>
          <w:sz w:val="22"/>
          <w:szCs w:val="22"/>
          <w:lang w:val="en-GB"/>
        </w:rPr>
        <w:t>Bank’s visibility</w:t>
      </w:r>
    </w:p>
    <w:p w14:paraId="730B1606" w14:textId="7C1DC800" w:rsidR="00D36E55" w:rsidRPr="00B94BE7" w:rsidRDefault="00D36E55" w:rsidP="00D36E55">
      <w:pPr>
        <w:pStyle w:val="ListParagraph"/>
        <w:numPr>
          <w:ilvl w:val="4"/>
          <w:numId w:val="6"/>
        </w:numPr>
        <w:rPr>
          <w:rFonts w:cstheme="minorHAnsi"/>
          <w:sz w:val="22"/>
          <w:szCs w:val="22"/>
          <w:lang w:val="en-GB"/>
        </w:rPr>
      </w:pPr>
      <w:r w:rsidRPr="00B94BE7">
        <w:rPr>
          <w:rFonts w:eastAsiaTheme="minorEastAsia" w:cstheme="minorHAnsi"/>
          <w:sz w:val="22"/>
          <w:szCs w:val="22"/>
          <w:lang w:val="en-GB"/>
        </w:rPr>
        <w:t>FX market</w:t>
      </w:r>
    </w:p>
    <w:p w14:paraId="05254139" w14:textId="70490E2E" w:rsidR="00D36E55" w:rsidRPr="00B94BE7" w:rsidRDefault="00D36E55" w:rsidP="00D36E55">
      <w:pPr>
        <w:pStyle w:val="ListParagraph"/>
        <w:numPr>
          <w:ilvl w:val="0"/>
          <w:numId w:val="6"/>
        </w:numPr>
        <w:rPr>
          <w:rFonts w:cstheme="minorHAnsi"/>
          <w:sz w:val="22"/>
          <w:szCs w:val="22"/>
          <w:lang w:val="en-GB"/>
        </w:rPr>
      </w:pPr>
      <w:r w:rsidRPr="00B94BE7">
        <w:rPr>
          <w:rFonts w:eastAsiaTheme="minorEastAsia" w:cstheme="minorHAnsi"/>
          <w:sz w:val="22"/>
          <w:szCs w:val="22"/>
          <w:lang w:val="en-GB"/>
        </w:rPr>
        <w:t>Could regulation screw up CIP</w:t>
      </w:r>
    </w:p>
    <w:p w14:paraId="6E10CA7B" w14:textId="03CB70BB" w:rsidR="00D36E55" w:rsidRPr="00B94BE7" w:rsidRDefault="00D36E55" w:rsidP="00D36E55">
      <w:pPr>
        <w:pStyle w:val="ListParagraph"/>
        <w:numPr>
          <w:ilvl w:val="2"/>
          <w:numId w:val="6"/>
        </w:numPr>
        <w:rPr>
          <w:rFonts w:cstheme="minorHAnsi"/>
          <w:sz w:val="22"/>
          <w:szCs w:val="22"/>
          <w:lang w:val="en-GB"/>
        </w:rPr>
      </w:pPr>
      <w:r w:rsidRPr="00B94BE7">
        <w:rPr>
          <w:rFonts w:cstheme="minorHAnsi"/>
          <w:sz w:val="22"/>
          <w:szCs w:val="22"/>
          <w:lang w:val="en-GB"/>
        </w:rPr>
        <w:t>Capital adequacy ratio &amp; supplementary leverage ratio, combined with reluctance to issue equity</w:t>
      </w:r>
    </w:p>
    <w:p w14:paraId="7349BD76" w14:textId="4C5591BD" w:rsidR="00784783" w:rsidRPr="00B94BE7" w:rsidRDefault="00784783" w:rsidP="00784783">
      <w:pPr>
        <w:pStyle w:val="ListParagraph"/>
        <w:numPr>
          <w:ilvl w:val="3"/>
          <w:numId w:val="6"/>
        </w:numPr>
        <w:rPr>
          <w:rFonts w:cstheme="minorHAnsi"/>
          <w:sz w:val="22"/>
          <w:szCs w:val="22"/>
          <w:lang w:val="en-GB"/>
        </w:rPr>
      </w:pPr>
      <w:r w:rsidRPr="00B94BE7">
        <w:rPr>
          <w:rFonts w:cstheme="minorHAnsi"/>
          <w:sz w:val="22"/>
          <w:szCs w:val="22"/>
          <w:lang w:val="en-GB"/>
        </w:rPr>
        <w:t>CIP deviations peak every 3 months when banks have to file data for overseers to check their capital adequacy</w:t>
      </w:r>
    </w:p>
    <w:p w14:paraId="406B61A4" w14:textId="45E7CA50" w:rsidR="00784783" w:rsidRPr="00B94BE7" w:rsidRDefault="00784783" w:rsidP="00784783">
      <w:pPr>
        <w:pStyle w:val="ListParagraph"/>
        <w:numPr>
          <w:ilvl w:val="3"/>
          <w:numId w:val="6"/>
        </w:numPr>
        <w:rPr>
          <w:rFonts w:cstheme="minorHAnsi"/>
          <w:sz w:val="22"/>
          <w:szCs w:val="22"/>
          <w:lang w:val="en-GB"/>
        </w:rPr>
      </w:pPr>
      <w:r w:rsidRPr="00B94BE7">
        <w:rPr>
          <w:rFonts w:cstheme="minorHAnsi"/>
          <w:sz w:val="22"/>
          <w:szCs w:val="22"/>
          <w:lang w:val="en-GB"/>
        </w:rPr>
        <w:t>Stricter leverage ratio leads to quoting closing to leverage limit</w:t>
      </w:r>
    </w:p>
    <w:p w14:paraId="437D73A6" w14:textId="6C58418A" w:rsidR="00D36E55" w:rsidRPr="00B94BE7" w:rsidRDefault="00D36E55" w:rsidP="00D36E55">
      <w:pPr>
        <w:pStyle w:val="ListParagraph"/>
        <w:numPr>
          <w:ilvl w:val="2"/>
          <w:numId w:val="6"/>
        </w:numPr>
        <w:rPr>
          <w:rFonts w:cstheme="minorHAnsi"/>
          <w:sz w:val="22"/>
          <w:szCs w:val="22"/>
          <w:lang w:val="en-GB"/>
        </w:rPr>
      </w:pPr>
      <w:r w:rsidRPr="00B94BE7">
        <w:rPr>
          <w:rFonts w:cstheme="minorHAnsi"/>
          <w:sz w:val="22"/>
          <w:szCs w:val="22"/>
          <w:lang w:val="en-GB"/>
        </w:rPr>
        <w:t>Volcker rule curtails banks’ trading for own account</w:t>
      </w:r>
    </w:p>
    <w:p w14:paraId="5966E6A0" w14:textId="2D456593" w:rsidR="00784783" w:rsidRPr="00B94BE7" w:rsidRDefault="00784783" w:rsidP="00784783">
      <w:pPr>
        <w:pStyle w:val="ListParagraph"/>
        <w:numPr>
          <w:ilvl w:val="2"/>
          <w:numId w:val="6"/>
        </w:numPr>
        <w:rPr>
          <w:rFonts w:cstheme="minorHAnsi"/>
          <w:sz w:val="22"/>
          <w:szCs w:val="22"/>
          <w:lang w:val="en-GB"/>
        </w:rPr>
      </w:pPr>
      <w:r w:rsidRPr="00B94BE7">
        <w:rPr>
          <w:rFonts w:cstheme="minorHAnsi"/>
          <w:sz w:val="22"/>
          <w:szCs w:val="22"/>
          <w:lang w:val="en-GB"/>
        </w:rPr>
        <w:t>Indirectly: reduced liquidity &amp; widened range of liquidity premiums</w:t>
      </w:r>
    </w:p>
    <w:p w14:paraId="01E8B0D3" w14:textId="685FA876" w:rsidR="00B76CE3" w:rsidRPr="00B94BE7" w:rsidRDefault="00B76CE3" w:rsidP="00B76CE3">
      <w:pPr>
        <w:pStyle w:val="ListParagraph"/>
        <w:numPr>
          <w:ilvl w:val="0"/>
          <w:numId w:val="6"/>
        </w:numPr>
        <w:rPr>
          <w:rFonts w:eastAsiaTheme="minorEastAsia" w:cstheme="minorHAnsi"/>
          <w:sz w:val="22"/>
          <w:szCs w:val="22"/>
          <w:lang w:val="en-GB"/>
        </w:rPr>
      </w:pPr>
      <w:r w:rsidRPr="00B94BE7">
        <w:rPr>
          <w:rFonts w:cstheme="minorHAnsi"/>
          <w:sz w:val="22"/>
          <w:szCs w:val="22"/>
          <w:lang w:val="en-GB"/>
        </w:rPr>
        <w:t>Second law of imperfect exchange markets</w:t>
      </w:r>
      <w:r w:rsidR="00A06D90" w:rsidRPr="00B94BE7">
        <w:rPr>
          <w:rFonts w:cstheme="minorHAnsi"/>
          <w:sz w:val="22"/>
          <w:szCs w:val="22"/>
          <w:lang w:val="en-GB"/>
        </w:rPr>
        <w:t>: forward spread is always larger than spot spread, and increases with the time to maturity</w:t>
      </w:r>
    </w:p>
    <w:p w14:paraId="6BD3B069" w14:textId="6B912CB7" w:rsidR="00A06D90" w:rsidRPr="00B94BE7" w:rsidRDefault="00A06D90" w:rsidP="00A06D90">
      <w:pPr>
        <w:pStyle w:val="ListParagraph"/>
        <w:numPr>
          <w:ilvl w:val="2"/>
          <w:numId w:val="6"/>
        </w:numPr>
        <w:rPr>
          <w:rFonts w:eastAsiaTheme="minorEastAsia" w:cstheme="minorHAnsi"/>
          <w:sz w:val="22"/>
          <w:szCs w:val="22"/>
          <w:lang w:val="en-GB"/>
        </w:rPr>
      </w:pPr>
      <w:r w:rsidRPr="00B94BE7">
        <w:rPr>
          <w:rFonts w:cstheme="minorHAnsi"/>
          <w:sz w:val="22"/>
          <w:szCs w:val="22"/>
          <w:lang w:val="en-GB"/>
        </w:rPr>
        <w:t>When observing premium: add smaller of the two swap rates to the spot bid rate and larger to the spot ask rate</w:t>
      </w:r>
    </w:p>
    <w:p w14:paraId="6EF137C5" w14:textId="7E652ED1" w:rsidR="00A06D90" w:rsidRPr="00B94BE7" w:rsidRDefault="00A06D90" w:rsidP="00A06D90">
      <w:pPr>
        <w:pStyle w:val="ListParagraph"/>
        <w:numPr>
          <w:ilvl w:val="2"/>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63360" behindDoc="0" locked="0" layoutInCell="1" allowOverlap="1" wp14:anchorId="766F203F" wp14:editId="357486F1">
            <wp:simplePos x="0" y="0"/>
            <wp:positionH relativeFrom="column">
              <wp:posOffset>1183640</wp:posOffset>
            </wp:positionH>
            <wp:positionV relativeFrom="paragraph">
              <wp:posOffset>388620</wp:posOffset>
            </wp:positionV>
            <wp:extent cx="4732655" cy="691515"/>
            <wp:effectExtent l="0" t="0" r="4445" b="0"/>
            <wp:wrapTopAndBottom/>
            <wp:docPr id="411852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52396" name="Picture 411852396"/>
                    <pic:cNvPicPr/>
                  </pic:nvPicPr>
                  <pic:blipFill>
                    <a:blip r:embed="rId12">
                      <a:extLst>
                        <a:ext uri="{28A0092B-C50C-407E-A947-70E740481C1C}">
                          <a14:useLocalDpi xmlns:a14="http://schemas.microsoft.com/office/drawing/2010/main" val="0"/>
                        </a:ext>
                      </a:extLst>
                    </a:blip>
                    <a:stretch>
                      <a:fillRect/>
                    </a:stretch>
                  </pic:blipFill>
                  <pic:spPr>
                    <a:xfrm>
                      <a:off x="0" y="0"/>
                      <a:ext cx="4732655" cy="691515"/>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When observing discount: subtract the larger from the spot bid rate and smaller from the spot ask rate</w:t>
      </w:r>
    </w:p>
    <w:p w14:paraId="3610AF5B" w14:textId="08213E71" w:rsidR="00A06D90" w:rsidRPr="00B94BE7" w:rsidRDefault="00A06D90" w:rsidP="00784783">
      <w:pPr>
        <w:rPr>
          <w:rFonts w:eastAsiaTheme="minorEastAsia" w:cstheme="minorHAnsi"/>
          <w:sz w:val="22"/>
          <w:szCs w:val="22"/>
          <w:lang w:val="en-GB"/>
        </w:rPr>
      </w:pPr>
    </w:p>
    <w:p w14:paraId="2B457700" w14:textId="5CE36E5C" w:rsidR="00784783" w:rsidRPr="00B94BE7" w:rsidRDefault="00784783" w:rsidP="00784783">
      <w:pPr>
        <w:rPr>
          <w:rFonts w:eastAsiaTheme="minorEastAsia" w:cstheme="minorHAnsi"/>
          <w:b/>
          <w:bCs/>
          <w:sz w:val="22"/>
          <w:szCs w:val="22"/>
          <w:lang w:val="en-GB"/>
        </w:rPr>
      </w:pPr>
      <w:r w:rsidRPr="00B94BE7">
        <w:rPr>
          <w:rFonts w:eastAsiaTheme="minorEastAsia" w:cstheme="minorHAnsi"/>
          <w:b/>
          <w:bCs/>
          <w:sz w:val="22"/>
          <w:szCs w:val="22"/>
          <w:lang w:val="en-GB"/>
        </w:rPr>
        <w:t>Arbitrage</w:t>
      </w:r>
    </w:p>
    <w:p w14:paraId="6DD386DD" w14:textId="1C0DA28E" w:rsidR="00D9362C" w:rsidRPr="00B94BE7" w:rsidRDefault="003B1112" w:rsidP="00EE3603">
      <w:pPr>
        <w:pStyle w:val="ListParagraph"/>
        <w:numPr>
          <w:ilvl w:val="0"/>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65408" behindDoc="0" locked="0" layoutInCell="1" allowOverlap="1" wp14:anchorId="51463481" wp14:editId="5EEC4512">
            <wp:simplePos x="0" y="0"/>
            <wp:positionH relativeFrom="column">
              <wp:posOffset>597877</wp:posOffset>
            </wp:positionH>
            <wp:positionV relativeFrom="paragraph">
              <wp:posOffset>193675</wp:posOffset>
            </wp:positionV>
            <wp:extent cx="3141345" cy="1833245"/>
            <wp:effectExtent l="0" t="0" r="0" b="0"/>
            <wp:wrapTopAndBottom/>
            <wp:docPr id="14093164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16432" name="Picture 140931643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41345" cy="1833245"/>
                    </a:xfrm>
                    <a:prstGeom prst="rect">
                      <a:avLst/>
                    </a:prstGeom>
                  </pic:spPr>
                </pic:pic>
              </a:graphicData>
            </a:graphic>
            <wp14:sizeRelH relativeFrom="page">
              <wp14:pctWidth>0</wp14:pctWidth>
            </wp14:sizeRelH>
            <wp14:sizeRelV relativeFrom="page">
              <wp14:pctHeight>0</wp14:pctHeight>
            </wp14:sizeRelV>
          </wp:anchor>
        </w:drawing>
      </w:r>
      <w:r w:rsidR="00D9362C" w:rsidRPr="00B94BE7">
        <w:rPr>
          <w:rFonts w:eastAsiaTheme="minorEastAsia" w:cstheme="minorHAnsi"/>
          <w:sz w:val="22"/>
          <w:szCs w:val="22"/>
          <w:lang w:val="en-GB"/>
        </w:rPr>
        <w:t>Bid- &amp; ask prices determined by bid &amp; ask of all steps in the diagram</w:t>
      </w:r>
    </w:p>
    <w:p w14:paraId="401503E6" w14:textId="6FD9FA07" w:rsidR="00D04A17" w:rsidRPr="00B94BE7" w:rsidRDefault="00D04A17" w:rsidP="0078478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Clockwise arbitrage: borrow HC and invest in swapped safe FC</w:t>
      </w:r>
    </w:p>
    <w:p w14:paraId="3D7DA7BD" w14:textId="4119F482" w:rsidR="00D9362C" w:rsidRPr="00B94BE7" w:rsidRDefault="00000000" w:rsidP="00D04A17">
      <w:pPr>
        <w:pStyle w:val="ListParagraph"/>
        <w:numPr>
          <w:ilvl w:val="2"/>
          <w:numId w:val="6"/>
        </w:numPr>
        <w:rPr>
          <w:rFonts w:eastAsiaTheme="minorEastAsia" w:cstheme="minorHAnsi"/>
          <w:sz w:val="22"/>
          <w:szCs w:val="22"/>
          <w:lang w:val="en-GB"/>
        </w:rPr>
      </w:pP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HC</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a</m:t>
                </m:r>
              </m:sup>
            </m:sSubSup>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num>
          <m:den>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a</m:t>
                </m:r>
              </m:sup>
            </m:sSubSup>
          </m:den>
        </m:f>
        <m:r>
          <w:rPr>
            <w:rFonts w:ascii="Cambria Math" w:eastAsiaTheme="minorEastAsia" w:hAnsi="Cambria Math" w:cstheme="minorHAnsi"/>
            <w:sz w:val="22"/>
            <w:szCs w:val="22"/>
            <w:lang w:val="en-GB"/>
          </w:rPr>
          <m:t>*</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m:t>
                </m:r>
              </m:sup>
            </m:sSubSup>
          </m:e>
        </m:d>
        <m:r>
          <w:rPr>
            <w:rFonts w:ascii="Cambria Math" w:eastAsiaTheme="minorEastAsia" w:hAnsi="Cambria Math" w:cstheme="minorHAnsi"/>
            <w:sz w:val="22"/>
            <w:szCs w:val="22"/>
            <w:lang w:val="en-GB"/>
          </w:rPr>
          <m:t>*</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m:t>
            </m:r>
          </m:sup>
        </m:sSubSup>
        <m:r>
          <w:rPr>
            <w:rFonts w:ascii="Cambria Math" w:eastAsiaTheme="minorEastAsia" w:hAnsi="Cambria Math" w:cstheme="minorHAnsi"/>
            <w:sz w:val="22"/>
            <w:szCs w:val="22"/>
            <w:lang w:val="en-GB"/>
          </w:rPr>
          <m:t>≤1</m:t>
        </m:r>
      </m:oMath>
      <w:r w:rsidR="00EE3603" w:rsidRPr="00B94BE7">
        <w:rPr>
          <w:rFonts w:eastAsiaTheme="minorEastAsia" w:cstheme="minorHAnsi"/>
          <w:sz w:val="22"/>
          <w:szCs w:val="22"/>
          <w:lang w:val="en-GB"/>
        </w:rPr>
        <w:tab/>
      </w:r>
      <w:r w:rsidR="00D04A17" w:rsidRPr="00B94BE7">
        <w:rPr>
          <w:rFonts w:eastAsiaTheme="minorEastAsia" w:cstheme="minorHAnsi"/>
          <w:sz w:val="22"/>
          <w:szCs w:val="22"/>
          <w:lang w:val="en-GB"/>
        </w:rPr>
        <w:t>(no arb)</w:t>
      </w:r>
    </w:p>
    <w:p w14:paraId="36AA691B" w14:textId="77777777" w:rsidR="0079350A" w:rsidRPr="00B94BE7" w:rsidRDefault="0079350A" w:rsidP="0079350A">
      <w:pPr>
        <w:pStyle w:val="ListParagraph"/>
        <w:ind w:left="2160"/>
        <w:rPr>
          <w:rFonts w:eastAsiaTheme="minorEastAsia" w:cstheme="minorHAnsi"/>
          <w:sz w:val="22"/>
          <w:szCs w:val="22"/>
          <w:lang w:val="en-GB"/>
        </w:rPr>
      </w:pPr>
    </w:p>
    <w:p w14:paraId="74AAAFEB" w14:textId="22AFF80E" w:rsidR="00EE3603" w:rsidRPr="00B94BE7" w:rsidRDefault="00EE3603" w:rsidP="00EE360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lastRenderedPageBreak/>
        <w:t>Counter clockwise arbitrage: borrow FC and invest in swapped HC</w:t>
      </w:r>
    </w:p>
    <w:p w14:paraId="1C936AAD" w14:textId="79C8E232" w:rsidR="00EE3603" w:rsidRPr="00B94BE7" w:rsidRDefault="00000000" w:rsidP="00EE3603">
      <w:pPr>
        <w:pStyle w:val="ListParagraph"/>
        <w:numPr>
          <w:ilvl w:val="2"/>
          <w:numId w:val="6"/>
        </w:numPr>
        <w:rPr>
          <w:rFonts w:eastAsiaTheme="minorEastAsia" w:cstheme="minorHAnsi"/>
          <w:sz w:val="22"/>
          <w:szCs w:val="22"/>
          <w:lang w:val="en-GB"/>
        </w:rPr>
      </w:pP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FC</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a*</m:t>
                </m:r>
              </m:sup>
            </m:sSubSup>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num>
          <m:den>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a</m:t>
                </m:r>
              </m:sup>
            </m:sSubSup>
          </m:den>
        </m:f>
        <m:r>
          <w:rPr>
            <w:rFonts w:ascii="Cambria Math" w:eastAsiaTheme="minorEastAsia" w:hAnsi="Cambria Math" w:cstheme="minorHAnsi"/>
            <w:sz w:val="22"/>
            <w:szCs w:val="22"/>
            <w:lang w:val="en-GB"/>
          </w:rPr>
          <m:t>*</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m:t>
                </m:r>
              </m:sup>
            </m:sSubSup>
          </m:e>
        </m:d>
        <m:r>
          <w:rPr>
            <w:rFonts w:ascii="Cambria Math" w:eastAsiaTheme="minorEastAsia" w:hAnsi="Cambria Math" w:cstheme="minorHAnsi"/>
            <w:sz w:val="22"/>
            <w:szCs w:val="22"/>
            <w:lang w:val="en-GB"/>
          </w:rPr>
          <m:t>*</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b</m:t>
            </m:r>
          </m:sup>
        </m:sSubSup>
        <m:r>
          <w:rPr>
            <w:rFonts w:ascii="Cambria Math" w:eastAsiaTheme="minorEastAsia" w:hAnsi="Cambria Math" w:cstheme="minorHAnsi"/>
            <w:sz w:val="22"/>
            <w:szCs w:val="22"/>
            <w:lang w:val="en-GB"/>
          </w:rPr>
          <m:t>≤1</m:t>
        </m:r>
      </m:oMath>
      <w:r w:rsidR="00EE3603" w:rsidRPr="00B94BE7">
        <w:rPr>
          <w:rFonts w:eastAsiaTheme="minorEastAsia" w:cstheme="minorHAnsi"/>
          <w:sz w:val="22"/>
          <w:szCs w:val="22"/>
          <w:lang w:val="en-GB"/>
        </w:rPr>
        <w:t xml:space="preserve"> </w:t>
      </w:r>
      <w:r w:rsidR="00EE3603" w:rsidRPr="00B94BE7">
        <w:rPr>
          <w:rFonts w:eastAsiaTheme="minorEastAsia" w:cstheme="minorHAnsi"/>
          <w:sz w:val="22"/>
          <w:szCs w:val="22"/>
          <w:lang w:val="en-GB"/>
        </w:rPr>
        <w:tab/>
        <w:t>(no arb)</w:t>
      </w:r>
    </w:p>
    <w:p w14:paraId="7C402D40" w14:textId="08EAA652" w:rsidR="00EE3603" w:rsidRPr="00B94BE7" w:rsidRDefault="00EE3603" w:rsidP="00EE360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No arbitrage bounds</w:t>
      </w:r>
    </w:p>
    <w:p w14:paraId="328D8662" w14:textId="0137836B" w:rsidR="00EE3603" w:rsidRPr="00B94BE7" w:rsidRDefault="00000000" w:rsidP="00EE3603">
      <w:pPr>
        <w:pStyle w:val="ListParagraph"/>
        <w:numPr>
          <w:ilvl w:val="2"/>
          <w:numId w:val="6"/>
        </w:numPr>
        <w:rPr>
          <w:rFonts w:eastAsiaTheme="minorEastAsia" w:cstheme="minorHAnsi"/>
          <w:sz w:val="22"/>
          <w:szCs w:val="22"/>
          <w:lang w:val="en-GB"/>
        </w:rPr>
      </w:pPr>
      <m:oMath>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m:t>
            </m:r>
          </m:sup>
        </m:sSubSup>
        <m:r>
          <w:rPr>
            <w:rFonts w:ascii="Cambria Math" w:eastAsiaTheme="minorEastAsia" w:hAnsi="Cambria Math" w:cstheme="minorHAnsi"/>
            <w:sz w:val="22"/>
            <w:szCs w:val="22"/>
            <w:lang w:val="en-GB"/>
          </w:rPr>
          <m:t>≤</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a</m:t>
            </m:r>
          </m:sup>
        </m:sSubSup>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a</m:t>
                </m:r>
              </m:sup>
            </m:sSubSup>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m:t>
                </m:r>
              </m:sup>
            </m:sSubSup>
          </m:den>
        </m:f>
      </m:oMath>
      <w:r w:rsidR="00EE3603" w:rsidRPr="00B94BE7">
        <w:rPr>
          <w:rFonts w:eastAsiaTheme="minorEastAsia" w:cstheme="minorHAnsi"/>
          <w:sz w:val="22"/>
          <w:szCs w:val="22"/>
          <w:lang w:val="en-GB"/>
        </w:rPr>
        <w:tab/>
      </w:r>
      <w:r w:rsidR="00EE3603" w:rsidRPr="00B94BE7">
        <w:rPr>
          <w:rFonts w:eastAsiaTheme="minorEastAsia" w:cstheme="minorHAnsi"/>
          <w:sz w:val="22"/>
          <w:szCs w:val="22"/>
          <w:lang w:val="en-GB"/>
        </w:rPr>
        <w:tab/>
        <w:t>(no arb, synthetic F</w:t>
      </w:r>
      <w:r w:rsidR="00EE3603" w:rsidRPr="00B94BE7">
        <w:rPr>
          <w:rFonts w:eastAsiaTheme="minorEastAsia" w:cstheme="minorHAnsi"/>
          <w:sz w:val="22"/>
          <w:szCs w:val="22"/>
          <w:vertAlign w:val="superscript"/>
          <w:lang w:val="en-GB"/>
        </w:rPr>
        <w:t>a</w:t>
      </w:r>
      <w:r w:rsidR="00EE3603" w:rsidRPr="00B94BE7">
        <w:rPr>
          <w:rFonts w:eastAsiaTheme="minorEastAsia" w:cstheme="minorHAnsi"/>
          <w:sz w:val="22"/>
          <w:szCs w:val="22"/>
          <w:lang w:val="en-GB"/>
        </w:rPr>
        <w:t>)</w:t>
      </w:r>
    </w:p>
    <w:p w14:paraId="17CE48F3" w14:textId="7BA1F531" w:rsidR="00EE3603" w:rsidRPr="00B94BE7" w:rsidRDefault="00000000" w:rsidP="00EE3603">
      <w:pPr>
        <w:pStyle w:val="ListParagraph"/>
        <w:numPr>
          <w:ilvl w:val="2"/>
          <w:numId w:val="6"/>
        </w:numPr>
        <w:rPr>
          <w:rFonts w:eastAsiaTheme="minorEastAsia" w:cstheme="minorHAnsi"/>
          <w:sz w:val="22"/>
          <w:szCs w:val="22"/>
          <w:lang w:val="en-GB"/>
        </w:rPr>
      </w:pPr>
      <m:oMath>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a</m:t>
            </m:r>
          </m:sup>
        </m:sSubSup>
        <m:r>
          <w:rPr>
            <w:rFonts w:ascii="Cambria Math" w:eastAsiaTheme="minorEastAsia" w:hAnsi="Cambria Math" w:cstheme="minorHAnsi"/>
            <w:sz w:val="22"/>
            <w:szCs w:val="22"/>
            <w:lang w:val="en-GB"/>
          </w:rPr>
          <m:t>≤</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b</m:t>
            </m:r>
          </m:sup>
        </m:sSubSup>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 xml:space="preserve"> 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m:t>
                </m:r>
              </m:sup>
            </m:sSubSup>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a*</m:t>
                </m:r>
              </m:sup>
            </m:sSubSup>
          </m:den>
        </m:f>
      </m:oMath>
      <w:r w:rsidR="00EE3603" w:rsidRPr="00B94BE7">
        <w:rPr>
          <w:rFonts w:eastAsiaTheme="minorEastAsia" w:cstheme="minorHAnsi"/>
          <w:sz w:val="22"/>
          <w:szCs w:val="22"/>
          <w:lang w:val="en-GB"/>
        </w:rPr>
        <w:tab/>
      </w:r>
      <w:r w:rsidR="00EE3603" w:rsidRPr="00B94BE7">
        <w:rPr>
          <w:rFonts w:eastAsiaTheme="minorEastAsia" w:cstheme="minorHAnsi"/>
          <w:sz w:val="22"/>
          <w:szCs w:val="22"/>
          <w:lang w:val="en-GB"/>
        </w:rPr>
        <w:tab/>
        <w:t>(no arb, synthetic F</w:t>
      </w:r>
      <w:r w:rsidR="00EE3603" w:rsidRPr="00B94BE7">
        <w:rPr>
          <w:rFonts w:eastAsiaTheme="minorEastAsia" w:cstheme="minorHAnsi"/>
          <w:sz w:val="22"/>
          <w:szCs w:val="22"/>
          <w:vertAlign w:val="superscript"/>
          <w:lang w:val="en-GB"/>
        </w:rPr>
        <w:t>b</w:t>
      </w:r>
      <w:r w:rsidR="00EE3603" w:rsidRPr="00B94BE7">
        <w:rPr>
          <w:rFonts w:eastAsiaTheme="minorEastAsia" w:cstheme="minorHAnsi"/>
          <w:sz w:val="22"/>
          <w:szCs w:val="22"/>
          <w:lang w:val="en-GB"/>
        </w:rPr>
        <w:t>)</w:t>
      </w:r>
    </w:p>
    <w:p w14:paraId="40A2B471" w14:textId="54751024" w:rsidR="00EE3603" w:rsidRPr="00B94BE7" w:rsidRDefault="00EE3603" w:rsidP="00EE360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Can be interpreted as synthetic rates</w:t>
      </w:r>
    </w:p>
    <w:p w14:paraId="56309757" w14:textId="6420FCD2" w:rsidR="00EE3603" w:rsidRPr="00B94BE7" w:rsidRDefault="00EE3603" w:rsidP="00EE360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No-arb bounds say that bids shouldn’t exceed asks</w:t>
      </w:r>
    </w:p>
    <w:p w14:paraId="65A5A072" w14:textId="137348F3" w:rsidR="00EE3603" w:rsidRPr="00B94BE7" w:rsidRDefault="00EE3603" w:rsidP="00EE360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Synthetic rate corresponds to highest and lowest possible combinations of the perfect-markets formula:  </w:t>
      </w:r>
      <m:oMath>
        <m:r>
          <w:rPr>
            <w:rFonts w:ascii="Cambria Math" w:eastAsiaTheme="minorEastAsia" w:hAnsi="Cambria Math" w:cstheme="minorHAnsi"/>
            <w:sz w:val="22"/>
            <w:szCs w:val="22"/>
            <w:lang w:val="en-GB"/>
          </w:rPr>
          <m:t>S</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1+r</m:t>
            </m:r>
          </m:num>
          <m:den>
            <m:r>
              <w:rPr>
                <w:rFonts w:ascii="Cambria Math" w:eastAsiaTheme="minorEastAsia" w:hAnsi="Cambria Math" w:cstheme="minorHAnsi"/>
                <w:sz w:val="22"/>
                <w:szCs w:val="22"/>
                <w:lang w:val="en-GB"/>
              </w:rPr>
              <m:t>1+</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den>
        </m:f>
      </m:oMath>
    </w:p>
    <w:p w14:paraId="185B36A3" w14:textId="715C1D11" w:rsidR="00FD7A6A" w:rsidRPr="00B94BE7" w:rsidRDefault="00FD7A6A" w:rsidP="00EE360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Remark: borrowing rates are bank specific, so synthetic rates are too</w:t>
      </w:r>
    </w:p>
    <w:p w14:paraId="597DB44D" w14:textId="5B6D4987" w:rsidR="00FD7A6A" w:rsidRPr="00B94BE7" w:rsidRDefault="00FD7A6A" w:rsidP="00FD7A6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Synthetic rates rise fast with time to maturity</w:t>
      </w:r>
    </w:p>
    <w:p w14:paraId="629E5064" w14:textId="0EC78BF2" w:rsidR="00EE3603" w:rsidRPr="00B94BE7" w:rsidRDefault="003B1112" w:rsidP="003B111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Arbitrage nowadays</w:t>
      </w:r>
    </w:p>
    <w:p w14:paraId="4F3368D5" w14:textId="77777777" w:rsidR="0081283B" w:rsidRPr="00B94BE7" w:rsidRDefault="0081283B" w:rsidP="0081283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London Interbank Offered Rate (LIBOR): interest rate avg. calculated from estimates submitted by leading banks in London</w:t>
      </w:r>
    </w:p>
    <w:p w14:paraId="190AD253" w14:textId="0D80E43B" w:rsidR="0081283B" w:rsidRPr="00B94BE7" w:rsidRDefault="0081283B" w:rsidP="0081283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Overnight Indexed Swap (OIS): swap derived from overnight rate, generally fixed by local central bank, this allows LIBOR-based banks to borrow at fixed rate over the same period</w:t>
      </w:r>
    </w:p>
    <w:p w14:paraId="01A82A79" w14:textId="470B56B9" w:rsidR="003B1112" w:rsidRPr="00B94BE7" w:rsidRDefault="003B1112" w:rsidP="003B111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CBB annualised and implemented as a shopping-around type application</w:t>
      </w:r>
    </w:p>
    <w:p w14:paraId="5C1146A7" w14:textId="47576A5A" w:rsidR="00FD7A6A" w:rsidRPr="00B94BE7" w:rsidRDefault="00157A82" w:rsidP="003B111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w:t>
      </w:r>
      <w:r w:rsidR="00FD7A6A" w:rsidRPr="00B94BE7">
        <w:rPr>
          <w:rFonts w:eastAsiaTheme="minorEastAsia" w:cstheme="minorHAnsi"/>
          <w:sz w:val="22"/>
          <w:szCs w:val="22"/>
          <w:lang w:val="en-GB"/>
        </w:rPr>
        <w:t>o-arb conditions as conditions on F relative to bank’s synthetic rates</w:t>
      </w:r>
    </w:p>
    <w:p w14:paraId="0040C719" w14:textId="4BA4CE05" w:rsidR="00157A82" w:rsidRPr="00B94BE7" w:rsidRDefault="00157A82" w:rsidP="00157A82">
      <w:pPr>
        <w:ind w:left="2160"/>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Synthetic rates are driven by bank’s own borrowing rate, so we can write these as CCB style conditions on the borrowing rate:</w:t>
      </w:r>
    </w:p>
    <w:p w14:paraId="4DB49F0E" w14:textId="0C6BEDC5" w:rsidR="003B1112" w:rsidRPr="00B94BE7" w:rsidRDefault="003B1112" w:rsidP="00157A8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HC borrowing: </w:t>
      </w:r>
      <m:oMath>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CCB</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a</m:t>
            </m:r>
          </m:sup>
        </m:sSubSup>
        <m:r>
          <w:rPr>
            <w:rFonts w:ascii="Cambria Math" w:eastAsiaTheme="minorEastAsia" w:hAnsi="Cambria Math" w:cstheme="minorHAnsi"/>
            <w:sz w:val="22"/>
            <w:szCs w:val="22"/>
            <w:lang w:val="en-GB"/>
          </w:rPr>
          <m:t>=</m:t>
        </m:r>
        <m:d>
          <m:dPr>
            <m:begChr m:val="["/>
            <m:endChr m:val="]"/>
            <m:ctrlPr>
              <w:rPr>
                <w:rFonts w:ascii="Cambria Math" w:eastAsiaTheme="minorEastAsia" w:hAnsi="Cambria Math" w:cstheme="minorHAnsi"/>
                <w:i/>
                <w:sz w:val="22"/>
                <w:szCs w:val="22"/>
                <w:lang w:val="en-GB"/>
              </w:rPr>
            </m:ctrlPr>
          </m:dPr>
          <m:e>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a</m:t>
                    </m:r>
                  </m:sup>
                </m:sSubSup>
              </m:e>
            </m:d>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a</m:t>
                    </m:r>
                  </m:sup>
                </m:sSubSup>
              </m:num>
              <m:den>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b</m:t>
                    </m:r>
                  </m:sup>
                </m:sSubSup>
              </m:den>
            </m:f>
            <m:r>
              <w:rPr>
                <w:rFonts w:ascii="Cambria Math" w:eastAsiaTheme="minorEastAsia" w:hAnsi="Cambria Math" w:cstheme="minorHAnsi"/>
                <w:sz w:val="22"/>
                <w:szCs w:val="22"/>
                <w:lang w:val="en-GB"/>
              </w:rPr>
              <m:t>*</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*a</m:t>
                    </m:r>
                  </m:sup>
                </m:sSubSup>
              </m:e>
            </m:d>
          </m:e>
        </m:d>
        <m:r>
          <w:rPr>
            <w:rFonts w:ascii="Cambria Math" w:eastAsiaTheme="minorEastAsia" w:hAnsi="Cambria Math" w:cstheme="minorHAnsi"/>
            <w:sz w:val="22"/>
            <w:szCs w:val="22"/>
            <w:lang w:val="en-GB"/>
          </w:rPr>
          <m:t>/(T-t)</m:t>
        </m:r>
      </m:oMath>
    </w:p>
    <w:p w14:paraId="6AD50C91" w14:textId="3EECDADA" w:rsidR="003B1112" w:rsidRPr="00B94BE7" w:rsidRDefault="003B1112" w:rsidP="00157A8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FC borrowing: </w:t>
      </w:r>
      <m:oMath>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CCB</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*a</m:t>
            </m:r>
          </m:sup>
        </m:sSubSup>
        <m:r>
          <w:rPr>
            <w:rFonts w:ascii="Cambria Math" w:eastAsiaTheme="minorEastAsia" w:hAnsi="Cambria Math" w:cstheme="minorHAnsi"/>
            <w:sz w:val="22"/>
            <w:szCs w:val="22"/>
            <w:lang w:val="en-GB"/>
          </w:rPr>
          <m:t>=</m:t>
        </m:r>
        <m:d>
          <m:dPr>
            <m:begChr m:val="["/>
            <m:endChr m:val="]"/>
            <m:ctrlPr>
              <w:rPr>
                <w:rFonts w:ascii="Cambria Math" w:eastAsiaTheme="minorEastAsia" w:hAnsi="Cambria Math" w:cstheme="minorHAnsi"/>
                <w:i/>
                <w:sz w:val="22"/>
                <w:szCs w:val="22"/>
                <w:lang w:val="en-GB"/>
              </w:rPr>
            </m:ctrlPr>
          </m:dPr>
          <m:e>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*a</m:t>
                    </m:r>
                  </m:sup>
                </m:sSubSup>
              </m:e>
            </m:d>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a</m:t>
                    </m:r>
                  </m:sup>
                </m:sSubSup>
              </m:num>
              <m:den>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m:t>
                    </m:r>
                  </m:sup>
                </m:sSubSup>
              </m:den>
            </m:f>
            <m:r>
              <w:rPr>
                <w:rFonts w:ascii="Cambria Math" w:eastAsiaTheme="minorEastAsia" w:hAnsi="Cambria Math" w:cstheme="minorHAnsi"/>
                <w:sz w:val="22"/>
                <w:szCs w:val="22"/>
                <w:lang w:val="en-GB"/>
              </w:rPr>
              <m:t>*</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a</m:t>
                    </m:r>
                  </m:sup>
                </m:sSubSup>
              </m:e>
            </m:d>
          </m:e>
        </m:d>
        <m:r>
          <w:rPr>
            <w:rFonts w:ascii="Cambria Math" w:eastAsiaTheme="minorEastAsia" w:hAnsi="Cambria Math" w:cstheme="minorHAnsi"/>
            <w:sz w:val="22"/>
            <w:szCs w:val="22"/>
            <w:lang w:val="en-GB"/>
          </w:rPr>
          <m:t>/(T-t)</m:t>
        </m:r>
      </m:oMath>
    </w:p>
    <w:p w14:paraId="0120182D" w14:textId="6F6A9673"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 &amp; R*: LIBOR, also OIS</w:t>
      </w:r>
    </w:p>
    <w:p w14:paraId="07B99FCC" w14:textId="0A8AB2F3"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Risk spread: LIBOR minus OIS</w:t>
      </w:r>
    </w:p>
    <w:p w14:paraId="415420A3" w14:textId="02384636" w:rsidR="0081283B" w:rsidRPr="00B94BE7" w:rsidRDefault="0081283B" w:rsidP="0081283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Approximate CIP for modal-liquidity banks</w:t>
      </w:r>
    </w:p>
    <w:p w14:paraId="0DD8A535" w14:textId="4E3E24EA"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66432" behindDoc="0" locked="0" layoutInCell="1" allowOverlap="1" wp14:anchorId="32CB7919" wp14:editId="73F97A39">
            <wp:simplePos x="0" y="0"/>
            <wp:positionH relativeFrom="column">
              <wp:posOffset>1828800</wp:posOffset>
            </wp:positionH>
            <wp:positionV relativeFrom="paragraph">
              <wp:posOffset>186170</wp:posOffset>
            </wp:positionV>
            <wp:extent cx="3262745" cy="1869029"/>
            <wp:effectExtent l="0" t="0" r="1270" b="0"/>
            <wp:wrapTopAndBottom/>
            <wp:docPr id="1449226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26587" name="Picture 144922658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62745" cy="1869029"/>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Set F/S so demands from groups 1 &amp; 3 match</w:t>
      </w:r>
    </w:p>
    <w:p w14:paraId="42314DB4" w14:textId="1E82DFC5" w:rsidR="0081283B" w:rsidRPr="00B94BE7" w:rsidRDefault="0081283B" w:rsidP="0081283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Logic in CBBs, but CIP is less valid than before</w:t>
      </w:r>
    </w:p>
    <w:p w14:paraId="51C6713C" w14:textId="15BAF60B" w:rsidR="0081283B" w:rsidRPr="00B94BE7" w:rsidRDefault="0081283B" w:rsidP="0081283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Old days</w:t>
      </w:r>
    </w:p>
    <w:p w14:paraId="5F62A506" w14:textId="62320C55"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CIP held for interbank relations: currency markets, lending &amp; borrowing (at LIBOR).</w:t>
      </w:r>
    </w:p>
    <w:p w14:paraId="52385B2F" w14:textId="6BBDE5F5"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Banks mostly cared about shopping around CCBs at ask side</w:t>
      </w:r>
    </w:p>
    <w:p w14:paraId="02472D47" w14:textId="0C1DDCF9"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Banks were ready to pretend they trusted each other</w:t>
      </w:r>
    </w:p>
    <w:p w14:paraId="1AE23E8D" w14:textId="2392396D"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Funding liquidity was not an issue, within credit lines</w:t>
      </w:r>
    </w:p>
    <w:p w14:paraId="2DCCE574" w14:textId="6BCF0B69" w:rsidR="0081283B" w:rsidRPr="00B94BE7" w:rsidRDefault="0081283B" w:rsidP="0081283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CIP never held nearly as well for T-bills</w:t>
      </w:r>
      <w:r w:rsidR="00DA380C" w:rsidRPr="00B94BE7">
        <w:rPr>
          <w:rFonts w:eastAsiaTheme="minorEastAsia" w:cstheme="minorHAnsi"/>
          <w:sz w:val="22"/>
          <w:szCs w:val="22"/>
          <w:lang w:val="en-GB"/>
        </w:rPr>
        <w:t>: buying is slower and short</w:t>
      </w:r>
      <w:r w:rsidR="008D08D2" w:rsidRPr="00B94BE7">
        <w:rPr>
          <w:rFonts w:eastAsiaTheme="minorEastAsia" w:cstheme="minorHAnsi"/>
          <w:sz w:val="22"/>
          <w:szCs w:val="22"/>
          <w:lang w:val="en-GB"/>
        </w:rPr>
        <w:t>-</w:t>
      </w:r>
      <w:r w:rsidR="00DA380C" w:rsidRPr="00B94BE7">
        <w:rPr>
          <w:rFonts w:eastAsiaTheme="minorEastAsia" w:cstheme="minorHAnsi"/>
          <w:sz w:val="22"/>
          <w:szCs w:val="22"/>
          <w:lang w:val="en-GB"/>
        </w:rPr>
        <w:t>selling is problematic</w:t>
      </w:r>
    </w:p>
    <w:p w14:paraId="1CA8E8F2" w14:textId="5F750397" w:rsidR="00DA380C" w:rsidRPr="00B94BE7" w:rsidRDefault="00DA380C" w:rsidP="00DA38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lastRenderedPageBreak/>
        <w:t>Nowadays: CIP holds for demand-weighted ‘av</w:t>
      </w:r>
      <w:r w:rsidR="008D08D2" w:rsidRPr="00B94BE7">
        <w:rPr>
          <w:rFonts w:eastAsiaTheme="minorEastAsia" w:cstheme="minorHAnsi"/>
          <w:sz w:val="22"/>
          <w:szCs w:val="22"/>
          <w:lang w:val="en-GB"/>
        </w:rPr>
        <w:t>erage</w:t>
      </w:r>
      <w:r w:rsidRPr="00B94BE7">
        <w:rPr>
          <w:rFonts w:eastAsiaTheme="minorEastAsia" w:cstheme="minorHAnsi"/>
          <w:sz w:val="22"/>
          <w:szCs w:val="22"/>
          <w:lang w:val="en-GB"/>
        </w:rPr>
        <w:t>’ banks</w:t>
      </w:r>
    </w:p>
    <w:p w14:paraId="65C20AD1" w14:textId="28B17651" w:rsidR="00DA380C" w:rsidRPr="00B94BE7" w:rsidRDefault="00DA380C" w:rsidP="00DA38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Implications for CFO</w:t>
      </w:r>
    </w:p>
    <w:p w14:paraId="2A0FD2AB" w14:textId="002A82B1" w:rsidR="00DA380C" w:rsidRPr="00B94BE7" w:rsidRDefault="00DA380C" w:rsidP="00DA380C">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Expect systematic opportunities for shopping around</w:t>
      </w:r>
    </w:p>
    <w:p w14:paraId="4C6E28A3" w14:textId="4C7E3DA9" w:rsidR="00DA380C" w:rsidRPr="00B94BE7" w:rsidRDefault="00DA380C" w:rsidP="00DA380C">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If you are high grade, even pure arb-opp</w:t>
      </w:r>
      <w:r w:rsidR="008D08D2" w:rsidRPr="00B94BE7">
        <w:rPr>
          <w:rFonts w:eastAsiaTheme="minorEastAsia" w:cstheme="minorHAnsi"/>
          <w:sz w:val="22"/>
          <w:szCs w:val="22"/>
          <w:lang w:val="en-GB"/>
        </w:rPr>
        <w:t>ortunitie</w:t>
      </w:r>
      <w:r w:rsidRPr="00B94BE7">
        <w:rPr>
          <w:rFonts w:eastAsiaTheme="minorEastAsia" w:cstheme="minorHAnsi"/>
          <w:sz w:val="22"/>
          <w:szCs w:val="22"/>
          <w:lang w:val="en-GB"/>
        </w:rPr>
        <w:t>s can happen</w:t>
      </w:r>
    </w:p>
    <w:p w14:paraId="78289DCE" w14:textId="44A7F67D" w:rsidR="00DA380C" w:rsidRPr="00B94BE7" w:rsidRDefault="00DA380C" w:rsidP="00DA380C">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Zero rates are not forever</w:t>
      </w:r>
    </w:p>
    <w:p w14:paraId="1A05FA96" w14:textId="77777777" w:rsidR="00DA380C" w:rsidRPr="00B94BE7" w:rsidRDefault="00DA380C" w:rsidP="00DA380C">
      <w:pPr>
        <w:rPr>
          <w:rFonts w:eastAsiaTheme="minorEastAsia" w:cstheme="minorHAnsi"/>
          <w:sz w:val="22"/>
          <w:szCs w:val="22"/>
          <w:lang w:val="en-GB"/>
        </w:rPr>
      </w:pPr>
    </w:p>
    <w:p w14:paraId="66D5181A" w14:textId="64BCD6A3" w:rsidR="00DA380C" w:rsidRPr="00B94BE7" w:rsidRDefault="00DA380C" w:rsidP="00DA380C">
      <w:pPr>
        <w:rPr>
          <w:rFonts w:eastAsiaTheme="minorEastAsia" w:cstheme="minorHAnsi"/>
          <w:b/>
          <w:bCs/>
          <w:sz w:val="22"/>
          <w:szCs w:val="22"/>
          <w:lang w:val="en-GB"/>
        </w:rPr>
      </w:pPr>
      <w:r w:rsidRPr="00B94BE7">
        <w:rPr>
          <w:rFonts w:eastAsiaTheme="minorEastAsia" w:cstheme="minorHAnsi"/>
          <w:b/>
          <w:bCs/>
          <w:sz w:val="22"/>
          <w:szCs w:val="22"/>
          <w:lang w:val="en-GB"/>
        </w:rPr>
        <w:t>Hedging</w:t>
      </w:r>
    </w:p>
    <w:p w14:paraId="2F5F797D" w14:textId="5DF36E77" w:rsidR="00DA380C" w:rsidRPr="00B94BE7" w:rsidRDefault="00DA380C" w:rsidP="00DA380C">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What is exposure</w:t>
      </w:r>
    </w:p>
    <w:p w14:paraId="15CDA3F1" w14:textId="3302E2C6" w:rsidR="00DA380C" w:rsidRPr="00B94BE7" w:rsidRDefault="00DA380C" w:rsidP="00DA38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General: sensitivity of a financial variable V</w:t>
      </w:r>
      <w:r w:rsidRPr="00B94BE7">
        <w:rPr>
          <w:rFonts w:eastAsiaTheme="minorEastAsia" w:cstheme="minorHAnsi"/>
          <w:sz w:val="22"/>
          <w:szCs w:val="22"/>
          <w:vertAlign w:val="subscript"/>
          <w:lang w:val="en-GB"/>
        </w:rPr>
        <w:t>T</w:t>
      </w:r>
      <w:r w:rsidRPr="00B94BE7">
        <w:rPr>
          <w:rFonts w:eastAsiaTheme="minorEastAsia" w:cstheme="minorHAnsi"/>
          <w:sz w:val="22"/>
          <w:szCs w:val="22"/>
          <w:lang w:val="en-GB"/>
        </w:rPr>
        <w:t xml:space="preserve"> to the exchange rate S</w:t>
      </w:r>
      <w:r w:rsidRPr="00B94BE7">
        <w:rPr>
          <w:rFonts w:eastAsiaTheme="minorEastAsia" w:cstheme="minorHAnsi"/>
          <w:sz w:val="22"/>
          <w:szCs w:val="22"/>
          <w:vertAlign w:val="subscript"/>
          <w:lang w:val="en-GB"/>
        </w:rPr>
        <w:t>T</w:t>
      </w:r>
    </w:p>
    <w:p w14:paraId="11FFE234" w14:textId="13714909" w:rsidR="00DA380C" w:rsidRPr="00B94BE7" w:rsidRDefault="00DA380C" w:rsidP="00DA380C">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Not conditional variance of S</w:t>
      </w:r>
      <w:r w:rsidRPr="00B94BE7">
        <w:rPr>
          <w:rFonts w:eastAsiaTheme="minorEastAsia" w:cstheme="minorHAnsi"/>
          <w:sz w:val="22"/>
          <w:szCs w:val="22"/>
          <w:vertAlign w:val="subscript"/>
          <w:lang w:val="en-GB"/>
        </w:rPr>
        <w:t>T</w:t>
      </w:r>
    </w:p>
    <w:p w14:paraId="2AEFF4FC" w14:textId="29CB1B64" w:rsidR="00DA380C" w:rsidRPr="00B94BE7" w:rsidRDefault="00DA380C" w:rsidP="00DA380C">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A regression coefficient as in  </w:t>
      </w:r>
      <m:oMath>
        <m:acc>
          <m:accPr>
            <m:chr m:val="̃"/>
            <m:ctrlPr>
              <w:rPr>
                <w:rFonts w:ascii="Cambria Math" w:eastAsiaTheme="minorEastAsia" w:hAnsi="Cambria Math" w:cstheme="minorHAnsi"/>
                <w:i/>
                <w:sz w:val="22"/>
                <w:szCs w:val="22"/>
                <w:lang w:val="en-GB"/>
              </w:rPr>
            </m:ctrlPr>
          </m:acc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V</m:t>
                </m:r>
              </m:e>
              <m:sub>
                <m:r>
                  <w:rPr>
                    <w:rFonts w:ascii="Cambria Math" w:eastAsiaTheme="minorEastAsia" w:hAnsi="Cambria Math" w:cstheme="minorHAnsi"/>
                    <w:sz w:val="22"/>
                    <w:szCs w:val="22"/>
                    <w:lang w:val="en-GB"/>
                  </w:rPr>
                  <m:t>T</m:t>
                </m:r>
              </m:sub>
            </m:sSub>
          </m:e>
        </m:acc>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A</m:t>
            </m:r>
          </m:e>
          <m:sub>
            <m:r>
              <w:rPr>
                <w:rFonts w:ascii="Cambria Math" w:eastAsiaTheme="minorEastAsia" w:hAnsi="Cambria Math" w:cstheme="minorHAnsi"/>
                <w:sz w:val="22"/>
                <w:szCs w:val="22"/>
                <w:lang w:val="en-GB"/>
              </w:rPr>
              <m:t>t,  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B</m:t>
            </m:r>
          </m:e>
          <m:sub>
            <m:r>
              <w:rPr>
                <w:rFonts w:ascii="Cambria Math" w:eastAsiaTheme="minorEastAsia" w:hAnsi="Cambria Math" w:cstheme="minorHAnsi"/>
                <w:sz w:val="22"/>
                <w:szCs w:val="22"/>
                <w:lang w:val="en-GB"/>
              </w:rPr>
              <m:t>t,T</m:t>
            </m:r>
          </m:sub>
        </m:sSub>
        <m:acc>
          <m:accPr>
            <m:chr m:val="̃"/>
            <m:ctrlPr>
              <w:rPr>
                <w:rFonts w:ascii="Cambria Math" w:eastAsiaTheme="minorEastAsia" w:hAnsi="Cambria Math" w:cstheme="minorHAnsi"/>
                <w:i/>
                <w:sz w:val="22"/>
                <w:szCs w:val="22"/>
                <w:lang w:val="en-GB"/>
              </w:rPr>
            </m:ctrlPr>
          </m:acc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e>
        </m:acc>
        <m:r>
          <w:rPr>
            <w:rFonts w:ascii="Cambria Math" w:eastAsiaTheme="minorEastAsia" w:hAnsi="Cambria Math" w:cstheme="minorHAnsi"/>
            <w:sz w:val="22"/>
            <w:szCs w:val="22"/>
            <w:lang w:val="en-GB"/>
          </w:rPr>
          <m:t>+</m:t>
        </m:r>
        <m:acc>
          <m:accPr>
            <m:chr m:val="̃"/>
            <m:ctrlPr>
              <w:rPr>
                <w:rFonts w:ascii="Cambria Math" w:eastAsiaTheme="minorEastAsia" w:hAnsi="Cambria Math" w:cstheme="minorHAnsi"/>
                <w:i/>
                <w:sz w:val="22"/>
                <w:szCs w:val="22"/>
                <w:lang w:val="en-GB"/>
              </w:rPr>
            </m:ctrlPr>
          </m:acc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e</m:t>
                </m:r>
              </m:e>
              <m:sub>
                <m:r>
                  <w:rPr>
                    <w:rFonts w:ascii="Cambria Math" w:eastAsiaTheme="minorEastAsia" w:hAnsi="Cambria Math" w:cstheme="minorHAnsi"/>
                    <w:sz w:val="22"/>
                    <w:szCs w:val="22"/>
                    <w:lang w:val="en-GB"/>
                  </w:rPr>
                  <m:t>t,T</m:t>
                </m:r>
              </m:sub>
            </m:sSub>
          </m:e>
        </m:acc>
      </m:oMath>
    </w:p>
    <w:p w14:paraId="72913D39" w14:textId="72C00B31" w:rsidR="00F75624" w:rsidRPr="00B94BE7" w:rsidRDefault="00DA380C" w:rsidP="00F7562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Example: FC-denominated contract  </w:t>
      </w:r>
      <m:oMath>
        <m:acc>
          <m:accPr>
            <m:chr m:val="̃"/>
            <m:ctrlPr>
              <w:rPr>
                <w:rFonts w:ascii="Cambria Math" w:eastAsiaTheme="minorEastAsia" w:hAnsi="Cambria Math" w:cstheme="minorHAnsi"/>
                <w:i/>
                <w:sz w:val="22"/>
                <w:szCs w:val="22"/>
                <w:lang w:val="en-GB"/>
              </w:rPr>
            </m:ctrlPr>
          </m:acc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V</m:t>
                </m:r>
              </m:e>
              <m:sub>
                <m:r>
                  <w:rPr>
                    <w:rFonts w:ascii="Cambria Math" w:eastAsiaTheme="minorEastAsia" w:hAnsi="Cambria Math" w:cstheme="minorHAnsi"/>
                    <w:sz w:val="22"/>
                    <w:szCs w:val="22"/>
                    <w:lang w:val="en-GB"/>
                  </w:rPr>
                  <m:t>T</m:t>
                </m:r>
              </m:sub>
            </m:sSub>
          </m:e>
        </m:acc>
        <m:r>
          <w:rPr>
            <w:rFonts w:ascii="Cambria Math" w:eastAsiaTheme="minorEastAsia" w:hAnsi="Cambria Math" w:cstheme="minorHAnsi"/>
            <w:sz w:val="22"/>
            <w:szCs w:val="22"/>
            <w:lang w:val="en-GB"/>
          </w:rPr>
          <m:t>=10.000</m:t>
        </m:r>
        <m:acc>
          <m:accPr>
            <m:chr m:val="̃"/>
            <m:ctrlPr>
              <w:rPr>
                <w:rFonts w:ascii="Cambria Math" w:eastAsiaTheme="minorEastAsia" w:hAnsi="Cambria Math" w:cstheme="minorHAnsi"/>
                <w:i/>
                <w:sz w:val="22"/>
                <w:szCs w:val="22"/>
                <w:lang w:val="en-GB"/>
              </w:rPr>
            </m:ctrlPr>
          </m:acc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e>
        </m:acc>
      </m:oMath>
      <w:r w:rsidR="008F48A1" w:rsidRPr="00B94BE7">
        <w:rPr>
          <w:rFonts w:eastAsiaTheme="minorEastAsia" w:cstheme="minorHAnsi"/>
          <w:sz w:val="22"/>
          <w:szCs w:val="22"/>
          <w:lang w:val="en-GB"/>
        </w:rPr>
        <w:t xml:space="preserve"> </w:t>
      </w:r>
    </w:p>
    <w:p w14:paraId="100EB607" w14:textId="1980545A" w:rsidR="00C07A0E" w:rsidRPr="00B94BE7" w:rsidRDefault="00F75624" w:rsidP="00C07A0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Goal: cash flows offset those from contracts being hedged (reduce risk to 0)</w:t>
      </w:r>
    </w:p>
    <w:p w14:paraId="49934A17" w14:textId="05B09DD7" w:rsidR="00C07A0E" w:rsidRPr="00B94BE7" w:rsidRDefault="00C07A0E" w:rsidP="00C07A0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Both good and bad uncertainties are gone</w:t>
      </w:r>
    </w:p>
    <w:p w14:paraId="268E4B69" w14:textId="7FE0B74D" w:rsidR="00C07A0E" w:rsidRPr="00B94BE7" w:rsidRDefault="00C07A0E" w:rsidP="00C07A0E">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Aggregating exposure</w:t>
      </w:r>
    </w:p>
    <w:p w14:paraId="6DC54F5F" w14:textId="24C12619" w:rsidR="00C07A0E" w:rsidRPr="00B94BE7" w:rsidRDefault="00C07A0E" w:rsidP="00C07A0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flow is: +1000 on 01/01 and -800 on 02/01: much cheaper to hedge 200 than first +1000 and secondly -800</w:t>
      </w:r>
    </w:p>
    <w:p w14:paraId="34376C05" w14:textId="4289945A" w:rsidR="00C07A0E" w:rsidRPr="00B94BE7" w:rsidRDefault="00C07A0E" w:rsidP="00C07A0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time differences too big: interest risk issues</w:t>
      </w:r>
    </w:p>
    <w:p w14:paraId="722DF66F" w14:textId="698F85DA" w:rsidR="008F48A1" w:rsidRPr="00B94BE7" w:rsidRDefault="008F48A1" w:rsidP="008F48A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Measuring exposure from transactions particular date</w:t>
      </w:r>
    </w:p>
    <w:p w14:paraId="51B100D9" w14:textId="154B20FF" w:rsidR="008F48A1" w:rsidRPr="00B94BE7" w:rsidRDefault="008F48A1" w:rsidP="008F48A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Exposure: number that tells us what multiple the HC value changes</w:t>
      </w:r>
      <w:r w:rsidR="00F75624" w:rsidRPr="00B94BE7">
        <w:rPr>
          <w:rFonts w:eastAsiaTheme="minorEastAsia" w:cstheme="minorHAnsi"/>
          <w:sz w:val="22"/>
          <w:szCs w:val="22"/>
          <w:lang w:val="en-GB"/>
        </w:rPr>
        <w:t xml:space="preserve"> when the exchange rate moves by ΔS</w:t>
      </w:r>
    </w:p>
    <w:p w14:paraId="1B483B0B" w14:textId="3D8CD385" w:rsidR="008F48A1" w:rsidRPr="00B94BE7" w:rsidRDefault="00F75624" w:rsidP="008F48A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Denote multiple by </w:t>
      </w:r>
      <m:oMath>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B</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m:t>
            </m:r>
          </m:sup>
        </m:sSubSup>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Δ</m:t>
            </m:r>
            <m:acc>
              <m:accPr>
                <m:chr m:val="̃"/>
                <m:ctrlPr>
                  <w:rPr>
                    <w:rFonts w:ascii="Cambria Math" w:eastAsiaTheme="minorEastAsia" w:hAnsi="Cambria Math" w:cstheme="minorHAnsi"/>
                    <w:i/>
                    <w:sz w:val="22"/>
                    <w:szCs w:val="22"/>
                    <w:lang w:val="en-GB"/>
                  </w:rPr>
                </m:ctrlPr>
              </m:acc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V</m:t>
                    </m:r>
                  </m:e>
                  <m:sub>
                    <m:r>
                      <w:rPr>
                        <w:rFonts w:ascii="Cambria Math" w:eastAsiaTheme="minorEastAsia" w:hAnsi="Cambria Math" w:cstheme="minorHAnsi"/>
                        <w:sz w:val="22"/>
                        <w:szCs w:val="22"/>
                        <w:lang w:val="en-GB"/>
                      </w:rPr>
                      <m:t>T</m:t>
                    </m:r>
                  </m:sub>
                </m:sSub>
              </m:e>
            </m:acc>
          </m:num>
          <m:den>
            <m:r>
              <w:rPr>
                <w:rFonts w:ascii="Cambria Math" w:eastAsiaTheme="minorEastAsia" w:hAnsi="Cambria Math" w:cstheme="minorHAnsi"/>
                <w:sz w:val="22"/>
                <w:szCs w:val="22"/>
                <w:lang w:val="en-GB"/>
              </w:rPr>
              <m:t>Δ</m:t>
            </m:r>
            <m:acc>
              <m:accPr>
                <m:chr m:val="̃"/>
                <m:ctrlPr>
                  <w:rPr>
                    <w:rFonts w:ascii="Cambria Math" w:eastAsiaTheme="minorEastAsia" w:hAnsi="Cambria Math" w:cstheme="minorHAnsi"/>
                    <w:i/>
                    <w:sz w:val="22"/>
                    <w:szCs w:val="22"/>
                    <w:lang w:val="en-GB"/>
                  </w:rPr>
                </m:ctrlPr>
              </m:acc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e>
            </m:acc>
          </m:den>
        </m:f>
      </m:oMath>
    </w:p>
    <w:p w14:paraId="0A9153E4" w14:textId="2D53DE29" w:rsidR="00F75624" w:rsidRPr="00B94BE7" w:rsidRDefault="003929C2" w:rsidP="005E4BB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Issue 1: are imperfect hedges worse?</w:t>
      </w:r>
    </w:p>
    <w:p w14:paraId="6E87B811" w14:textId="17BD4ECC" w:rsidR="005E4BBD" w:rsidRPr="00B94BE7" w:rsidRDefault="00AF6CF0" w:rsidP="00AF6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Forward contracts, FC loans &amp; FC deposits allow </w:t>
      </w:r>
      <w:r w:rsidR="003929C2" w:rsidRPr="00B94BE7">
        <w:rPr>
          <w:rFonts w:eastAsiaTheme="minorEastAsia" w:cstheme="minorHAnsi"/>
          <w:sz w:val="22"/>
          <w:szCs w:val="22"/>
          <w:lang w:val="en-GB"/>
        </w:rPr>
        <w:t>perfect hedging</w:t>
      </w:r>
    </w:p>
    <w:p w14:paraId="02B3F800" w14:textId="52A8B4C5" w:rsidR="003929C2" w:rsidRPr="00B94BE7" w:rsidRDefault="003929C2" w:rsidP="003929C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Futures: cheaper but less flexible in amount and expiry date</w:t>
      </w:r>
    </w:p>
    <w:p w14:paraId="148BEF3E" w14:textId="48B972AD" w:rsidR="00AF6CF0" w:rsidRPr="00B94BE7" w:rsidRDefault="00AF6CF0" w:rsidP="00AF6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Alternative</w:t>
      </w:r>
      <w:r w:rsidR="003929C2" w:rsidRPr="00B94BE7">
        <w:rPr>
          <w:rFonts w:eastAsiaTheme="minorEastAsia" w:cstheme="minorHAnsi"/>
          <w:sz w:val="22"/>
          <w:szCs w:val="22"/>
          <w:lang w:val="en-GB"/>
        </w:rPr>
        <w:t>: imperfect hedging</w:t>
      </w:r>
    </w:p>
    <w:p w14:paraId="7C085E1F" w14:textId="50C4C3ED" w:rsidR="00AF6CF0" w:rsidRPr="00B94BE7" w:rsidRDefault="00AF6CF0" w:rsidP="00AF6C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Options: imperfect, don’t eliminate uncertainty entirely (only reduce downward risk) </w:t>
      </w:r>
    </w:p>
    <w:p w14:paraId="6D6174FE" w14:textId="156835F8" w:rsidR="003929C2" w:rsidRPr="00B94BE7" w:rsidRDefault="003929C2" w:rsidP="003929C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Cross-hedge: offsetting position in one currency with a position in the opposite direction in another currency that is highly correlated with the first (must accept imperfect hedging with downside risk)</w:t>
      </w:r>
    </w:p>
    <w:p w14:paraId="02B5014D" w14:textId="331112DB" w:rsidR="003929C2" w:rsidRPr="00B94BE7" w:rsidRDefault="003929C2" w:rsidP="003929C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Issue 2: credit risk</w:t>
      </w:r>
    </w:p>
    <w:p w14:paraId="2AD5A62A" w14:textId="66D146BC" w:rsidR="003929C2" w:rsidRPr="00B94BE7" w:rsidRDefault="003929C2" w:rsidP="003929C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Hedging credit creates the following dilemma</w:t>
      </w:r>
    </w:p>
    <w:p w14:paraId="0808AFCB" w14:textId="6D5BBCCA" w:rsidR="003929C2" w:rsidRPr="00B94BE7" w:rsidRDefault="003929C2" w:rsidP="003929C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Leave foreign currency unhedged and debtor pays: worse off when exchange rate turns out low</w:t>
      </w:r>
    </w:p>
    <w:p w14:paraId="570A0534" w14:textId="5DCA3AE5" w:rsidR="003929C2" w:rsidRPr="00B94BE7" w:rsidRDefault="003929C2" w:rsidP="003929C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Hedge the position, but debtor defaults: you still have to deliver foreign exchange to settle forward contract</w:t>
      </w:r>
    </w:p>
    <w:p w14:paraId="289CD5AD" w14:textId="7EDF0946" w:rsidR="003929C2" w:rsidRPr="00B94BE7" w:rsidRDefault="003929C2" w:rsidP="003929C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Reverse risk: arises when hedged exposure disappears, you’ll have to buy a forward on FC because your debtor has defaulted</w:t>
      </w:r>
    </w:p>
    <w:p w14:paraId="24FA0011" w14:textId="09A1FA39" w:rsidR="003B1112" w:rsidRPr="00B94BE7" w:rsidRDefault="00C07A0E" w:rsidP="003929C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Issue 3: different time horizons and interest risk</w:t>
      </w:r>
    </w:p>
    <w:p w14:paraId="4576A478" w14:textId="7A784252" w:rsidR="00C07A0E" w:rsidRPr="00B94BE7" w:rsidRDefault="00C07A0E" w:rsidP="00C07A0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To aggregate exposure over time: use time buckets, one contract per bucket</w:t>
      </w:r>
    </w:p>
    <w:p w14:paraId="629AC1D0" w14:textId="786832B3" w:rsidR="00C07A0E" w:rsidRPr="00B94BE7" w:rsidRDefault="00C07A0E" w:rsidP="00C07A0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Keep buckets narrow to avoid interest risk</w:t>
      </w:r>
    </w:p>
    <w:p w14:paraId="2328F9C2" w14:textId="77777777" w:rsidR="00C07A0E" w:rsidRPr="00B94BE7" w:rsidRDefault="00C07A0E" w:rsidP="00C07A0E">
      <w:pPr>
        <w:rPr>
          <w:rFonts w:eastAsiaTheme="minorEastAsia" w:cstheme="minorHAnsi"/>
          <w:sz w:val="22"/>
          <w:szCs w:val="22"/>
          <w:lang w:val="en-GB"/>
        </w:rPr>
      </w:pPr>
    </w:p>
    <w:p w14:paraId="3D98621E" w14:textId="3DEE83F1" w:rsidR="00C07A0E" w:rsidRPr="00B94BE7" w:rsidRDefault="00C07A0E" w:rsidP="00C07A0E">
      <w:pPr>
        <w:rPr>
          <w:rFonts w:eastAsiaTheme="minorEastAsia" w:cstheme="minorHAnsi"/>
          <w:b/>
          <w:bCs/>
          <w:sz w:val="22"/>
          <w:szCs w:val="22"/>
          <w:lang w:val="en-GB"/>
        </w:rPr>
      </w:pPr>
      <w:r w:rsidRPr="00B94BE7">
        <w:rPr>
          <w:rFonts w:eastAsiaTheme="minorEastAsia" w:cstheme="minorHAnsi"/>
          <w:b/>
          <w:bCs/>
          <w:sz w:val="22"/>
          <w:szCs w:val="22"/>
          <w:lang w:val="en-GB"/>
        </w:rPr>
        <w:t>Speculation</w:t>
      </w:r>
    </w:p>
    <w:p w14:paraId="78BA5EB0" w14:textId="187FBE4D" w:rsidR="000A1E26" w:rsidRPr="00B94BE7" w:rsidRDefault="000A1E26" w:rsidP="00C07A0E">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Speculate when you </w:t>
      </w:r>
      <w:r w:rsidRPr="00B94BE7">
        <w:rPr>
          <w:rFonts w:eastAsiaTheme="minorEastAsia" w:cstheme="minorHAnsi"/>
          <w:i/>
          <w:iCs/>
          <w:sz w:val="22"/>
          <w:szCs w:val="22"/>
          <w:lang w:val="en-GB"/>
        </w:rPr>
        <w:t>think</w:t>
      </w:r>
      <w:r w:rsidRPr="00B94BE7">
        <w:rPr>
          <w:rFonts w:eastAsiaTheme="minorEastAsia" w:cstheme="minorHAnsi"/>
          <w:sz w:val="22"/>
          <w:szCs w:val="22"/>
          <w:lang w:val="en-GB"/>
        </w:rPr>
        <w:t xml:space="preserve"> an asset is mispriced</w:t>
      </w:r>
    </w:p>
    <w:p w14:paraId="5A80B975" w14:textId="24909CB9" w:rsidR="000A1E26" w:rsidRPr="00B94BE7" w:rsidRDefault="000A1E26" w:rsidP="00C07A0E">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See extra positive/negative return that makes you give up diversification</w:t>
      </w:r>
    </w:p>
    <w:p w14:paraId="33E78B5F" w14:textId="483D74E5" w:rsidR="00C07A0E" w:rsidRPr="00B94BE7" w:rsidRDefault="000A1E26" w:rsidP="00C07A0E">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Speculating on future forward rate</w:t>
      </w:r>
    </w:p>
    <w:p w14:paraId="4C96A7F9" w14:textId="4A1C9349" w:rsidR="000A1E26" w:rsidRPr="00B94BE7" w:rsidRDefault="000A1E26" w:rsidP="000A1E2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Speculate rise of F: buy for delivery at T</w:t>
      </w:r>
      <w:r w:rsidRPr="00B94BE7">
        <w:rPr>
          <w:rFonts w:eastAsiaTheme="minorEastAsia" w:cstheme="minorHAnsi"/>
          <w:sz w:val="22"/>
          <w:szCs w:val="22"/>
          <w:vertAlign w:val="subscript"/>
          <w:lang w:val="en-GB"/>
        </w:rPr>
        <w:t>2</w:t>
      </w:r>
      <w:r w:rsidRPr="00B94BE7">
        <w:rPr>
          <w:rFonts w:eastAsiaTheme="minorEastAsia" w:cstheme="minorHAnsi"/>
          <w:sz w:val="22"/>
          <w:szCs w:val="22"/>
          <w:lang w:val="en-GB"/>
        </w:rPr>
        <w:t xml:space="preserve"> and reverse at T</w:t>
      </w:r>
      <w:r w:rsidRPr="00B94BE7">
        <w:rPr>
          <w:rFonts w:eastAsiaTheme="minorEastAsia" w:cstheme="minorHAnsi"/>
          <w:sz w:val="22"/>
          <w:szCs w:val="22"/>
          <w:vertAlign w:val="subscript"/>
          <w:lang w:val="en-GB"/>
        </w:rPr>
        <w:t>1</w:t>
      </w:r>
      <w:r w:rsidRPr="00B94BE7">
        <w:rPr>
          <w:rFonts w:eastAsiaTheme="minorEastAsia" w:cstheme="minorHAnsi"/>
          <w:sz w:val="22"/>
          <w:szCs w:val="22"/>
          <w:lang w:val="en-GB"/>
        </w:rPr>
        <w:t xml:space="preserve"> (lock in F</w:t>
      </w:r>
      <w:r w:rsidRPr="00B94BE7">
        <w:rPr>
          <w:rFonts w:eastAsiaTheme="minorEastAsia" w:cstheme="minorHAnsi"/>
          <w:sz w:val="22"/>
          <w:szCs w:val="22"/>
          <w:vertAlign w:val="subscript"/>
          <w:lang w:val="en-GB"/>
        </w:rPr>
        <w:t>2</w:t>
      </w:r>
      <w:r w:rsidRPr="00B94BE7">
        <w:rPr>
          <w:rFonts w:eastAsiaTheme="minorEastAsia" w:cstheme="minorHAnsi"/>
          <w:sz w:val="22"/>
          <w:szCs w:val="22"/>
          <w:lang w:val="en-GB"/>
        </w:rPr>
        <w:t xml:space="preserve"> – F</w:t>
      </w:r>
      <w:r w:rsidRPr="00B94BE7">
        <w:rPr>
          <w:rFonts w:eastAsiaTheme="minorEastAsia" w:cstheme="minorHAnsi"/>
          <w:sz w:val="22"/>
          <w:szCs w:val="22"/>
          <w:vertAlign w:val="subscript"/>
          <w:lang w:val="en-GB"/>
        </w:rPr>
        <w:t>1</w:t>
      </w:r>
      <w:r w:rsidRPr="00B94BE7">
        <w:rPr>
          <w:rFonts w:eastAsiaTheme="minorEastAsia" w:cstheme="minorHAnsi"/>
          <w:sz w:val="22"/>
          <w:szCs w:val="22"/>
          <w:lang w:val="en-GB"/>
        </w:rPr>
        <w:t>)</w:t>
      </w:r>
    </w:p>
    <w:p w14:paraId="4DD960F1" w14:textId="34C6C341" w:rsidR="000A1E26" w:rsidRPr="00B94BE7" w:rsidRDefault="000A1E26" w:rsidP="000A1E2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Speculate drop of F: sell for delivery at T</w:t>
      </w:r>
      <w:r w:rsidRPr="00B94BE7">
        <w:rPr>
          <w:rFonts w:eastAsiaTheme="minorEastAsia" w:cstheme="minorHAnsi"/>
          <w:sz w:val="22"/>
          <w:szCs w:val="22"/>
          <w:vertAlign w:val="subscript"/>
          <w:lang w:val="en-GB"/>
        </w:rPr>
        <w:t>2</w:t>
      </w:r>
      <w:r w:rsidRPr="00B94BE7">
        <w:rPr>
          <w:rFonts w:eastAsiaTheme="minorEastAsia" w:cstheme="minorHAnsi"/>
          <w:sz w:val="22"/>
          <w:szCs w:val="22"/>
          <w:lang w:val="en-GB"/>
        </w:rPr>
        <w:t xml:space="preserve"> and reverse at T</w:t>
      </w:r>
      <w:r w:rsidRPr="00B94BE7">
        <w:rPr>
          <w:rFonts w:eastAsiaTheme="minorEastAsia" w:cstheme="minorHAnsi"/>
          <w:sz w:val="22"/>
          <w:szCs w:val="22"/>
          <w:vertAlign w:val="subscript"/>
          <w:lang w:val="en-GB"/>
        </w:rPr>
        <w:t>1</w:t>
      </w:r>
      <w:r w:rsidRPr="00B94BE7">
        <w:rPr>
          <w:rFonts w:eastAsiaTheme="minorEastAsia" w:cstheme="minorHAnsi"/>
          <w:sz w:val="22"/>
          <w:szCs w:val="22"/>
          <w:lang w:val="en-GB"/>
        </w:rPr>
        <w:t xml:space="preserve"> (lock in F</w:t>
      </w:r>
      <w:r w:rsidRPr="00B94BE7">
        <w:rPr>
          <w:rFonts w:eastAsiaTheme="minorEastAsia" w:cstheme="minorHAnsi"/>
          <w:sz w:val="22"/>
          <w:szCs w:val="22"/>
          <w:vertAlign w:val="subscript"/>
          <w:lang w:val="en-GB"/>
        </w:rPr>
        <w:t>1</w:t>
      </w:r>
      <w:r w:rsidRPr="00B94BE7">
        <w:rPr>
          <w:rFonts w:eastAsiaTheme="minorEastAsia" w:cstheme="minorHAnsi"/>
          <w:sz w:val="22"/>
          <w:szCs w:val="22"/>
          <w:lang w:val="en-GB"/>
        </w:rPr>
        <w:t xml:space="preserve"> – F</w:t>
      </w:r>
      <w:r w:rsidRPr="00B94BE7">
        <w:rPr>
          <w:rFonts w:eastAsiaTheme="minorEastAsia" w:cstheme="minorHAnsi"/>
          <w:sz w:val="22"/>
          <w:szCs w:val="22"/>
          <w:vertAlign w:val="subscript"/>
          <w:lang w:val="en-GB"/>
        </w:rPr>
        <w:t>2</w:t>
      </w:r>
      <w:r w:rsidRPr="00B94BE7">
        <w:rPr>
          <w:rFonts w:eastAsiaTheme="minorEastAsia" w:cstheme="minorHAnsi"/>
          <w:sz w:val="22"/>
          <w:szCs w:val="22"/>
          <w:lang w:val="en-GB"/>
        </w:rPr>
        <w:t>)</w:t>
      </w:r>
    </w:p>
    <w:p w14:paraId="6D17B2E1" w14:textId="259EC583" w:rsidR="000A1E26" w:rsidRPr="00B94BE7" w:rsidRDefault="000A1E26" w:rsidP="000A1E26">
      <w:pPr>
        <w:pStyle w:val="ListParagraph"/>
        <w:numPr>
          <w:ilvl w:val="0"/>
          <w:numId w:val="6"/>
        </w:numPr>
        <w:rPr>
          <w:rFonts w:eastAsiaTheme="minorEastAsia" w:cstheme="minorHAnsi"/>
          <w:sz w:val="22"/>
          <w:szCs w:val="22"/>
          <w:lang w:val="en-GB"/>
        </w:rPr>
      </w:pPr>
      <w:r w:rsidRPr="00B94BE7">
        <w:rPr>
          <w:rFonts w:eastAsiaTheme="minorEastAsia" w:cstheme="minorHAnsi"/>
          <w:noProof/>
          <w:sz w:val="22"/>
          <w:szCs w:val="22"/>
          <w:lang w:val="en-GB"/>
        </w:rPr>
        <w:lastRenderedPageBreak/>
        <w:drawing>
          <wp:anchor distT="0" distB="0" distL="114300" distR="114300" simplePos="0" relativeHeight="251667456" behindDoc="0" locked="0" layoutInCell="1" allowOverlap="1" wp14:anchorId="574DD505" wp14:editId="3CDC8C27">
            <wp:simplePos x="0" y="0"/>
            <wp:positionH relativeFrom="column">
              <wp:posOffset>457200</wp:posOffset>
            </wp:positionH>
            <wp:positionV relativeFrom="paragraph">
              <wp:posOffset>189692</wp:posOffset>
            </wp:positionV>
            <wp:extent cx="3574473" cy="975000"/>
            <wp:effectExtent l="0" t="0" r="0" b="3175"/>
            <wp:wrapTopAndBottom/>
            <wp:docPr id="105300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02929" name="Picture 105300292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74473" cy="97500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Speculate on future swap rate</w:t>
      </w:r>
    </w:p>
    <w:p w14:paraId="34247EA9" w14:textId="6F1A8D8B" w:rsidR="000A1E26" w:rsidRPr="00B94BE7" w:rsidRDefault="000A1E26" w:rsidP="000A1E2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Compare market’s risk-adjusted expectation with ours and act when deviation seems excessive</w:t>
      </w:r>
    </w:p>
    <w:p w14:paraId="27B84B76" w14:textId="4B4941A9" w:rsidR="000A1E26" w:rsidRPr="00B94BE7" w:rsidRDefault="000A1E26" w:rsidP="000A1E2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We bet on changing interest differential</w:t>
      </w:r>
    </w:p>
    <w:p w14:paraId="6B3A4BBD" w14:textId="77777777" w:rsidR="000A1E26" w:rsidRPr="00B94BE7" w:rsidRDefault="000A1E26" w:rsidP="000A1E26">
      <w:pPr>
        <w:rPr>
          <w:rFonts w:eastAsiaTheme="minorEastAsia" w:cstheme="minorHAnsi"/>
          <w:sz w:val="22"/>
          <w:szCs w:val="22"/>
          <w:lang w:val="en-GB"/>
        </w:rPr>
      </w:pPr>
    </w:p>
    <w:p w14:paraId="2CD1C651" w14:textId="524BD368" w:rsidR="000A1E26" w:rsidRPr="00B94BE7" w:rsidRDefault="0079350A" w:rsidP="000A1E26">
      <w:pPr>
        <w:rPr>
          <w:rFonts w:eastAsiaTheme="minorEastAsia" w:cstheme="minorHAnsi"/>
          <w:b/>
          <w:bCs/>
          <w:sz w:val="22"/>
          <w:szCs w:val="22"/>
          <w:lang w:val="en-GB"/>
        </w:rPr>
      </w:pPr>
      <w:r w:rsidRPr="00B94BE7">
        <w:rPr>
          <w:rFonts w:eastAsiaTheme="minorEastAsia" w:cstheme="minorHAnsi"/>
          <w:noProof/>
          <w:sz w:val="22"/>
          <w:szCs w:val="22"/>
          <w:lang w:val="en-GB"/>
        </w:rPr>
        <w:drawing>
          <wp:anchor distT="0" distB="0" distL="114300" distR="114300" simplePos="0" relativeHeight="251668480" behindDoc="0" locked="0" layoutInCell="1" allowOverlap="1" wp14:anchorId="118B9A4E" wp14:editId="52B53018">
            <wp:simplePos x="0" y="0"/>
            <wp:positionH relativeFrom="column">
              <wp:posOffset>81915</wp:posOffset>
            </wp:positionH>
            <wp:positionV relativeFrom="paragraph">
              <wp:posOffset>272415</wp:posOffset>
            </wp:positionV>
            <wp:extent cx="4020820" cy="2250440"/>
            <wp:effectExtent l="0" t="0" r="5080" b="0"/>
            <wp:wrapTopAndBottom/>
            <wp:docPr id="1266773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73759" name="Picture 1266773759"/>
                    <pic:cNvPicPr/>
                  </pic:nvPicPr>
                  <pic:blipFill>
                    <a:blip r:embed="rId16">
                      <a:extLst>
                        <a:ext uri="{28A0092B-C50C-407E-A947-70E740481C1C}">
                          <a14:useLocalDpi xmlns:a14="http://schemas.microsoft.com/office/drawing/2010/main" val="0"/>
                        </a:ext>
                      </a:extLst>
                    </a:blip>
                    <a:stretch>
                      <a:fillRect/>
                    </a:stretch>
                  </pic:blipFill>
                  <pic:spPr>
                    <a:xfrm>
                      <a:off x="0" y="0"/>
                      <a:ext cx="4020820" cy="2250440"/>
                    </a:xfrm>
                    <a:prstGeom prst="rect">
                      <a:avLst/>
                    </a:prstGeom>
                  </pic:spPr>
                </pic:pic>
              </a:graphicData>
            </a:graphic>
            <wp14:sizeRelH relativeFrom="page">
              <wp14:pctWidth>0</wp14:pctWidth>
            </wp14:sizeRelH>
            <wp14:sizeRelV relativeFrom="page">
              <wp14:pctHeight>0</wp14:pctHeight>
            </wp14:sizeRelV>
          </wp:anchor>
        </w:drawing>
      </w:r>
      <w:r w:rsidR="000A1E26" w:rsidRPr="00B94BE7">
        <w:rPr>
          <w:rFonts w:eastAsiaTheme="minorEastAsia" w:cstheme="minorHAnsi"/>
          <w:b/>
          <w:bCs/>
          <w:sz w:val="22"/>
          <w:szCs w:val="22"/>
          <w:lang w:val="en-GB"/>
        </w:rPr>
        <w:t>Minimizing Bid-Ask Spreads</w:t>
      </w:r>
    </w:p>
    <w:p w14:paraId="71D0392D" w14:textId="1D399A66" w:rsidR="000A1E26" w:rsidRPr="00B94BE7" w:rsidRDefault="000A1E26" w:rsidP="00DD6D52">
      <w:pPr>
        <w:rPr>
          <w:rFonts w:eastAsiaTheme="minorEastAsia" w:cstheme="minorHAnsi"/>
          <w:sz w:val="22"/>
          <w:szCs w:val="22"/>
          <w:lang w:val="en-GB"/>
        </w:rPr>
      </w:pPr>
    </w:p>
    <w:p w14:paraId="335B2366" w14:textId="63E33D1C" w:rsidR="00DD6D52" w:rsidRPr="00B94BE7" w:rsidRDefault="00DD6D52" w:rsidP="00DD6D52">
      <w:pPr>
        <w:rPr>
          <w:rFonts w:eastAsiaTheme="minorEastAsia" w:cstheme="minorHAnsi"/>
          <w:b/>
          <w:bCs/>
          <w:sz w:val="22"/>
          <w:szCs w:val="22"/>
          <w:lang w:val="en-GB"/>
        </w:rPr>
      </w:pPr>
      <w:r w:rsidRPr="00B94BE7">
        <w:rPr>
          <w:rFonts w:eastAsiaTheme="minorEastAsia" w:cstheme="minorHAnsi"/>
          <w:b/>
          <w:bCs/>
          <w:sz w:val="22"/>
          <w:szCs w:val="22"/>
          <w:lang w:val="en-GB"/>
        </w:rPr>
        <w:t xml:space="preserve">Swapping </w:t>
      </w:r>
    </w:p>
    <w:p w14:paraId="68C8660A" w14:textId="7FBAC1FD" w:rsidR="00CD6848" w:rsidRPr="00B94BE7" w:rsidRDefault="00CD6848" w:rsidP="00DD6D5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For tax reasons</w:t>
      </w:r>
    </w:p>
    <w:p w14:paraId="28FDCF8E" w14:textId="57A02AB9" w:rsidR="00DD6D52" w:rsidRPr="00B94BE7" w:rsidRDefault="00CD6848" w:rsidP="00CD684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Swapped FC deposits and loans should yield same return before tax, and if the system is neutral also after tax (but in most countries, system isn’t neutral)</w:t>
      </w:r>
    </w:p>
    <w:p w14:paraId="5D9D702A" w14:textId="506EEDF9" w:rsidR="00CD6848" w:rsidRPr="00B94BE7" w:rsidRDefault="00CD6848" w:rsidP="00CD684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In many countries</w:t>
      </w:r>
    </w:p>
    <w:p w14:paraId="501F8F71" w14:textId="24B4A87B" w:rsidR="00CD6848" w:rsidRPr="00B94BE7" w:rsidRDefault="00CD6848" w:rsidP="00CD684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Capital gains are tax exempt, interest income is taxed</w:t>
      </w:r>
    </w:p>
    <w:p w14:paraId="64E5FFC8" w14:textId="2347BE71" w:rsidR="00CD6848" w:rsidRPr="00B94BE7" w:rsidRDefault="00CD6848" w:rsidP="00CD684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Capital losses are not deductible</w:t>
      </w:r>
    </w:p>
    <w:p w14:paraId="1F28AEBD" w14:textId="61F5CE86" w:rsidR="00CD6848" w:rsidRPr="00B94BE7" w:rsidRDefault="00CD6848" w:rsidP="00CD684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Swapping FC deposits in strong currency offers a tax advantage</w:t>
      </w:r>
    </w:p>
    <w:p w14:paraId="7A992075" w14:textId="2743C099" w:rsidR="00CD6848" w:rsidRPr="00B94BE7" w:rsidRDefault="00CD6848" w:rsidP="00CD684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Part of income is paid out as capital gain: not taxed</w:t>
      </w:r>
    </w:p>
    <w:p w14:paraId="144C7C7A" w14:textId="4B9532A9" w:rsidR="00CD6848" w:rsidRPr="00B94BE7" w:rsidRDefault="00CD6848" w:rsidP="00CD684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Swapping loan when capital gains are not taxed</w:t>
      </w:r>
    </w:p>
    <w:p w14:paraId="14619E3B" w14:textId="64782489" w:rsidR="00CD6848" w:rsidRPr="00B94BE7" w:rsidRDefault="00CD6848" w:rsidP="00CD684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Swap to higher interest currency to get more deductible interest expense in exchange for tax-free capital gains</w:t>
      </w:r>
    </w:p>
    <w:p w14:paraId="57E8582A" w14:textId="5D8C819E" w:rsidR="00CD6848" w:rsidRPr="00B94BE7" w:rsidRDefault="00CD6848" w:rsidP="00CD6848">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To avoid excess risk spreads</w:t>
      </w:r>
    </w:p>
    <w:p w14:paraId="2B42D100" w14:textId="291C5EEC" w:rsidR="00CD6848" w:rsidRPr="00B94BE7" w:rsidRDefault="00CD6848" w:rsidP="00CD684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What if: you prefer to borrow FC, but HC loan has better spread</w:t>
      </w:r>
    </w:p>
    <w:p w14:paraId="736DA7F8" w14:textId="7300DB4A" w:rsidR="00CD6848" w:rsidRPr="00B94BE7" w:rsidRDefault="00CD6848" w:rsidP="00CD684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Why would HC-FC spread be inconsistent</w:t>
      </w:r>
    </w:p>
    <w:p w14:paraId="28AC4D34" w14:textId="262CCB85" w:rsidR="00CD6848" w:rsidRPr="00B94BE7" w:rsidRDefault="00CD6848" w:rsidP="00CD684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Loans offered by different banks (ex. known or unknown customer)</w:t>
      </w:r>
    </w:p>
    <w:p w14:paraId="12D21E9A" w14:textId="1F88806A" w:rsidR="00CD6848" w:rsidRPr="00B94BE7" w:rsidRDefault="0079350A" w:rsidP="00CD6848">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69504" behindDoc="0" locked="0" layoutInCell="1" allowOverlap="1" wp14:anchorId="099C39D0" wp14:editId="069FD5DF">
            <wp:simplePos x="0" y="0"/>
            <wp:positionH relativeFrom="column">
              <wp:posOffset>1840230</wp:posOffset>
            </wp:positionH>
            <wp:positionV relativeFrom="paragraph">
              <wp:posOffset>222885</wp:posOffset>
            </wp:positionV>
            <wp:extent cx="3270250" cy="1151255"/>
            <wp:effectExtent l="0" t="0" r="6350" b="4445"/>
            <wp:wrapTopAndBottom/>
            <wp:docPr id="66791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1764" name="Picture 6679176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70250" cy="1151255"/>
                    </a:xfrm>
                    <a:prstGeom prst="rect">
                      <a:avLst/>
                    </a:prstGeom>
                  </pic:spPr>
                </pic:pic>
              </a:graphicData>
            </a:graphic>
            <wp14:sizeRelH relativeFrom="page">
              <wp14:pctWidth>0</wp14:pctWidth>
            </wp14:sizeRelH>
            <wp14:sizeRelV relativeFrom="page">
              <wp14:pctHeight>0</wp14:pctHeight>
            </wp14:sizeRelV>
          </wp:anchor>
        </w:drawing>
      </w:r>
      <w:r w:rsidR="00CD6848" w:rsidRPr="00B94BE7">
        <w:rPr>
          <w:rFonts w:eastAsiaTheme="minorEastAsia" w:cstheme="minorHAnsi"/>
          <w:sz w:val="22"/>
          <w:szCs w:val="22"/>
          <w:lang w:val="en-GB"/>
        </w:rPr>
        <w:t>Loans offered by same bank (ex. sloppy homework)</w:t>
      </w:r>
    </w:p>
    <w:p w14:paraId="08ADB508" w14:textId="419FFC45" w:rsidR="00CD6848" w:rsidRPr="00B94BE7" w:rsidRDefault="00CD6848" w:rsidP="00CD684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lastRenderedPageBreak/>
        <w:t>Compare yields across currencies</w:t>
      </w:r>
    </w:p>
    <w:p w14:paraId="0BB83E35" w14:textId="2F9FB224" w:rsidR="00CD6848" w:rsidRPr="00B94BE7" w:rsidRDefault="002B6336" w:rsidP="00CD684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You are indifferent if the proceeds from an FC loan are the same as those from the swapped HC loan</w:t>
      </w:r>
    </w:p>
    <w:p w14:paraId="7767422F" w14:textId="5DD9E979" w:rsidR="002B6336" w:rsidRPr="00B94BE7" w:rsidRDefault="00000000" w:rsidP="002B6336">
      <w:pPr>
        <w:rPr>
          <w:rFonts w:eastAsiaTheme="minorEastAsia" w:cstheme="minorHAnsi"/>
          <w:sz w:val="22"/>
          <w:szCs w:val="22"/>
          <w:lang w:val="en-GB"/>
        </w:rPr>
      </w:pPr>
      <m:oMathPara>
        <m:oMath>
          <m:acc>
            <m:accPr>
              <m:ctrlPr>
                <w:rPr>
                  <w:rFonts w:ascii="Cambria Math" w:eastAsiaTheme="minorEastAsia" w:hAnsi="Cambria Math" w:cstheme="minorHAnsi"/>
                  <w:i/>
                  <w:sz w:val="22"/>
                  <w:szCs w:val="22"/>
                  <w:lang w:val="en-GB"/>
                </w:rPr>
              </m:ctrlPr>
            </m:accPr>
            <m:e>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e>
          </m:acc>
          <m:r>
            <w:rPr>
              <w:rFonts w:ascii="Cambria Math" w:eastAsiaTheme="minorEastAsia" w:hAnsi="Cambria Math" w:cstheme="minorHAnsi"/>
              <w:sz w:val="22"/>
              <w:szCs w:val="22"/>
              <w:lang w:val="en-GB"/>
            </w:rPr>
            <m:t xml:space="preserve">: </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num>
            <m:den>
              <m:r>
                <w:rPr>
                  <w:rFonts w:ascii="Cambria Math" w:eastAsiaTheme="minorEastAsia" w:hAnsi="Cambria Math" w:cstheme="minorHAnsi"/>
                  <w:sz w:val="22"/>
                  <w:szCs w:val="22"/>
                  <w:lang w:val="en-GB"/>
                </w:rPr>
                <m:t>1+</m:t>
              </m:r>
              <m:acc>
                <m:accPr>
                  <m:ctrlPr>
                    <w:rPr>
                      <w:rFonts w:ascii="Cambria Math" w:eastAsiaTheme="minorEastAsia" w:hAnsi="Cambria Math" w:cstheme="minorHAnsi"/>
                      <w:i/>
                      <w:sz w:val="22"/>
                      <w:szCs w:val="22"/>
                      <w:lang w:val="en-GB"/>
                    </w:rPr>
                  </m:ctrlPr>
                </m:accPr>
                <m:e>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e>
              </m:acc>
            </m:den>
          </m:f>
          <m:r>
            <w:rPr>
              <w:rFonts w:ascii="Cambria Math" w:eastAsiaTheme="minorEastAsia" w:hAnsi="Cambria Math" w:cstheme="minorHAnsi"/>
              <w:sz w:val="22"/>
              <w:szCs w:val="22"/>
              <w:lang w:val="en-GB"/>
            </w:rPr>
            <m:t>=</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F</m:t>
              </m:r>
            </m:e>
            <m:sup>
              <m:r>
                <w:rPr>
                  <w:rFonts w:ascii="Cambria Math" w:eastAsiaTheme="minorEastAsia" w:hAnsi="Cambria Math" w:cstheme="minorHAnsi"/>
                  <w:sz w:val="22"/>
                  <w:szCs w:val="22"/>
                  <w:lang w:val="en-GB"/>
                </w:rPr>
                <m:t>b</m:t>
              </m:r>
            </m:sup>
          </m:sSup>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num>
            <m:den>
              <m:r>
                <w:rPr>
                  <w:rFonts w:ascii="Cambria Math" w:eastAsiaTheme="minorEastAsia" w:hAnsi="Cambria Math" w:cstheme="minorHAnsi"/>
                  <w:sz w:val="22"/>
                  <w:szCs w:val="22"/>
                  <w:lang w:val="en-GB"/>
                </w:rPr>
                <m:t>1+R</m:t>
              </m:r>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1</m:t>
              </m:r>
            </m:num>
            <m:den>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S</m:t>
                  </m:r>
                </m:e>
                <m:sup>
                  <m:r>
                    <w:rPr>
                      <w:rFonts w:ascii="Cambria Math" w:eastAsiaTheme="minorEastAsia" w:hAnsi="Cambria Math" w:cstheme="minorHAnsi"/>
                      <w:sz w:val="22"/>
                      <w:szCs w:val="22"/>
                      <w:lang w:val="en-GB"/>
                    </w:rPr>
                    <m:t>a</m:t>
                  </m:r>
                </m:sup>
              </m:sSup>
            </m:den>
          </m:f>
        </m:oMath>
      </m:oMathPara>
    </w:p>
    <w:p w14:paraId="503BB26B" w14:textId="7559A3CC" w:rsidR="00635081" w:rsidRPr="00B94BE7" w:rsidRDefault="002B6336" w:rsidP="002B6336">
      <w:pPr>
        <w:rPr>
          <w:rFonts w:eastAsiaTheme="minorEastAsia" w:cstheme="minorHAnsi"/>
          <w:sz w:val="22"/>
          <w:szCs w:val="22"/>
          <w:lang w:val="en-GB"/>
        </w:rPr>
      </w:pPr>
      <m:oMathPara>
        <m:oMath>
          <m:r>
            <w:rPr>
              <w:rFonts w:ascii="Cambria Math" w:eastAsiaTheme="minorEastAsia" w:hAnsi="Cambria Math" w:cstheme="minorHAnsi"/>
              <w:sz w:val="22"/>
              <w:szCs w:val="22"/>
              <w:lang w:val="en-GB"/>
            </w:rPr>
            <m:t>→1+</m:t>
          </m:r>
          <m:acc>
            <m:accPr>
              <m:ctrlPr>
                <w:rPr>
                  <w:rFonts w:ascii="Cambria Math" w:eastAsiaTheme="minorEastAsia" w:hAnsi="Cambria Math" w:cstheme="minorHAnsi"/>
                  <w:i/>
                  <w:sz w:val="22"/>
                  <w:szCs w:val="22"/>
                  <w:lang w:val="en-GB"/>
                </w:rPr>
              </m:ctrlPr>
            </m:accPr>
            <m:e>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e>
          </m:acc>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S</m:t>
                  </m:r>
                </m:e>
                <m:sup>
                  <m:r>
                    <w:rPr>
                      <w:rFonts w:ascii="Cambria Math" w:eastAsiaTheme="minorEastAsia" w:hAnsi="Cambria Math" w:cstheme="minorHAnsi"/>
                      <w:sz w:val="22"/>
                      <w:szCs w:val="22"/>
                      <w:lang w:val="en-GB"/>
                    </w:rPr>
                    <m:t>a</m:t>
                  </m:r>
                </m:sup>
              </m:sSup>
            </m:num>
            <m:den>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F</m:t>
                  </m:r>
                </m:e>
                <m:sup>
                  <m:r>
                    <w:rPr>
                      <w:rFonts w:ascii="Cambria Math" w:eastAsiaTheme="minorEastAsia" w:hAnsi="Cambria Math" w:cstheme="minorHAnsi"/>
                      <w:sz w:val="22"/>
                      <w:szCs w:val="22"/>
                      <w:lang w:val="en-GB"/>
                    </w:rPr>
                    <m:t>b</m:t>
                  </m:r>
                </m:sup>
              </m:sSup>
            </m:den>
          </m:f>
          <m:r>
            <w:rPr>
              <w:rFonts w:ascii="Cambria Math" w:eastAsiaTheme="minorEastAsia" w:hAnsi="Cambria Math" w:cstheme="minorHAnsi"/>
              <w:sz w:val="22"/>
              <w:szCs w:val="22"/>
              <w:lang w:val="en-GB"/>
            </w:rPr>
            <m:t>(1+R)</m:t>
          </m:r>
        </m:oMath>
      </m:oMathPara>
    </w:p>
    <w:p w14:paraId="5FB28F69" w14:textId="77777777" w:rsidR="0079350A" w:rsidRPr="00B94BE7" w:rsidRDefault="0079350A" w:rsidP="002B6336">
      <w:pPr>
        <w:rPr>
          <w:rFonts w:eastAsiaTheme="minorEastAsia" w:cstheme="minorHAnsi"/>
          <w:sz w:val="22"/>
          <w:szCs w:val="22"/>
          <w:lang w:val="en-GB"/>
        </w:rPr>
      </w:pPr>
    </w:p>
    <w:p w14:paraId="4106C0A6" w14:textId="2B62A137" w:rsidR="00635081" w:rsidRPr="00B94BE7" w:rsidRDefault="00635081" w:rsidP="0063508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Compare spreads cross-currency under CIP</w:t>
      </w:r>
    </w:p>
    <w:p w14:paraId="1FC41E88" w14:textId="7930E88A" w:rsidR="00635081" w:rsidRPr="00B94BE7" w:rsidRDefault="00635081" w:rsidP="0063508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Rule: compare present values (at </w:t>
      </w:r>
      <w:proofErr w:type="spellStart"/>
      <w:proofErr w:type="gramStart"/>
      <w:r w:rsidRPr="00B94BE7">
        <w:rPr>
          <w:rFonts w:eastAsiaTheme="minorEastAsia" w:cstheme="minorHAnsi"/>
          <w:sz w:val="22"/>
          <w:szCs w:val="22"/>
          <w:lang w:val="en-GB"/>
        </w:rPr>
        <w:t>r,r</w:t>
      </w:r>
      <w:proofErr w:type="spellEnd"/>
      <w:proofErr w:type="gramEnd"/>
      <w:r w:rsidRPr="00B94BE7">
        <w:rPr>
          <w:rFonts w:eastAsiaTheme="minorEastAsia" w:cstheme="minorHAnsi"/>
          <w:sz w:val="22"/>
          <w:szCs w:val="22"/>
          <w:lang w:val="en-GB"/>
        </w:rPr>
        <w:t>*) of spreads</w:t>
      </w:r>
    </w:p>
    <w:p w14:paraId="7894A6FA" w14:textId="6E85D833" w:rsidR="002B6336" w:rsidRPr="00B94BE7" w:rsidRDefault="00000000" w:rsidP="00635081">
      <w:pPr>
        <w:rPr>
          <w:rFonts w:eastAsiaTheme="minorEastAsia" w:cstheme="minorHAnsi"/>
          <w:sz w:val="22"/>
          <w:szCs w:val="22"/>
          <w:lang w:val="en-GB"/>
        </w:rPr>
      </w:pPr>
      <m:oMathPara>
        <m:oMath>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ρ</m:t>
              </m:r>
            </m:num>
            <m:den>
              <m:r>
                <w:rPr>
                  <w:rFonts w:ascii="Cambria Math" w:eastAsiaTheme="minorEastAsia" w:hAnsi="Cambria Math" w:cstheme="minorHAnsi"/>
                  <w:sz w:val="22"/>
                  <w:szCs w:val="22"/>
                  <w:lang w:val="en-GB"/>
                </w:rPr>
                <m:t>1+r</m:t>
              </m:r>
            </m:den>
          </m:f>
          <m:r>
            <w:rPr>
              <w:rFonts w:ascii="Cambria Math" w:eastAsiaTheme="minorEastAsia" w:hAnsi="Cambria Math" w:cstheme="minorHAnsi"/>
              <w:sz w:val="22"/>
              <w:szCs w:val="22"/>
              <w:lang w:val="en-GB"/>
            </w:rPr>
            <m:t>v</m:t>
          </m:r>
          <m:f>
            <m:fPr>
              <m:ctrlPr>
                <w:rPr>
                  <w:rFonts w:ascii="Cambria Math" w:eastAsiaTheme="minorEastAsia" w:hAnsi="Cambria Math" w:cstheme="minorHAnsi"/>
                  <w:i/>
                  <w:sz w:val="22"/>
                  <w:szCs w:val="22"/>
                  <w:lang w:val="en-GB"/>
                </w:rPr>
              </m:ctrlPr>
            </m:fPr>
            <m:num>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ρ</m:t>
                  </m:r>
                </m:e>
                <m:sup>
                  <m:r>
                    <w:rPr>
                      <w:rFonts w:ascii="Cambria Math" w:eastAsiaTheme="minorEastAsia" w:hAnsi="Cambria Math" w:cstheme="minorHAnsi"/>
                      <w:sz w:val="22"/>
                      <w:szCs w:val="22"/>
                      <w:lang w:val="en-GB"/>
                    </w:rPr>
                    <m:t>*</m:t>
                  </m:r>
                </m:sup>
              </m:sSup>
            </m:num>
            <m:den>
              <m:r>
                <w:rPr>
                  <w:rFonts w:ascii="Cambria Math" w:eastAsiaTheme="minorEastAsia" w:hAnsi="Cambria Math" w:cstheme="minorHAnsi"/>
                  <w:sz w:val="22"/>
                  <w:szCs w:val="22"/>
                  <w:lang w:val="en-GB"/>
                </w:rPr>
                <m:t>1+</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den>
          </m:f>
        </m:oMath>
      </m:oMathPara>
    </w:p>
    <w:p w14:paraId="21442E3C" w14:textId="7F8DBD53" w:rsidR="00635081" w:rsidRPr="00B94BE7" w:rsidRDefault="000F6B0B" w:rsidP="00635081">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70528" behindDoc="0" locked="0" layoutInCell="1" allowOverlap="1" wp14:anchorId="30C7C09F" wp14:editId="4DEFE137">
            <wp:simplePos x="0" y="0"/>
            <wp:positionH relativeFrom="column">
              <wp:posOffset>1926590</wp:posOffset>
            </wp:positionH>
            <wp:positionV relativeFrom="paragraph">
              <wp:posOffset>177800</wp:posOffset>
            </wp:positionV>
            <wp:extent cx="2584450" cy="2089785"/>
            <wp:effectExtent l="0" t="0" r="6350" b="5715"/>
            <wp:wrapTopAndBottom/>
            <wp:docPr id="6013333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333330" name="Picture 601333330"/>
                    <pic:cNvPicPr/>
                  </pic:nvPicPr>
                  <pic:blipFill>
                    <a:blip r:embed="rId18" cstate="print">
                      <a:grayscl/>
                      <a:extLst>
                        <a:ext uri="{BEBA8EAE-BF5A-486C-A8C5-ECC9F3942E4B}">
                          <a14:imgProps xmlns:a14="http://schemas.microsoft.com/office/drawing/2010/main">
                            <a14:imgLayer r:embed="rId19">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2584450" cy="2089785"/>
                    </a:xfrm>
                    <a:prstGeom prst="rect">
                      <a:avLst/>
                    </a:prstGeom>
                  </pic:spPr>
                </pic:pic>
              </a:graphicData>
            </a:graphic>
            <wp14:sizeRelH relativeFrom="page">
              <wp14:pctWidth>0</wp14:pctWidth>
            </wp14:sizeRelH>
            <wp14:sizeRelV relativeFrom="page">
              <wp14:pctHeight>0</wp14:pctHeight>
            </wp14:sizeRelV>
          </wp:anchor>
        </w:drawing>
      </w:r>
      <w:r w:rsidR="00635081" w:rsidRPr="00B94BE7">
        <w:rPr>
          <w:rFonts w:eastAsiaTheme="minorEastAsia" w:cstheme="minorHAnsi"/>
          <w:sz w:val="22"/>
          <w:szCs w:val="22"/>
          <w:lang w:val="en-GB"/>
        </w:rPr>
        <w:t>Proof: FC and swapped HC loans are equivalent</w:t>
      </w:r>
    </w:p>
    <w:p w14:paraId="68D17B5F" w14:textId="77777777" w:rsidR="000F6B0B" w:rsidRPr="00B94BE7" w:rsidRDefault="000F6B0B" w:rsidP="000F6B0B">
      <w:pPr>
        <w:pStyle w:val="ListParagraph"/>
        <w:ind w:left="2880"/>
        <w:rPr>
          <w:rFonts w:eastAsiaTheme="minorEastAsia" w:cstheme="minorHAnsi"/>
          <w:sz w:val="22"/>
          <w:szCs w:val="22"/>
          <w:lang w:val="en-GB"/>
        </w:rPr>
      </w:pPr>
    </w:p>
    <w:p w14:paraId="72100411" w14:textId="51028C73" w:rsidR="00635081" w:rsidRPr="00B94BE7" w:rsidRDefault="00EF696B" w:rsidP="0063508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w:t>
      </w:r>
      <w:r w:rsidR="00635081" w:rsidRPr="00B94BE7">
        <w:rPr>
          <w:rFonts w:eastAsiaTheme="minorEastAsia" w:cstheme="minorHAnsi"/>
          <w:sz w:val="22"/>
          <w:szCs w:val="22"/>
          <w:lang w:val="en-GB"/>
        </w:rPr>
        <w:t>axes are not neutral</w:t>
      </w:r>
      <w:r w:rsidR="001C2DF6" w:rsidRPr="00B94BE7">
        <w:rPr>
          <w:rFonts w:eastAsiaTheme="minorEastAsia" w:cstheme="minorHAnsi"/>
          <w:sz w:val="22"/>
          <w:szCs w:val="22"/>
          <w:lang w:val="en-GB"/>
        </w:rPr>
        <w:t>: basic math for realised unhedged returns</w:t>
      </w:r>
    </w:p>
    <w:p w14:paraId="26A4705B" w14:textId="48F0AB31" w:rsidR="00635081" w:rsidRPr="00B94BE7" w:rsidRDefault="00635081" w:rsidP="0063508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Denote </w:t>
      </w:r>
      <m:oMath>
        <m:acc>
          <m:accPr>
            <m:chr m:val="̃"/>
            <m:ctrlPr>
              <w:rPr>
                <w:rFonts w:ascii="Cambria Math" w:eastAsiaTheme="minorEastAsia" w:hAnsi="Cambria Math" w:cstheme="minorHAnsi"/>
                <w:i/>
                <w:sz w:val="22"/>
                <w:szCs w:val="22"/>
                <w:lang w:val="en-GB"/>
              </w:rPr>
            </m:ctrlPr>
          </m:accPr>
          <m:e>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b/a</m:t>
                </m:r>
              </m:sup>
            </m:sSubSup>
          </m:e>
        </m:acc>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acc>
              <m:accPr>
                <m:chr m:val="̃"/>
                <m:ctrlPr>
                  <w:rPr>
                    <w:rFonts w:ascii="Cambria Math" w:eastAsiaTheme="minorEastAsia" w:hAnsi="Cambria Math" w:cstheme="minorHAnsi"/>
                    <w:i/>
                    <w:sz w:val="22"/>
                    <w:szCs w:val="22"/>
                    <w:lang w:val="en-GB"/>
                  </w:rPr>
                </m:ctrlPr>
              </m:accPr>
              <m:e>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b</m:t>
                    </m:r>
                  </m:sup>
                </m:sSubSup>
              </m:e>
            </m:acc>
          </m:num>
          <m:den>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a</m:t>
                </m:r>
              </m:sup>
            </m:sSubSup>
          </m:den>
        </m:f>
        <m:r>
          <w:rPr>
            <w:rFonts w:ascii="Cambria Math" w:eastAsiaTheme="minorEastAsia" w:hAnsi="Cambria Math" w:cstheme="minorHAnsi"/>
            <w:sz w:val="22"/>
            <w:szCs w:val="22"/>
            <w:lang w:val="en-GB"/>
          </w:rPr>
          <m:t>-1</m:t>
        </m:r>
      </m:oMath>
      <w:r w:rsidRPr="00B94BE7">
        <w:rPr>
          <w:rFonts w:eastAsiaTheme="minorEastAsia" w:cstheme="minorHAnsi"/>
          <w:sz w:val="22"/>
          <w:szCs w:val="22"/>
          <w:lang w:val="en-GB"/>
        </w:rPr>
        <w:t xml:space="preserve"> the relative capital gain when you buy now and sell later (deposit); similarly for a loan:  </w:t>
      </w:r>
      <m:oMath>
        <m:acc>
          <m:accPr>
            <m:chr m:val="̃"/>
            <m:ctrlPr>
              <w:rPr>
                <w:rFonts w:ascii="Cambria Math" w:eastAsiaTheme="minorEastAsia" w:hAnsi="Cambria Math" w:cstheme="minorHAnsi"/>
                <w:i/>
                <w:sz w:val="22"/>
                <w:szCs w:val="22"/>
                <w:lang w:val="en-GB"/>
              </w:rPr>
            </m:ctrlPr>
          </m:accPr>
          <m:e>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b/a</m:t>
                </m:r>
              </m:sup>
            </m:sSubSup>
          </m:e>
        </m:acc>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acc>
              <m:accPr>
                <m:chr m:val="̃"/>
                <m:ctrlPr>
                  <w:rPr>
                    <w:rFonts w:ascii="Cambria Math" w:eastAsiaTheme="minorEastAsia" w:hAnsi="Cambria Math" w:cstheme="minorHAnsi"/>
                    <w:i/>
                    <w:sz w:val="22"/>
                    <w:szCs w:val="22"/>
                    <w:lang w:val="en-GB"/>
                  </w:rPr>
                </m:ctrlPr>
              </m:accPr>
              <m:e>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a</m:t>
                    </m:r>
                  </m:sup>
                </m:sSubSup>
              </m:e>
            </m:acc>
          </m:num>
          <m:den>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b</m:t>
                </m:r>
              </m:sup>
            </m:sSubSup>
          </m:den>
        </m:f>
        <m:r>
          <w:rPr>
            <w:rFonts w:ascii="Cambria Math" w:eastAsiaTheme="minorEastAsia" w:hAnsi="Cambria Math" w:cstheme="minorHAnsi"/>
            <w:sz w:val="22"/>
            <w:szCs w:val="22"/>
            <w:lang w:val="en-GB"/>
          </w:rPr>
          <m:t>-1</m:t>
        </m:r>
      </m:oMath>
    </w:p>
    <w:p w14:paraId="7AAE4176" w14:textId="1174FB6F" w:rsidR="00635081" w:rsidRPr="00B94BE7" w:rsidRDefault="00635081" w:rsidP="0063508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Returns (or costs): per unit HC invested/borrowed abroad, the final value is </w:t>
      </w:r>
      <m:oMath>
        <m:r>
          <w:rPr>
            <w:rFonts w:ascii="Cambria Math" w:eastAsiaTheme="minorEastAsia" w:hAnsi="Cambria Math" w:cstheme="minorHAnsi"/>
            <w:sz w:val="22"/>
            <w:szCs w:val="22"/>
            <w:lang w:val="en-GB"/>
          </w:rPr>
          <m:t>(1+</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r>
          <w:rPr>
            <w:rFonts w:ascii="Cambria Math" w:eastAsiaTheme="minorEastAsia" w:hAnsi="Cambria Math" w:cstheme="minorHAnsi"/>
            <w:sz w:val="22"/>
            <w:szCs w:val="22"/>
            <w:lang w:val="en-GB"/>
          </w:rPr>
          <m:t>)(1+s)</m:t>
        </m:r>
      </m:oMath>
      <w:r w:rsidRPr="00B94BE7">
        <w:rPr>
          <w:rFonts w:eastAsiaTheme="minorEastAsia" w:cstheme="minorHAnsi"/>
          <w:sz w:val="22"/>
          <w:szCs w:val="22"/>
          <w:lang w:val="en-GB"/>
        </w:rPr>
        <w:t xml:space="preserve"> so total pre-tax return makes</w:t>
      </w:r>
    </w:p>
    <w:p w14:paraId="62E5B818" w14:textId="77777777" w:rsidR="001C2DF6" w:rsidRPr="00B94BE7" w:rsidRDefault="00635081" w:rsidP="00635081">
      <w:pPr>
        <w:pStyle w:val="ListParagraph"/>
        <w:ind w:left="2880"/>
        <w:rPr>
          <w:rFonts w:eastAsiaTheme="minorEastAsia" w:cstheme="minorHAnsi"/>
          <w:sz w:val="22"/>
          <w:szCs w:val="22"/>
          <w:lang w:val="en-GB"/>
        </w:rPr>
      </w:pPr>
      <m:oMathPara>
        <m:oMath>
          <m:r>
            <w:rPr>
              <w:rFonts w:ascii="Cambria Math" w:eastAsiaTheme="minorEastAsia" w:hAnsi="Cambria Math" w:cstheme="minorHAnsi"/>
              <w:sz w:val="22"/>
              <w:szCs w:val="22"/>
              <w:lang w:val="en-GB"/>
            </w:rPr>
            <m:t>return=interest+capital gain</m:t>
          </m:r>
          <m:r>
            <m:rPr>
              <m:sty m:val="p"/>
            </m:rPr>
            <w:rPr>
              <w:rFonts w:ascii="Cambria Math" w:eastAsiaTheme="minorEastAsia" w:hAnsi="Cambria Math" w:cstheme="minorHAnsi"/>
              <w:sz w:val="22"/>
              <w:szCs w:val="22"/>
              <w:lang w:val="en-GB"/>
            </w:rPr>
            <w:br/>
          </m:r>
        </m:oMath>
        <m:oMath>
          <m:r>
            <w:rPr>
              <w:rFonts w:ascii="Cambria Math" w:eastAsiaTheme="minorEastAsia" w:hAnsi="Cambria Math" w:cstheme="minorHAnsi"/>
              <w:sz w:val="22"/>
              <w:szCs w:val="22"/>
              <w:lang w:val="en-GB"/>
            </w:rPr>
            <m:t>=</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e>
          </m:d>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1+s</m:t>
              </m:r>
            </m:e>
          </m:d>
          <m:r>
            <w:rPr>
              <w:rFonts w:ascii="Cambria Math" w:eastAsiaTheme="minorEastAsia" w:hAnsi="Cambria Math" w:cstheme="minorHAnsi"/>
              <w:sz w:val="22"/>
              <w:szCs w:val="22"/>
              <w:lang w:val="en-GB"/>
            </w:rPr>
            <m:t>-1=</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1+s</m:t>
              </m:r>
            </m:e>
          </m:d>
          <m:r>
            <w:rPr>
              <w:rFonts w:ascii="Cambria Math" w:eastAsiaTheme="minorEastAsia" w:hAnsi="Cambria Math" w:cstheme="minorHAnsi"/>
              <w:sz w:val="22"/>
              <w:szCs w:val="22"/>
              <w:lang w:val="en-GB"/>
            </w:rPr>
            <m:t>+s</m:t>
          </m:r>
        </m:oMath>
      </m:oMathPara>
    </w:p>
    <w:p w14:paraId="082BDAE6" w14:textId="7ED8EC14" w:rsidR="00635081" w:rsidRPr="00B94BE7" w:rsidRDefault="001C2DF6" w:rsidP="00635081">
      <w:pPr>
        <w:pStyle w:val="ListParagraph"/>
        <w:ind w:left="2880"/>
        <w:rPr>
          <w:rFonts w:eastAsiaTheme="minorEastAsia" w:cstheme="minorHAnsi"/>
          <w:sz w:val="22"/>
          <w:szCs w:val="22"/>
          <w:lang w:val="en-GB"/>
        </w:rPr>
      </w:pPr>
      <m:oMathPara>
        <m:oMath>
          <m:r>
            <m:rPr>
              <m:sty m:val="p"/>
            </m:rPr>
            <w:rPr>
              <w:rFonts w:ascii="Cambria Math" w:eastAsiaTheme="minorEastAsia" w:hAnsi="Cambria Math" w:cstheme="minorHAnsi"/>
              <w:sz w:val="22"/>
              <w:szCs w:val="22"/>
              <w:lang w:val="en-GB"/>
            </w:rPr>
            <w:br/>
          </m:r>
        </m:oMath>
        <m:oMath>
          <m:r>
            <w:rPr>
              <w:rFonts w:ascii="Cambria Math" w:eastAsiaTheme="minorEastAsia" w:hAnsi="Cambria Math" w:cstheme="minorHAnsi"/>
              <w:sz w:val="22"/>
              <w:szCs w:val="22"/>
              <w:lang w:val="en-GB"/>
            </w:rPr>
            <m:t xml:space="preserve"> after-tax return= </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1+s</m:t>
              </m:r>
            </m:e>
          </m:d>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int</m:t>
              </m:r>
            </m:sub>
          </m:sSub>
          <m:r>
            <w:rPr>
              <w:rFonts w:ascii="Cambria Math" w:eastAsiaTheme="minorEastAsia" w:hAnsi="Cambria Math" w:cstheme="minorHAnsi"/>
              <w:sz w:val="22"/>
              <w:szCs w:val="22"/>
              <w:lang w:val="en-GB"/>
            </w:rPr>
            <m:t>)+s(1-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capg</m:t>
              </m:r>
            </m:sub>
          </m:sSub>
          <m:r>
            <w:rPr>
              <w:rFonts w:ascii="Cambria Math" w:eastAsiaTheme="minorEastAsia" w:hAnsi="Cambria Math" w:cstheme="minorHAnsi"/>
              <w:sz w:val="22"/>
              <w:szCs w:val="22"/>
              <w:lang w:val="en-GB"/>
            </w:rPr>
            <m:t>)</m:t>
          </m:r>
        </m:oMath>
      </m:oMathPara>
    </w:p>
    <w:p w14:paraId="482342A1" w14:textId="77777777" w:rsidR="000F6B0B" w:rsidRPr="00B94BE7" w:rsidRDefault="000F6B0B" w:rsidP="00635081">
      <w:pPr>
        <w:pStyle w:val="ListParagraph"/>
        <w:ind w:left="2880"/>
        <w:rPr>
          <w:rFonts w:eastAsiaTheme="minorEastAsia" w:cstheme="minorHAnsi"/>
          <w:sz w:val="22"/>
          <w:szCs w:val="22"/>
          <w:lang w:val="en-GB"/>
        </w:rPr>
      </w:pPr>
    </w:p>
    <w:p w14:paraId="0815FC04" w14:textId="50226CAF" w:rsidR="001C2DF6" w:rsidRPr="00B94BE7" w:rsidRDefault="00EF696B" w:rsidP="001C2DF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w:t>
      </w:r>
      <w:r w:rsidR="008170AB" w:rsidRPr="00B94BE7">
        <w:rPr>
          <w:rFonts w:eastAsiaTheme="minorEastAsia" w:cstheme="minorHAnsi"/>
          <w:sz w:val="22"/>
          <w:szCs w:val="22"/>
          <w:lang w:val="en-GB"/>
        </w:rPr>
        <w:t>axes are not neutral: evaluating loans ex ante</w:t>
      </w:r>
      <w:r w:rsidRPr="00B94BE7">
        <w:rPr>
          <w:rFonts w:eastAsiaTheme="minorEastAsia" w:cstheme="minorHAnsi"/>
          <w:sz w:val="22"/>
          <w:szCs w:val="22"/>
          <w:lang w:val="en-GB"/>
        </w:rPr>
        <w:t>, constant tax rates</w:t>
      </w:r>
    </w:p>
    <w:p w14:paraId="7B012846" w14:textId="504FF302" w:rsidR="00EF696B" w:rsidRPr="00B94BE7" w:rsidRDefault="00EF696B" w:rsidP="00EF696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Can be factored out</w:t>
      </w:r>
    </w:p>
    <w:p w14:paraId="70D46A04" w14:textId="7007EC4D" w:rsidR="008170AB" w:rsidRPr="00B94BE7" w:rsidRDefault="00EF696B" w:rsidP="00EF696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w:t>
      </w:r>
      <w:r w:rsidR="008170AB" w:rsidRPr="00B94BE7">
        <w:rPr>
          <w:rFonts w:eastAsiaTheme="minorEastAsia" w:cstheme="minorHAnsi"/>
          <w:sz w:val="22"/>
          <w:szCs w:val="22"/>
          <w:lang w:val="en-GB"/>
        </w:rPr>
        <w:t xml:space="preserve">efine </w:t>
      </w:r>
      <m:oMath>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c,d</m:t>
            </m:r>
          </m:sup>
        </m:sSubSup>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c</m:t>
                </m:r>
              </m:sup>
            </m:sSubSup>
          </m:num>
          <m:den>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up>
                <m:r>
                  <w:rPr>
                    <w:rFonts w:ascii="Cambria Math" w:eastAsiaTheme="minorEastAsia" w:hAnsi="Cambria Math" w:cstheme="minorHAnsi"/>
                    <w:sz w:val="22"/>
                    <w:szCs w:val="22"/>
                    <w:lang w:val="en-GB"/>
                  </w:rPr>
                  <m:t>d</m:t>
                </m:r>
              </m:sup>
            </m:sSubSup>
          </m:den>
        </m:f>
      </m:oMath>
      <w:r w:rsidR="008170AB" w:rsidRPr="00B94BE7">
        <w:rPr>
          <w:rFonts w:eastAsiaTheme="minorEastAsia" w:cstheme="minorHAnsi"/>
          <w:sz w:val="22"/>
          <w:szCs w:val="22"/>
          <w:lang w:val="en-GB"/>
        </w:rPr>
        <w:t xml:space="preserve">, the CEQ of </w:t>
      </w:r>
      <m:oMath>
        <m:acc>
          <m:accPr>
            <m:chr m:val="̃"/>
            <m:ctrlPr>
              <w:rPr>
                <w:rFonts w:ascii="Cambria Math" w:eastAsiaTheme="minorEastAsia" w:hAnsi="Cambria Math" w:cstheme="minorHAnsi"/>
                <w:i/>
                <w:sz w:val="22"/>
                <w:szCs w:val="22"/>
                <w:lang w:val="en-GB"/>
              </w:rPr>
            </m:ctrlPr>
          </m:accPr>
          <m:e>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s</m:t>
                </m:r>
              </m:e>
              <m:sup>
                <m:r>
                  <w:rPr>
                    <w:rFonts w:ascii="Cambria Math" w:eastAsiaTheme="minorEastAsia" w:hAnsi="Cambria Math" w:cstheme="minorHAnsi"/>
                    <w:sz w:val="22"/>
                    <w:szCs w:val="22"/>
                    <w:lang w:val="en-GB"/>
                  </w:rPr>
                  <m:t>c,d</m:t>
                </m:r>
              </m:sup>
            </m:sSup>
          </m:e>
        </m:acc>
      </m:oMath>
      <w:r w:rsidR="008170AB" w:rsidRPr="00B94BE7">
        <w:rPr>
          <w:rFonts w:eastAsiaTheme="minorEastAsia" w:cstheme="minorHAnsi"/>
          <w:sz w:val="22"/>
          <w:szCs w:val="22"/>
          <w:lang w:val="en-GB"/>
        </w:rPr>
        <w:t xml:space="preserve"> where </w:t>
      </w:r>
      <w:proofErr w:type="gramStart"/>
      <w:r w:rsidR="008170AB" w:rsidRPr="00B94BE7">
        <w:rPr>
          <w:rFonts w:eastAsiaTheme="minorEastAsia" w:cstheme="minorHAnsi"/>
          <w:sz w:val="22"/>
          <w:szCs w:val="22"/>
          <w:lang w:val="en-GB"/>
        </w:rPr>
        <w:t>c,d</w:t>
      </w:r>
      <w:proofErr w:type="gramEnd"/>
      <w:r w:rsidR="008170AB" w:rsidRPr="00B94BE7">
        <w:rPr>
          <w:rFonts w:eastAsiaTheme="minorEastAsia" w:cstheme="minorHAnsi"/>
          <w:sz w:val="22"/>
          <w:szCs w:val="22"/>
          <w:lang w:val="en-GB"/>
        </w:rPr>
        <w:t xml:space="preserve"> is a,b or b,a or even mid,mid as needed</w:t>
      </w:r>
    </w:p>
    <w:p w14:paraId="35E4AECE" w14:textId="77777777" w:rsidR="00EF696B" w:rsidRPr="00B94BE7" w:rsidRDefault="008170AB" w:rsidP="00EF696B">
      <w:pPr>
        <w:ind w:left="2160" w:firstLine="720"/>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w:t>
      </w:r>
      <m:oMath>
        <m:r>
          <w:rPr>
            <w:rFonts w:ascii="Cambria Math" w:eastAsiaTheme="minorEastAsia" w:hAnsi="Cambria Math" w:cstheme="minorHAnsi"/>
            <w:sz w:val="22"/>
            <w:szCs w:val="22"/>
            <w:lang w:val="en-GB"/>
          </w:rPr>
          <m:t>CEQ</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cashflow</m:t>
            </m:r>
          </m:e>
        </m:d>
      </m:oMath>
    </w:p>
    <w:p w14:paraId="2F5BE463" w14:textId="2B033A6A" w:rsidR="00EF696B" w:rsidRPr="00B94BE7" w:rsidRDefault="008170AB" w:rsidP="000F6B0B">
      <w:pPr>
        <w:ind w:left="2160"/>
        <w:rPr>
          <w:rFonts w:eastAsiaTheme="minorEastAsia" w:cstheme="minorHAnsi"/>
          <w:sz w:val="22"/>
          <w:szCs w:val="22"/>
          <w:lang w:val="en-GB"/>
        </w:rPr>
      </w:pPr>
      <m:oMathPara>
        <m:oMath>
          <m:r>
            <w:rPr>
              <w:rFonts w:ascii="Cambria Math" w:eastAsiaTheme="minorEastAsia" w:hAnsi="Cambria Math" w:cstheme="minorHAnsi"/>
              <w:sz w:val="22"/>
              <w:szCs w:val="22"/>
              <w:lang w:val="en-GB"/>
            </w:rPr>
            <m:t>=</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1+CEQ</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s</m:t>
                  </m:r>
                </m:e>
              </m:d>
            </m:e>
          </m:d>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int</m:t>
                  </m:r>
                </m:sub>
              </m:sSub>
            </m:e>
          </m:d>
          <m:r>
            <w:rPr>
              <w:rFonts w:ascii="Cambria Math" w:eastAsiaTheme="minorEastAsia" w:hAnsi="Cambria Math" w:cstheme="minorHAnsi"/>
              <w:sz w:val="22"/>
              <w:szCs w:val="22"/>
              <w:lang w:val="en-GB"/>
            </w:rPr>
            <m:t>+CEQ</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s</m:t>
              </m:r>
            </m:e>
          </m:d>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int</m:t>
                  </m:r>
                </m:sub>
              </m:sSub>
            </m:e>
          </m:d>
          <m:r>
            <m:rPr>
              <m:sty m:val="p"/>
            </m:rPr>
            <w:rPr>
              <w:rFonts w:ascii="Cambria Math" w:eastAsiaTheme="minorEastAsia" w:hAnsi="Cambria Math" w:cstheme="minorHAnsi"/>
              <w:sz w:val="22"/>
              <w:szCs w:val="22"/>
              <w:lang w:val="en-GB"/>
            </w:rPr>
            <w:br/>
          </m:r>
        </m:oMath>
        <m:oMath>
          <m:r>
            <w:rPr>
              <w:rFonts w:ascii="Cambria Math" w:eastAsiaTheme="minorEastAsia" w:hAnsi="Cambria Math" w:cstheme="minorHAnsi"/>
              <w:sz w:val="22"/>
              <w:szCs w:val="22"/>
              <w:lang w:val="en-GB"/>
            </w:rPr>
            <m:t>=(1+f)</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r</m:t>
              </m:r>
            </m:e>
            <m:sup>
              <m:r>
                <w:rPr>
                  <w:rFonts w:ascii="Cambria Math" w:eastAsiaTheme="minorEastAsia" w:hAnsi="Cambria Math" w:cstheme="minorHAnsi"/>
                  <w:sz w:val="22"/>
                  <w:szCs w:val="22"/>
                  <w:lang w:val="en-GB"/>
                </w:rPr>
                <m:t>*</m:t>
              </m:r>
            </m:sup>
          </m:sSup>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int</m:t>
                  </m:r>
                </m:sub>
              </m:sSub>
            </m:e>
          </m:d>
          <m:r>
            <w:rPr>
              <w:rFonts w:ascii="Cambria Math" w:eastAsiaTheme="minorEastAsia" w:hAnsi="Cambria Math" w:cstheme="minorHAnsi"/>
              <w:sz w:val="22"/>
              <w:szCs w:val="22"/>
              <w:lang w:val="en-GB"/>
            </w:rPr>
            <m:t>+f</m:t>
          </m:r>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int</m:t>
                  </m:r>
                </m:sub>
              </m:sSub>
            </m:e>
          </m:d>
        </m:oMath>
      </m:oMathPara>
    </w:p>
    <w:p w14:paraId="7980E3E3" w14:textId="18446603" w:rsidR="00EF696B" w:rsidRPr="00B94BE7" w:rsidRDefault="00EF696B" w:rsidP="00EF696B">
      <w:pPr>
        <w:pStyle w:val="ListParagraph"/>
        <w:ind w:left="2880" w:firstLine="720"/>
        <w:rPr>
          <w:rFonts w:eastAsiaTheme="minorEastAsia" w:cstheme="minorHAnsi"/>
          <w:sz w:val="22"/>
          <w:szCs w:val="22"/>
          <w:lang w:val="en-GB"/>
        </w:rPr>
      </w:pPr>
      <w:r w:rsidRPr="00B94BE7">
        <w:rPr>
          <w:rFonts w:eastAsiaTheme="minorEastAsia" w:cstheme="minorHAnsi"/>
          <w:sz w:val="22"/>
          <w:szCs w:val="22"/>
          <w:lang w:val="en-GB"/>
        </w:rPr>
        <w:t>(Highest CEQ for deposits, lowest CEQ for loans)</w:t>
      </w:r>
    </w:p>
    <w:p w14:paraId="5DB11053" w14:textId="77777777" w:rsidR="000F6B0B" w:rsidRPr="00B94BE7" w:rsidRDefault="000F6B0B" w:rsidP="00EF696B">
      <w:pPr>
        <w:pStyle w:val="ListParagraph"/>
        <w:ind w:left="2880" w:firstLine="720"/>
        <w:rPr>
          <w:rFonts w:eastAsiaTheme="minorEastAsia" w:cstheme="minorHAnsi"/>
          <w:sz w:val="22"/>
          <w:szCs w:val="22"/>
          <w:lang w:val="en-GB"/>
        </w:rPr>
      </w:pPr>
    </w:p>
    <w:p w14:paraId="644D29EB" w14:textId="3E3DBECB" w:rsidR="00EF696B" w:rsidRPr="00B94BE7" w:rsidRDefault="00EF696B" w:rsidP="00EF696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Taxes are not neutral: evaluating loans ex ante, tax rate depends on </w:t>
      </w:r>
      <m:oMath>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oMath>
    </w:p>
    <w:p w14:paraId="2B17D902" w14:textId="6F1F4649" w:rsidR="00EF696B" w:rsidRPr="00B94BE7" w:rsidRDefault="00EF696B" w:rsidP="00EF696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Cannot be factored out</w:t>
      </w:r>
    </w:p>
    <w:p w14:paraId="0F01C49D" w14:textId="2F631DDA" w:rsidR="00EF696B" w:rsidRPr="00B94BE7" w:rsidRDefault="00EF696B" w:rsidP="00EF696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Ex. if </w:t>
      </w:r>
      <m:oMath>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r>
          <w:rPr>
            <w:rFonts w:ascii="Cambria Math" w:eastAsiaTheme="minorEastAsia" w:hAnsi="Cambria Math" w:cstheme="minorHAnsi"/>
            <w:sz w:val="22"/>
            <w:szCs w:val="22"/>
            <w:lang w:val="en-GB"/>
          </w:rPr>
          <m:t>&lt;0</m:t>
        </m:r>
      </m:oMath>
      <w:r w:rsidRPr="00B94BE7">
        <w:rPr>
          <w:rFonts w:eastAsiaTheme="minorEastAsia" w:cstheme="minorHAnsi"/>
          <w:sz w:val="22"/>
          <w:szCs w:val="22"/>
          <w:lang w:val="en-GB"/>
        </w:rPr>
        <w:t xml:space="preserve">, tax rate is </w:t>
      </w: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m:t>
            </m:r>
          </m:sub>
        </m:sSub>
      </m:oMath>
      <w:r w:rsidRPr="00B94BE7">
        <w:rPr>
          <w:rFonts w:eastAsiaTheme="minorEastAsia" w:cstheme="minorHAnsi"/>
          <w:sz w:val="22"/>
          <w:szCs w:val="22"/>
          <w:lang w:val="en-GB"/>
        </w:rPr>
        <w:t xml:space="preserve">, otherwise </w:t>
      </w: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τ</m:t>
            </m:r>
          </m:e>
          <m:sub>
            <m:r>
              <w:rPr>
                <w:rFonts w:ascii="Cambria Math" w:eastAsiaTheme="minorEastAsia" w:hAnsi="Cambria Math" w:cstheme="minorHAnsi"/>
                <w:sz w:val="22"/>
                <w:szCs w:val="22"/>
                <w:lang w:val="en-GB"/>
              </w:rPr>
              <m: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T</m:t>
            </m:r>
          </m:e>
          <m:sub>
            <m:r>
              <w:rPr>
                <w:rFonts w:ascii="Cambria Math" w:eastAsiaTheme="minorEastAsia" w:hAnsi="Cambria Math" w:cstheme="minorHAnsi"/>
                <w:sz w:val="22"/>
                <w:szCs w:val="22"/>
                <w:lang w:val="en-GB"/>
              </w:rPr>
              <m:t>-</m:t>
            </m:r>
          </m:sub>
        </m:sSub>
        <m:r>
          <w:rPr>
            <w:rFonts w:ascii="Cambria Math" w:eastAsiaTheme="minorEastAsia" w:hAnsi="Cambria Math" w:cstheme="minorHAnsi"/>
            <w:sz w:val="22"/>
            <w:szCs w:val="22"/>
            <w:lang w:val="en-GB"/>
          </w:rPr>
          <m:t>+Δτ</m:t>
        </m:r>
      </m:oMath>
    </w:p>
    <w:p w14:paraId="04436020" w14:textId="456F53D9" w:rsidR="000F6B0B" w:rsidRPr="00B94BE7" w:rsidRDefault="00EF696B" w:rsidP="0079350A">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lastRenderedPageBreak/>
        <w:drawing>
          <wp:anchor distT="0" distB="0" distL="114300" distR="114300" simplePos="0" relativeHeight="251671552" behindDoc="0" locked="0" layoutInCell="1" allowOverlap="1" wp14:anchorId="513B061B" wp14:editId="5379B685">
            <wp:simplePos x="0" y="0"/>
            <wp:positionH relativeFrom="column">
              <wp:posOffset>1741170</wp:posOffset>
            </wp:positionH>
            <wp:positionV relativeFrom="paragraph">
              <wp:posOffset>210820</wp:posOffset>
            </wp:positionV>
            <wp:extent cx="3828415" cy="718185"/>
            <wp:effectExtent l="0" t="0" r="0" b="5715"/>
            <wp:wrapTopAndBottom/>
            <wp:docPr id="9301665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66501" name="Picture 93016650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28415" cy="71818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Subtract the ‘extra’ tax for outcomes where S</w:t>
      </w:r>
      <w:r w:rsidRPr="00B94BE7">
        <w:rPr>
          <w:rFonts w:eastAsiaTheme="minorEastAsia" w:cstheme="minorHAnsi"/>
          <w:sz w:val="22"/>
          <w:szCs w:val="22"/>
          <w:vertAlign w:val="subscript"/>
          <w:lang w:val="en-GB"/>
        </w:rPr>
        <w:t>T</w:t>
      </w:r>
      <w:r w:rsidRPr="00B94BE7">
        <w:rPr>
          <w:rFonts w:eastAsiaTheme="minorEastAsia" w:cstheme="minorHAnsi"/>
          <w:sz w:val="22"/>
          <w:szCs w:val="22"/>
          <w:lang w:val="en-GB"/>
        </w:rPr>
        <w:t xml:space="preserve"> is high</w:t>
      </w:r>
    </w:p>
    <w:p w14:paraId="52AC2E4E" w14:textId="7EAB14A1" w:rsidR="00EF696B" w:rsidRPr="00B94BE7" w:rsidRDefault="00EF696B" w:rsidP="00EF696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Swap as disguised mutual secured loan</w:t>
      </w:r>
    </w:p>
    <w:p w14:paraId="603C2BDA" w14:textId="5CA32D9C" w:rsidR="00EF696B" w:rsidRPr="00B94BE7" w:rsidRDefault="00EF696B" w:rsidP="00EF696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Mutual secured loan: two loans that serve as security for each other</w:t>
      </w:r>
    </w:p>
    <w:p w14:paraId="6FF5284C" w14:textId="0C06F5FF" w:rsidR="00EF696B" w:rsidRPr="00B94BE7" w:rsidRDefault="00987C32" w:rsidP="00EF696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Motivations for back-to-back(mutual) loans </w:t>
      </w:r>
    </w:p>
    <w:p w14:paraId="67F483BE" w14:textId="555DB9B8" w:rsidR="00EF696B" w:rsidRPr="00B94BE7" w:rsidRDefault="00EF696B" w:rsidP="00EF696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Provide security to lender</w:t>
      </w:r>
    </w:p>
    <w:p w14:paraId="3806A860" w14:textId="62C1776B" w:rsidR="00EF696B" w:rsidRPr="00B94BE7" w:rsidRDefault="00EF696B" w:rsidP="00EF696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Money laundering: customer lends to bank, </w:t>
      </w:r>
      <w:r w:rsidR="00987C32" w:rsidRPr="00B94BE7">
        <w:rPr>
          <w:rFonts w:eastAsiaTheme="minorEastAsia" w:cstheme="minorHAnsi"/>
          <w:sz w:val="22"/>
          <w:szCs w:val="22"/>
          <w:lang w:val="en-GB"/>
        </w:rPr>
        <w:t>which in turn uses the deposit to issue a loan to the customer</w:t>
      </w:r>
    </w:p>
    <w:p w14:paraId="6B34E443" w14:textId="201A2AF7" w:rsidR="00987C32" w:rsidRPr="00B94BE7" w:rsidRDefault="00987C32" w:rsidP="00EF696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Avoidance of costs for moving money across borders</w:t>
      </w:r>
    </w:p>
    <w:p w14:paraId="3BF4943B" w14:textId="7A3BC4F2" w:rsidR="00987C32" w:rsidRPr="00B94BE7" w:rsidRDefault="00987C32" w:rsidP="00987C3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Right-of-offset clause in contract: one defaults, the other also doesn’t pay</w:t>
      </w:r>
    </w:p>
    <w:p w14:paraId="564EBD90" w14:textId="66EFF326" w:rsidR="00635081" w:rsidRPr="00B94BE7" w:rsidRDefault="00AD00E6" w:rsidP="007017DC">
      <w:pPr>
        <w:pStyle w:val="ListParagraph"/>
        <w:numPr>
          <w:ilvl w:val="2"/>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72576" behindDoc="0" locked="0" layoutInCell="1" allowOverlap="1" wp14:anchorId="7F2697E1" wp14:editId="1944AA55">
            <wp:simplePos x="0" y="0"/>
            <wp:positionH relativeFrom="column">
              <wp:posOffset>1371600</wp:posOffset>
            </wp:positionH>
            <wp:positionV relativeFrom="paragraph">
              <wp:posOffset>180340</wp:posOffset>
            </wp:positionV>
            <wp:extent cx="4147185" cy="1125855"/>
            <wp:effectExtent l="0" t="0" r="5715" b="4445"/>
            <wp:wrapTopAndBottom/>
            <wp:docPr id="18332424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42420" name="Picture 183324242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47185" cy="112585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On the left a back-to-back loan, on the right a swap with same value</w:t>
      </w:r>
    </w:p>
    <w:p w14:paraId="42F35B91" w14:textId="66CC39BA" w:rsidR="00AD00E6" w:rsidRPr="00B94BE7" w:rsidRDefault="00AD00E6" w:rsidP="00AD00E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Using a swap is legally easier and gives</w:t>
      </w:r>
    </w:p>
    <w:p w14:paraId="0A6385F2" w14:textId="3EC7AABE" w:rsidR="00AD00E6" w:rsidRPr="00B94BE7" w:rsidRDefault="00AD00E6" w:rsidP="00AD00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Same promised cashflows</w:t>
      </w:r>
    </w:p>
    <w:p w14:paraId="25442CB7" w14:textId="0D22646D" w:rsidR="00AD00E6" w:rsidRPr="00B94BE7" w:rsidRDefault="00AD00E6" w:rsidP="00AD00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Same protection in case of default</w:t>
      </w:r>
    </w:p>
    <w:p w14:paraId="14562D1C" w14:textId="6B0DF400" w:rsidR="00AD00E6" w:rsidRPr="00B94BE7" w:rsidRDefault="00AD00E6" w:rsidP="00AD00E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Legal differences</w:t>
      </w:r>
    </w:p>
    <w:p w14:paraId="42E37C47" w14:textId="3B179E4E" w:rsidR="00AD00E6" w:rsidRPr="00B94BE7" w:rsidRDefault="00AD00E6" w:rsidP="00AD00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Loan: not on balance sheet, leaves assets/profits… unaffected</w:t>
      </w:r>
    </w:p>
    <w:p w14:paraId="502ECE8F" w14:textId="73E5290C" w:rsidR="00AD00E6" w:rsidRPr="00B94BE7" w:rsidRDefault="00AD00E6" w:rsidP="00AD00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Security: not mentioned in notes to balance sheet, no need to register the security or pledge…</w:t>
      </w:r>
    </w:p>
    <w:p w14:paraId="63146010" w14:textId="0A9608FF" w:rsidR="00AD00E6" w:rsidRPr="00B94BE7" w:rsidRDefault="00AD00E6" w:rsidP="00AD00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Interest: tax advantage, sometimes religious issues</w:t>
      </w:r>
    </w:p>
    <w:p w14:paraId="16CCB68A" w14:textId="77777777" w:rsidR="00AD00E6" w:rsidRPr="00B94BE7" w:rsidRDefault="00AD00E6" w:rsidP="00AD00E6">
      <w:pPr>
        <w:rPr>
          <w:rFonts w:eastAsiaTheme="minorEastAsia" w:cstheme="minorHAnsi"/>
          <w:sz w:val="22"/>
          <w:szCs w:val="22"/>
          <w:lang w:val="en-GB"/>
        </w:rPr>
      </w:pPr>
    </w:p>
    <w:p w14:paraId="34F10E0A" w14:textId="73C30A3F" w:rsidR="00AD00E6" w:rsidRPr="00B94BE7" w:rsidRDefault="00AD00E6" w:rsidP="00AD00E6">
      <w:pPr>
        <w:rPr>
          <w:rFonts w:eastAsiaTheme="minorEastAsia" w:cstheme="minorHAnsi"/>
          <w:b/>
          <w:bCs/>
          <w:sz w:val="22"/>
          <w:szCs w:val="22"/>
          <w:lang w:val="en-GB"/>
        </w:rPr>
      </w:pPr>
      <w:r w:rsidRPr="00B94BE7">
        <w:rPr>
          <w:rFonts w:eastAsiaTheme="minorEastAsia" w:cstheme="minorHAnsi"/>
          <w:b/>
          <w:bCs/>
          <w:sz w:val="22"/>
          <w:szCs w:val="22"/>
          <w:lang w:val="en-GB"/>
        </w:rPr>
        <w:t>Choices &amp; Decisions</w:t>
      </w:r>
    </w:p>
    <w:p w14:paraId="1E3A79D9" w14:textId="6F3A7BC2" w:rsidR="00AD00E6" w:rsidRPr="00B94BE7" w:rsidRDefault="00AD00E6" w:rsidP="00AD00E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Valuation of outstanding forward deals</w:t>
      </w:r>
    </w:p>
    <w:p w14:paraId="766264F1" w14:textId="46F68CDC" w:rsidR="0044649D" w:rsidRPr="00B94BE7" w:rsidRDefault="0044649D" w:rsidP="0044649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Show market value as </w:t>
      </w:r>
      <m:oMath>
        <m:r>
          <w:rPr>
            <w:rFonts w:ascii="Cambria Math" w:eastAsiaTheme="minorEastAsia" w:hAnsi="Cambria Math" w:cstheme="minorHAnsi"/>
            <w:sz w:val="22"/>
            <w:szCs w:val="22"/>
            <w:lang w:val="en-GB"/>
          </w:rPr>
          <m:t>N*(</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F</m:t>
            </m:r>
          </m:e>
          <m:sub>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t</m:t>
                </m:r>
              </m:e>
              <m:sub>
                <m:r>
                  <w:rPr>
                    <w:rFonts w:ascii="Cambria Math" w:eastAsiaTheme="minorEastAsia" w:hAnsi="Cambria Math" w:cstheme="minorHAnsi"/>
                    <w:sz w:val="22"/>
                    <w:szCs w:val="22"/>
                    <w:lang w:val="en-GB"/>
                  </w:rPr>
                  <m:t>0</m:t>
                </m:r>
              </m:sub>
            </m:s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oMath>
      <w:r w:rsidRPr="00B94BE7">
        <w:rPr>
          <w:rFonts w:eastAsiaTheme="minorEastAsia" w:cstheme="minorHAnsi"/>
          <w:sz w:val="22"/>
          <w:szCs w:val="22"/>
          <w:lang w:val="en-GB"/>
        </w:rPr>
        <w:t xml:space="preserve"> discounted</w:t>
      </w:r>
    </w:p>
    <w:p w14:paraId="7AECCAAE" w14:textId="407A21D8" w:rsidR="0044649D" w:rsidRPr="00B94BE7" w:rsidRDefault="0044649D" w:rsidP="0044649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Discounting unthinkable for real accountants, but you can have own version</w:t>
      </w:r>
    </w:p>
    <w:p w14:paraId="1BB7B69F" w14:textId="6960CA77" w:rsidR="0044649D" w:rsidRPr="00B94BE7" w:rsidRDefault="0044649D" w:rsidP="0044649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M2M (market-to-market; fair accounting) of forward increases risk of </w:t>
      </w:r>
      <w:r w:rsidRPr="00B94BE7">
        <w:rPr>
          <w:rFonts w:eastAsiaTheme="minorEastAsia" w:cstheme="minorHAnsi"/>
          <w:i/>
          <w:iCs/>
          <w:sz w:val="22"/>
          <w:szCs w:val="22"/>
          <w:lang w:val="en-GB"/>
        </w:rPr>
        <w:t>reported</w:t>
      </w:r>
      <w:r w:rsidRPr="00B94BE7">
        <w:rPr>
          <w:rFonts w:eastAsiaTheme="minorEastAsia" w:cstheme="minorHAnsi"/>
          <w:sz w:val="22"/>
          <w:szCs w:val="22"/>
          <w:lang w:val="en-GB"/>
        </w:rPr>
        <w:t xml:space="preserve"> profits if underlying hedge is </w:t>
      </w:r>
      <w:r w:rsidRPr="00B94BE7">
        <w:rPr>
          <w:rFonts w:eastAsiaTheme="minorEastAsia" w:cstheme="minorHAnsi"/>
          <w:i/>
          <w:iCs/>
          <w:sz w:val="22"/>
          <w:szCs w:val="22"/>
          <w:lang w:val="en-GB"/>
        </w:rPr>
        <w:t>not</w:t>
      </w:r>
      <w:r w:rsidRPr="00B94BE7">
        <w:rPr>
          <w:rFonts w:eastAsiaTheme="minorEastAsia" w:cstheme="minorHAnsi"/>
          <w:sz w:val="22"/>
          <w:szCs w:val="22"/>
          <w:lang w:val="en-GB"/>
        </w:rPr>
        <w:t xml:space="preserve"> M2M</w:t>
      </w:r>
    </w:p>
    <w:p w14:paraId="6C91A2B9" w14:textId="27F858BC" w:rsidR="0044649D" w:rsidRPr="00B94BE7" w:rsidRDefault="0044649D" w:rsidP="0044649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Valuation of FC-denominated contracts: translate A/P, A/R, </w:t>
      </w:r>
      <w:r w:rsidR="00BA4331" w:rsidRPr="00B94BE7">
        <w:rPr>
          <w:rFonts w:eastAsiaTheme="minorEastAsia" w:cstheme="minorHAnsi"/>
          <w:sz w:val="22"/>
          <w:szCs w:val="22"/>
          <w:lang w:val="en-GB"/>
        </w:rPr>
        <w:t xml:space="preserve">at </w:t>
      </w:r>
      <w:proofErr w:type="spellStart"/>
      <w:proofErr w:type="gramStart"/>
      <w:r w:rsidR="00BA4331" w:rsidRPr="00B94BE7">
        <w:rPr>
          <w:rFonts w:eastAsiaTheme="minorEastAsia" w:cstheme="minorHAnsi"/>
          <w:sz w:val="22"/>
          <w:szCs w:val="22"/>
          <w:lang w:val="en-GB"/>
        </w:rPr>
        <w:t>F</w:t>
      </w:r>
      <w:r w:rsidR="00BA4331" w:rsidRPr="00B94BE7">
        <w:rPr>
          <w:rFonts w:eastAsiaTheme="minorEastAsia" w:cstheme="minorHAnsi"/>
          <w:sz w:val="22"/>
          <w:szCs w:val="22"/>
          <w:vertAlign w:val="subscript"/>
          <w:lang w:val="en-GB"/>
        </w:rPr>
        <w:t>t,T</w:t>
      </w:r>
      <w:proofErr w:type="spellEnd"/>
      <w:proofErr w:type="gramEnd"/>
      <w:r w:rsidR="00BA4331" w:rsidRPr="00B94BE7">
        <w:rPr>
          <w:rFonts w:eastAsiaTheme="minorEastAsia" w:cstheme="minorHAnsi"/>
          <w:sz w:val="22"/>
          <w:szCs w:val="22"/>
          <w:lang w:val="en-GB"/>
        </w:rPr>
        <w:t xml:space="preserve"> and not at S</w:t>
      </w:r>
      <w:r w:rsidR="00BA4331" w:rsidRPr="00B94BE7">
        <w:rPr>
          <w:rFonts w:eastAsiaTheme="minorEastAsia" w:cstheme="minorHAnsi"/>
          <w:sz w:val="22"/>
          <w:szCs w:val="22"/>
          <w:vertAlign w:val="subscript"/>
          <w:lang w:val="en-GB"/>
        </w:rPr>
        <w:t>t</w:t>
      </w:r>
      <w:r w:rsidR="00BA4331" w:rsidRPr="00B94BE7">
        <w:rPr>
          <w:rFonts w:eastAsiaTheme="minorEastAsia" w:cstheme="minorHAnsi"/>
          <w:sz w:val="22"/>
          <w:szCs w:val="22"/>
          <w:lang w:val="en-GB"/>
        </w:rPr>
        <w:t xml:space="preserve"> (accountant default option)</w:t>
      </w:r>
    </w:p>
    <w:p w14:paraId="71066B13" w14:textId="347969E6" w:rsidR="00BA4331" w:rsidRPr="00B94BE7" w:rsidRDefault="00BA4331" w:rsidP="0044649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Recommendation: salesforce should use F, not S, to assess a deal’s contribution to profit</w:t>
      </w:r>
    </w:p>
    <w:p w14:paraId="2BC96DC8" w14:textId="42085A68" w:rsidR="00BA4331" w:rsidRPr="00B94BE7" w:rsidRDefault="00BA4331" w:rsidP="0044649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Elements taken into account when deciding upon choice of loans</w:t>
      </w:r>
    </w:p>
    <w:p w14:paraId="52D48663" w14:textId="392B7821" w:rsidR="00BA4331" w:rsidRPr="00B94BE7" w:rsidRDefault="00BA4331" w:rsidP="00BA433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Risk-free rates and expected rate of ap-/depreciation</w:t>
      </w:r>
    </w:p>
    <w:p w14:paraId="1705D31F" w14:textId="322816B3" w:rsidR="00BA4331" w:rsidRPr="00B94BE7" w:rsidRDefault="00BA4331" w:rsidP="00BA433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All costs paid on top of risk-free rate</w:t>
      </w:r>
    </w:p>
    <w:p w14:paraId="1F993F5E" w14:textId="58846A3A" w:rsidR="00BD3BFD" w:rsidRPr="00B94BE7" w:rsidRDefault="00BA4331" w:rsidP="00BD3BF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Effect on risk</w:t>
      </w:r>
    </w:p>
    <w:p w14:paraId="4AFA1377" w14:textId="77777777" w:rsidR="0079350A" w:rsidRPr="00B94BE7" w:rsidRDefault="0079350A" w:rsidP="00CA02A4">
      <w:pPr>
        <w:pStyle w:val="ListParagraph"/>
        <w:ind w:left="2160"/>
        <w:rPr>
          <w:rFonts w:eastAsiaTheme="minorEastAsia" w:cstheme="minorHAnsi"/>
          <w:sz w:val="22"/>
          <w:szCs w:val="22"/>
          <w:lang w:val="en-GB"/>
        </w:rPr>
      </w:pPr>
    </w:p>
    <w:p w14:paraId="55680BE1" w14:textId="00C4057B" w:rsidR="00CA02A4" w:rsidRPr="00B94BE7" w:rsidRDefault="00CA02A4" w:rsidP="00CA02A4">
      <w:pPr>
        <w:rPr>
          <w:rFonts w:cstheme="minorHAnsi"/>
          <w:sz w:val="28"/>
          <w:szCs w:val="28"/>
          <w:u w:val="single"/>
          <w:lang w:val="en-GB"/>
        </w:rPr>
      </w:pPr>
      <w:r w:rsidRPr="00B94BE7">
        <w:rPr>
          <w:rFonts w:cstheme="minorHAnsi"/>
          <w:sz w:val="28"/>
          <w:szCs w:val="28"/>
          <w:u w:val="single"/>
          <w:lang w:val="en-GB"/>
        </w:rPr>
        <w:t>8. Markets for Currency Swaps</w:t>
      </w:r>
    </w:p>
    <w:p w14:paraId="139C9E71" w14:textId="77777777" w:rsidR="00CA02A4" w:rsidRPr="00B94BE7" w:rsidRDefault="00CA02A4" w:rsidP="00CA02A4">
      <w:pPr>
        <w:rPr>
          <w:rFonts w:cstheme="minorHAnsi"/>
          <w:b/>
          <w:bCs/>
          <w:sz w:val="22"/>
          <w:szCs w:val="22"/>
          <w:lang w:val="en-GB"/>
        </w:rPr>
      </w:pPr>
    </w:p>
    <w:p w14:paraId="7A771782" w14:textId="47507E41" w:rsidR="00CA02A4" w:rsidRPr="00B94BE7" w:rsidRDefault="00E755A6" w:rsidP="00CA02A4">
      <w:pPr>
        <w:rPr>
          <w:rFonts w:cstheme="minorHAnsi"/>
          <w:b/>
          <w:bCs/>
          <w:sz w:val="22"/>
          <w:szCs w:val="22"/>
          <w:lang w:val="en-GB"/>
        </w:rPr>
      </w:pPr>
      <w:r w:rsidRPr="00B94BE7">
        <w:rPr>
          <w:rFonts w:cstheme="minorHAnsi"/>
          <w:b/>
          <w:bCs/>
          <w:sz w:val="22"/>
          <w:szCs w:val="22"/>
          <w:lang w:val="en-GB"/>
        </w:rPr>
        <w:t>IBM WB Swap</w:t>
      </w:r>
    </w:p>
    <w:p w14:paraId="531F8E7F" w14:textId="3837A4F1" w:rsidR="00CA02A4" w:rsidRPr="00B94BE7" w:rsidRDefault="00E755A6" w:rsidP="00CA02A4">
      <w:pPr>
        <w:pStyle w:val="ListParagraph"/>
        <w:numPr>
          <w:ilvl w:val="0"/>
          <w:numId w:val="6"/>
        </w:numPr>
        <w:rPr>
          <w:rFonts w:eastAsiaTheme="minorEastAsia" w:cstheme="minorHAnsi"/>
          <w:sz w:val="22"/>
          <w:szCs w:val="22"/>
          <w:lang w:val="en-GB"/>
        </w:rPr>
      </w:pPr>
      <w:r w:rsidRPr="00B94BE7">
        <w:rPr>
          <w:rFonts w:cstheme="minorHAnsi"/>
          <w:sz w:val="22"/>
          <w:szCs w:val="22"/>
          <w:lang w:val="en-GB"/>
        </w:rPr>
        <w:t>IBM’s plans</w:t>
      </w:r>
    </w:p>
    <w:p w14:paraId="51AA0BA6" w14:textId="2FF30CD8" w:rsidR="00E755A6" w:rsidRPr="00B94BE7" w:rsidRDefault="00E755A6" w:rsidP="00E755A6">
      <w:pPr>
        <w:pStyle w:val="ListParagraph"/>
        <w:numPr>
          <w:ilvl w:val="2"/>
          <w:numId w:val="6"/>
        </w:numPr>
        <w:rPr>
          <w:rFonts w:eastAsiaTheme="minorEastAsia" w:cstheme="minorHAnsi"/>
          <w:sz w:val="22"/>
          <w:szCs w:val="22"/>
          <w:lang w:val="en-GB"/>
        </w:rPr>
      </w:pPr>
      <w:r w:rsidRPr="00B94BE7">
        <w:rPr>
          <w:rFonts w:cstheme="minorHAnsi"/>
          <w:sz w:val="22"/>
          <w:szCs w:val="22"/>
          <w:lang w:val="en-GB"/>
        </w:rPr>
        <w:t>Had DEM &amp; CHF debt outstanding</w:t>
      </w:r>
    </w:p>
    <w:p w14:paraId="3A9C95A5" w14:textId="01E45252" w:rsidR="00E755A6" w:rsidRPr="00B94BE7" w:rsidRDefault="00E755A6" w:rsidP="00E755A6">
      <w:pPr>
        <w:pStyle w:val="ListParagraph"/>
        <w:numPr>
          <w:ilvl w:val="2"/>
          <w:numId w:val="6"/>
        </w:numPr>
        <w:rPr>
          <w:rFonts w:eastAsiaTheme="minorEastAsia" w:cstheme="minorHAnsi"/>
          <w:sz w:val="22"/>
          <w:szCs w:val="22"/>
          <w:lang w:val="en-GB"/>
        </w:rPr>
      </w:pPr>
      <w:r w:rsidRPr="00B94BE7">
        <w:rPr>
          <w:rFonts w:cstheme="minorHAnsi"/>
          <w:sz w:val="22"/>
          <w:szCs w:val="22"/>
          <w:lang w:val="en-GB"/>
        </w:rPr>
        <w:t>Latent capital gain: interest rates &amp; USD had gone up (</w:t>
      </w: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V</m:t>
            </m:r>
          </m:e>
          <m:sub>
            <m:r>
              <w:rPr>
                <w:rFonts w:ascii="Cambria Math" w:hAnsi="Cambria Math" w:cstheme="minorHAnsi"/>
                <w:sz w:val="22"/>
                <w:szCs w:val="22"/>
                <w:lang w:val="en-GB"/>
              </w:rPr>
              <m:t>bonds</m:t>
            </m:r>
          </m:sub>
          <m:sup>
            <m:r>
              <w:rPr>
                <w:rFonts w:ascii="Cambria Math" w:hAnsi="Cambria Math" w:cstheme="minorHAnsi"/>
                <w:sz w:val="22"/>
                <w:szCs w:val="22"/>
                <w:lang w:val="en-GB"/>
              </w:rPr>
              <m:t>DEM-CHF</m:t>
            </m:r>
          </m:sup>
        </m:sSubSup>
        <m:r>
          <w:rPr>
            <w:rFonts w:ascii="Cambria Math" w:hAnsi="Cambria Math" w:cstheme="minorHAnsi"/>
            <w:sz w:val="22"/>
            <w:szCs w:val="22"/>
            <w:lang w:val="en-GB"/>
          </w:rPr>
          <m:t>&lt;100%</m:t>
        </m:r>
      </m:oMath>
      <w:r w:rsidRPr="00B94BE7">
        <w:rPr>
          <w:rFonts w:eastAsiaTheme="minorEastAsia" w:cstheme="minorHAnsi"/>
          <w:sz w:val="22"/>
          <w:szCs w:val="22"/>
          <w:lang w:val="en-GB"/>
        </w:rPr>
        <w:t xml:space="preserve">) </w:t>
      </w:r>
    </w:p>
    <w:p w14:paraId="65C073C5" w14:textId="436708E9" w:rsidR="00E755A6" w:rsidRPr="00B94BE7" w:rsidRDefault="00E755A6" w:rsidP="00E755A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IBM wants to lock in gain: retire the DEM &amp; CHF debt, replace with USD debt</w:t>
      </w:r>
    </w:p>
    <w:p w14:paraId="04B8813E" w14:textId="440E853D" w:rsidR="00E755A6" w:rsidRPr="00B94BE7" w:rsidRDefault="000F6B0B" w:rsidP="000F6B0B">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lastRenderedPageBreak/>
        <w:sym w:font="Wingdings" w:char="F0E0"/>
      </w:r>
      <w:r w:rsidRPr="00B94BE7">
        <w:rPr>
          <w:rFonts w:eastAsiaTheme="minorEastAsia" w:cstheme="minorHAnsi"/>
          <w:sz w:val="22"/>
          <w:szCs w:val="22"/>
          <w:lang w:val="en-GB"/>
        </w:rPr>
        <w:t xml:space="preserve"> </w:t>
      </w:r>
      <w:r w:rsidR="00E755A6" w:rsidRPr="00B94BE7">
        <w:rPr>
          <w:rFonts w:eastAsiaTheme="minorEastAsia" w:cstheme="minorHAnsi"/>
          <w:sz w:val="22"/>
          <w:szCs w:val="22"/>
          <w:lang w:val="en-GB"/>
        </w:rPr>
        <w:t>Costs</w:t>
      </w:r>
    </w:p>
    <w:p w14:paraId="20650620" w14:textId="69862F99" w:rsidR="00E755A6" w:rsidRPr="00B94BE7" w:rsidRDefault="00E755A6" w:rsidP="00E755A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Issuance of new USD bonds</w:t>
      </w:r>
    </w:p>
    <w:p w14:paraId="43E7C512" w14:textId="20CE9496" w:rsidR="00E755A6" w:rsidRPr="00B94BE7" w:rsidRDefault="00E755A6" w:rsidP="00E755A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Conversion cost of USD to DEM &amp; CHF to pay off debt</w:t>
      </w:r>
    </w:p>
    <w:p w14:paraId="63343C36" w14:textId="3CA2C0AA" w:rsidR="00E755A6" w:rsidRPr="00B94BE7" w:rsidRDefault="00E755A6" w:rsidP="00E755A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Call premium to pay off debt early</w:t>
      </w:r>
    </w:p>
    <w:p w14:paraId="2B7D6B2B" w14:textId="1B90980F" w:rsidR="00E755A6" w:rsidRPr="00B94BE7" w:rsidRDefault="00E755A6" w:rsidP="00E755A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Capital gain tax on gains</w:t>
      </w:r>
    </w:p>
    <w:p w14:paraId="46DF97FE" w14:textId="6BB46608" w:rsidR="00E755A6" w:rsidRPr="00B94BE7" w:rsidRDefault="00E755A6" w:rsidP="000F6B0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WB’s </w:t>
      </w:r>
      <w:r w:rsidR="000F6B0B" w:rsidRPr="00B94BE7">
        <w:rPr>
          <w:rFonts w:eastAsiaTheme="minorEastAsia" w:cstheme="minorHAnsi"/>
          <w:sz w:val="22"/>
          <w:szCs w:val="22"/>
          <w:lang w:val="en-GB"/>
        </w:rPr>
        <w:t>w</w:t>
      </w:r>
      <w:r w:rsidRPr="00B94BE7">
        <w:rPr>
          <w:rFonts w:eastAsiaTheme="minorEastAsia" w:cstheme="minorHAnsi"/>
          <w:sz w:val="22"/>
          <w:szCs w:val="22"/>
          <w:lang w:val="en-GB"/>
        </w:rPr>
        <w:t>ants to issue DEM &amp; CHF debt to finance its own lending</w:t>
      </w:r>
    </w:p>
    <w:p w14:paraId="58C08E35" w14:textId="154D50E5" w:rsidR="00E755A6" w:rsidRPr="00B94BE7" w:rsidRDefault="000F6B0B" w:rsidP="000F6B0B">
      <w:pPr>
        <w:pStyle w:val="ListParagraph"/>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w:r w:rsidR="00E755A6" w:rsidRPr="00B94BE7">
        <w:rPr>
          <w:rFonts w:eastAsiaTheme="minorEastAsia" w:cstheme="minorHAnsi"/>
          <w:sz w:val="22"/>
          <w:szCs w:val="22"/>
          <w:lang w:val="en-GB"/>
        </w:rPr>
        <w:t>Costs: issue cost &amp; spread new debt</w:t>
      </w:r>
    </w:p>
    <w:p w14:paraId="053C2936" w14:textId="1E8D989B" w:rsidR="00E755A6" w:rsidRPr="00B94BE7" w:rsidRDefault="00E755A6" w:rsidP="00E755A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Deal</w:t>
      </w:r>
    </w:p>
    <w:p w14:paraId="3BDB7568" w14:textId="71606EC8" w:rsidR="00E755A6" w:rsidRPr="00B94BE7" w:rsidRDefault="00E755A6" w:rsidP="00E755A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IBM leaves DEM &amp; CHF debt outstanding, WB will service it</w:t>
      </w:r>
    </w:p>
    <w:p w14:paraId="1EB4EBA4" w14:textId="15ECB8FD" w:rsidR="00E755A6" w:rsidRPr="00B94BE7" w:rsidRDefault="00E755A6" w:rsidP="00E755A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WB issues USD debt instead of DEM or CHF and lets IBM service it</w:t>
      </w:r>
    </w:p>
    <w:p w14:paraId="4458936D" w14:textId="2DC3E2C0" w:rsidR="00E755A6" w:rsidRPr="00B94BE7" w:rsidRDefault="00E755A6" w:rsidP="00E755A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Initial equivalence: fairness at t</w:t>
      </w:r>
      <w:r w:rsidRPr="00B94BE7">
        <w:rPr>
          <w:rFonts w:eastAsiaTheme="minorEastAsia" w:cstheme="minorHAnsi"/>
          <w:sz w:val="22"/>
          <w:szCs w:val="22"/>
          <w:vertAlign w:val="subscript"/>
          <w:lang w:val="en-GB"/>
        </w:rPr>
        <w:t>0</w:t>
      </w:r>
      <w:r w:rsidRPr="00B94BE7">
        <w:rPr>
          <w:rFonts w:eastAsiaTheme="minorEastAsia" w:cstheme="minorHAnsi"/>
          <w:sz w:val="22"/>
          <w:szCs w:val="22"/>
          <w:lang w:val="en-GB"/>
        </w:rPr>
        <w:t>, PV (DEM &amp; CHF flows) = PV (USD flows)</w:t>
      </w:r>
    </w:p>
    <w:p w14:paraId="50240E4F" w14:textId="408F816D" w:rsidR="00E755A6" w:rsidRPr="00B94BE7" w:rsidRDefault="00E755A6" w:rsidP="00E755A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Gains</w:t>
      </w:r>
    </w:p>
    <w:p w14:paraId="67C80B2C" w14:textId="65EC003D" w:rsidR="00E755A6" w:rsidRPr="00B94BE7" w:rsidRDefault="00E755A6" w:rsidP="000F6B0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Cost of IBM retiring bonds avoided</w:t>
      </w:r>
      <w:r w:rsidR="000F6B0B" w:rsidRPr="00B94BE7">
        <w:rPr>
          <w:rFonts w:eastAsiaTheme="minorEastAsia" w:cstheme="minorHAnsi"/>
          <w:sz w:val="22"/>
          <w:szCs w:val="22"/>
          <w:lang w:val="en-GB"/>
        </w:rPr>
        <w:t>, c</w:t>
      </w:r>
      <w:r w:rsidRPr="00B94BE7">
        <w:rPr>
          <w:rFonts w:eastAsiaTheme="minorEastAsia" w:cstheme="minorHAnsi"/>
          <w:sz w:val="22"/>
          <w:szCs w:val="22"/>
          <w:lang w:val="en-GB"/>
        </w:rPr>
        <w:t>ost of WB issuing bonds avoided</w:t>
      </w:r>
    </w:p>
    <w:p w14:paraId="6ADCE440" w14:textId="0240574F" w:rsidR="00E755A6" w:rsidRPr="00B94BE7" w:rsidRDefault="00E755A6" w:rsidP="00E755A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WB can borrow USD at lower risk spread than IBM</w:t>
      </w:r>
    </w:p>
    <w:p w14:paraId="4747095B" w14:textId="44AF86BB" w:rsidR="00E755A6" w:rsidRPr="00B94BE7" w:rsidRDefault="00E755A6" w:rsidP="00E755A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IBM capital gain is postponed: tax advantage</w:t>
      </w:r>
    </w:p>
    <w:p w14:paraId="64C6B2DB" w14:textId="4E987FA1" w:rsidR="00185E3E" w:rsidRPr="00B94BE7" w:rsidRDefault="00185E3E" w:rsidP="00185E3E">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Standardisation</w:t>
      </w:r>
    </w:p>
    <w:p w14:paraId="4180A6B3" w14:textId="1E70370B" w:rsidR="00185E3E" w:rsidRPr="00B94BE7" w:rsidRDefault="00185E3E" w:rsidP="00185E3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Idea applied to interest swaps</w:t>
      </w:r>
    </w:p>
    <w:p w14:paraId="000EFD9B" w14:textId="1CBD92EF" w:rsidR="00F3606F" w:rsidRPr="00B94BE7" w:rsidRDefault="00F3606F" w:rsidP="00F3606F">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Loans differ in type of interest (ex. fixed vs. floating), not currency</w:t>
      </w:r>
    </w:p>
    <w:p w14:paraId="4440A0FF" w14:textId="67BE96FD" w:rsidR="00F3606F" w:rsidRPr="00B94BE7" w:rsidRDefault="00F3606F" w:rsidP="00F3606F">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Take one side of swap, hedge it until customer wants other side</w:t>
      </w:r>
    </w:p>
    <w:p w14:paraId="1CF34620" w14:textId="2BAAC910" w:rsidR="00F3606F" w:rsidRPr="00B94BE7" w:rsidRDefault="00F3606F" w:rsidP="00F3606F">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Swaps became commoditized</w:t>
      </w:r>
    </w:p>
    <w:p w14:paraId="09360FF7" w14:textId="43B787B9" w:rsidR="00F3606F" w:rsidRPr="00B94BE7" w:rsidRDefault="009563E3" w:rsidP="009563E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Addition: reverse spot exchange</w:t>
      </w:r>
    </w:p>
    <w:p w14:paraId="155F61DC" w14:textId="70E3E936" w:rsidR="009563E3" w:rsidRPr="00B94BE7" w:rsidRDefault="009563E3" w:rsidP="009563E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Reason 1</w:t>
      </w:r>
    </w:p>
    <w:p w14:paraId="693CE376" w14:textId="1551557D" w:rsidR="009563E3" w:rsidRPr="00B94BE7" w:rsidRDefault="009563E3" w:rsidP="009563E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Suppose you want to borrow GBP, but you borrow USD and swap it</w:t>
      </w:r>
    </w:p>
    <w:p w14:paraId="55C68F66" w14:textId="677917D4" w:rsidR="009563E3" w:rsidRPr="00B94BE7" w:rsidRDefault="009563E3" w:rsidP="009563E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Future outflows will now be in GBP</w:t>
      </w:r>
    </w:p>
    <w:p w14:paraId="6923FE5D" w14:textId="682CAB32" w:rsidR="009563E3" w:rsidRPr="00B94BE7" w:rsidRDefault="009563E3" w:rsidP="009563E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But current inflow is in USD: use spot exchange to convert into GBP</w:t>
      </w:r>
    </w:p>
    <w:p w14:paraId="549247D7" w14:textId="50D78ECB" w:rsidR="009563E3" w:rsidRPr="00B94BE7" w:rsidRDefault="009563E3" w:rsidP="009563E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Reason 2</w:t>
      </w:r>
    </w:p>
    <w:p w14:paraId="483BC686" w14:textId="6CEDAFD3" w:rsidR="00F553E6" w:rsidRPr="00B94BE7" w:rsidRDefault="00F553E6" w:rsidP="00F553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Suppose a USD and an EUR company do a swap</w:t>
      </w:r>
    </w:p>
    <w:p w14:paraId="275E61B6" w14:textId="2440DFBF" w:rsidR="00F553E6" w:rsidRPr="00B94BE7" w:rsidRDefault="00F553E6" w:rsidP="00F553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Bullet loan of 50m USD, 4% payable annually, bond yield 4%</w:t>
      </w:r>
    </w:p>
    <w:p w14:paraId="7B6ED493" w14:textId="703D7501" w:rsidR="00F553E6" w:rsidRPr="00B94BE7" w:rsidRDefault="00F553E6" w:rsidP="00F553E6">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PV USD loan 50m</w:t>
      </w:r>
    </w:p>
    <w:p w14:paraId="60345C98" w14:textId="748EE8A8" w:rsidR="00F553E6" w:rsidRPr="00B94BE7" w:rsidRDefault="00F553E6" w:rsidP="00F553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Say current spot exchange rate is </w:t>
      </w:r>
      <w:proofErr w:type="spellStart"/>
      <w:r w:rsidRPr="00B94BE7">
        <w:rPr>
          <w:rFonts w:eastAsiaTheme="minorEastAsia" w:cstheme="minorHAnsi"/>
          <w:sz w:val="22"/>
          <w:szCs w:val="22"/>
          <w:lang w:val="en-GB"/>
        </w:rPr>
        <w:t>USDperEUR</w:t>
      </w:r>
      <w:proofErr w:type="spellEnd"/>
      <w:r w:rsidRPr="00B94BE7">
        <w:rPr>
          <w:rFonts w:eastAsiaTheme="minorEastAsia" w:cstheme="minorHAnsi"/>
          <w:sz w:val="22"/>
          <w:szCs w:val="22"/>
          <w:lang w:val="en-GB"/>
        </w:rPr>
        <w:t xml:space="preserve"> 1.25</w:t>
      </w:r>
    </w:p>
    <w:p w14:paraId="517AAA0A" w14:textId="4CFF41EE" w:rsidR="00CA02A4" w:rsidRPr="00B94BE7" w:rsidRDefault="00F553E6" w:rsidP="00F553E6">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Bullet loan of 40m EUR, 4,5% payable annually, bond yield 4,5%</w:t>
      </w:r>
    </w:p>
    <w:p w14:paraId="39BA6B75" w14:textId="3C7D2DE8" w:rsidR="00F553E6" w:rsidRPr="00B94BE7" w:rsidRDefault="00F553E6" w:rsidP="00F553E6">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Contract has net value of 0</w:t>
      </w:r>
    </w:p>
    <w:p w14:paraId="13C32F26" w14:textId="69A3DBE7" w:rsidR="00F553E6" w:rsidRPr="00B94BE7" w:rsidRDefault="00F553E6" w:rsidP="00F553E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If spot rate changes, calculations have to be revised, unless there is an initial exchange of 50m USD for 40m EUR</w:t>
      </w:r>
    </w:p>
    <w:p w14:paraId="58C3B6FD" w14:textId="77777777" w:rsidR="00F553E6" w:rsidRPr="00B94BE7" w:rsidRDefault="00F553E6" w:rsidP="00F553E6">
      <w:pPr>
        <w:rPr>
          <w:rFonts w:eastAsiaTheme="minorEastAsia" w:cstheme="minorHAnsi"/>
          <w:sz w:val="22"/>
          <w:szCs w:val="22"/>
          <w:lang w:val="en-GB"/>
        </w:rPr>
      </w:pPr>
    </w:p>
    <w:p w14:paraId="143C7C44" w14:textId="3A822F1E" w:rsidR="00F553E6" w:rsidRPr="00B94BE7" w:rsidRDefault="00F553E6" w:rsidP="00F553E6">
      <w:pPr>
        <w:rPr>
          <w:rFonts w:eastAsiaTheme="minorEastAsia" w:cstheme="minorHAnsi"/>
          <w:b/>
          <w:bCs/>
          <w:sz w:val="22"/>
          <w:szCs w:val="22"/>
          <w:lang w:val="en-GB"/>
        </w:rPr>
      </w:pPr>
      <w:r w:rsidRPr="00B94BE7">
        <w:rPr>
          <w:rFonts w:eastAsiaTheme="minorEastAsia" w:cstheme="minorHAnsi"/>
          <w:b/>
          <w:bCs/>
          <w:sz w:val="22"/>
          <w:szCs w:val="22"/>
          <w:lang w:val="en-GB"/>
        </w:rPr>
        <w:t>Non-Bullet Loans</w:t>
      </w:r>
    </w:p>
    <w:p w14:paraId="212266D3" w14:textId="6E331077" w:rsidR="00F553E6" w:rsidRPr="00B94BE7" w:rsidRDefault="00F553E6" w:rsidP="00F553E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If loans are not of bullet type, ex. constant annuities</w:t>
      </w:r>
    </w:p>
    <w:p w14:paraId="31498B7C" w14:textId="4107CFBE" w:rsidR="00F553E6" w:rsidRPr="00B94BE7" w:rsidRDefault="001F18DF" w:rsidP="001F18DF">
      <w:pPr>
        <w:pStyle w:val="ListParagraph"/>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Construct this out of different bullet loans</w:t>
      </w:r>
    </w:p>
    <w:p w14:paraId="5C5A6319" w14:textId="1047F4C8" w:rsidR="001F18DF" w:rsidRPr="00B94BE7" w:rsidRDefault="001F18DF" w:rsidP="001F18DF">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Assume swap rates for 1, 2 &amp; 3 years are 5, 6 &amp; 7% respectively</w:t>
      </w:r>
    </w:p>
    <w:p w14:paraId="43697244" w14:textId="34453737" w:rsidR="001F18DF" w:rsidRPr="00B94BE7" w:rsidRDefault="001F18DF" w:rsidP="001F18DF">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Each year an annuity of 1000 must be paid</w:t>
      </w:r>
    </w:p>
    <w:p w14:paraId="0BBFF730" w14:textId="5E6404BB" w:rsidR="001F18DF" w:rsidRPr="00B94BE7" w:rsidRDefault="000F6B0B" w:rsidP="001F18DF">
      <w:pPr>
        <w:pStyle w:val="ListParagraph"/>
        <w:numPr>
          <w:ilvl w:val="2"/>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08416" behindDoc="0" locked="0" layoutInCell="1" allowOverlap="1" wp14:anchorId="6A11DCEF" wp14:editId="415F26C1">
            <wp:simplePos x="0" y="0"/>
            <wp:positionH relativeFrom="column">
              <wp:posOffset>1371600</wp:posOffset>
            </wp:positionH>
            <wp:positionV relativeFrom="paragraph">
              <wp:posOffset>236855</wp:posOffset>
            </wp:positionV>
            <wp:extent cx="4379595" cy="1558925"/>
            <wp:effectExtent l="0" t="0" r="1905" b="3175"/>
            <wp:wrapTopAndBottom/>
            <wp:docPr id="1771965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965465" name="Picture 177196546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79595" cy="1558925"/>
                    </a:xfrm>
                    <a:prstGeom prst="rect">
                      <a:avLst/>
                    </a:prstGeom>
                  </pic:spPr>
                </pic:pic>
              </a:graphicData>
            </a:graphic>
            <wp14:sizeRelH relativeFrom="page">
              <wp14:pctWidth>0</wp14:pctWidth>
            </wp14:sizeRelH>
            <wp14:sizeRelV relativeFrom="page">
              <wp14:pctHeight>0</wp14:pctHeight>
            </wp14:sizeRelV>
          </wp:anchor>
        </w:drawing>
      </w:r>
      <w:r w:rsidR="001F18DF" w:rsidRPr="00B94BE7">
        <w:rPr>
          <w:rFonts w:eastAsiaTheme="minorEastAsia" w:cstheme="minorHAnsi"/>
          <w:sz w:val="22"/>
          <w:szCs w:val="22"/>
          <w:lang w:val="en-GB"/>
        </w:rPr>
        <w:t>Tools: 3 bullet loans (1, 2 &amp; 3y duration)</w:t>
      </w:r>
    </w:p>
    <w:p w14:paraId="74CE4790" w14:textId="01CDD014" w:rsidR="001F18DF" w:rsidRPr="00B94BE7" w:rsidRDefault="001F18DF" w:rsidP="001F18DF">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lastRenderedPageBreak/>
        <w:t xml:space="preserve">Year 3: </w:t>
      </w:r>
      <w:r w:rsidR="00250270" w:rsidRPr="00B94BE7">
        <w:rPr>
          <w:rFonts w:eastAsiaTheme="minorEastAsia" w:cstheme="minorHAnsi"/>
          <w:sz w:val="22"/>
          <w:szCs w:val="22"/>
          <w:lang w:val="en-GB"/>
        </w:rPr>
        <w:t>pay off bullet V</w:t>
      </w:r>
      <w:r w:rsidR="00250270" w:rsidRPr="00B94BE7">
        <w:rPr>
          <w:rFonts w:eastAsiaTheme="minorEastAsia" w:cstheme="minorHAnsi"/>
          <w:sz w:val="22"/>
          <w:szCs w:val="22"/>
          <w:vertAlign w:val="subscript"/>
          <w:lang w:val="en-GB"/>
        </w:rPr>
        <w:t>3</w:t>
      </w:r>
      <w:r w:rsidR="00250270" w:rsidRPr="00B94BE7">
        <w:rPr>
          <w:rFonts w:eastAsiaTheme="minorEastAsia" w:cstheme="minorHAnsi"/>
          <w:sz w:val="22"/>
          <w:szCs w:val="22"/>
          <w:lang w:val="en-GB"/>
        </w:rPr>
        <w:t xml:space="preserve"> and interest on bullet V</w:t>
      </w:r>
      <w:r w:rsidR="00250270" w:rsidRPr="00B94BE7">
        <w:rPr>
          <w:rFonts w:eastAsiaTheme="minorEastAsia" w:cstheme="minorHAnsi"/>
          <w:sz w:val="22"/>
          <w:szCs w:val="22"/>
          <w:vertAlign w:val="subscript"/>
          <w:lang w:val="en-GB"/>
        </w:rPr>
        <w:t>3</w:t>
      </w:r>
    </w:p>
    <w:p w14:paraId="53349065" w14:textId="62A2DE33" w:rsidR="00250270" w:rsidRPr="00B94BE7" w:rsidRDefault="00250270" w:rsidP="001F18DF">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Year 2: pay off bullet V</w:t>
      </w:r>
      <w:r w:rsidRPr="00B94BE7">
        <w:rPr>
          <w:rFonts w:eastAsiaTheme="minorEastAsia" w:cstheme="minorHAnsi"/>
          <w:sz w:val="22"/>
          <w:szCs w:val="22"/>
          <w:vertAlign w:val="subscript"/>
          <w:lang w:val="en-GB"/>
        </w:rPr>
        <w:t>2</w:t>
      </w:r>
      <w:r w:rsidRPr="00B94BE7">
        <w:rPr>
          <w:rFonts w:eastAsiaTheme="minorEastAsia" w:cstheme="minorHAnsi"/>
          <w:sz w:val="22"/>
          <w:szCs w:val="22"/>
          <w:lang w:val="en-GB"/>
        </w:rPr>
        <w:t xml:space="preserve"> and interest on bullets V</w:t>
      </w:r>
      <w:r w:rsidRPr="00B94BE7">
        <w:rPr>
          <w:rFonts w:eastAsiaTheme="minorEastAsia" w:cstheme="minorHAnsi"/>
          <w:sz w:val="22"/>
          <w:szCs w:val="22"/>
          <w:vertAlign w:val="subscript"/>
          <w:lang w:val="en-GB"/>
        </w:rPr>
        <w:t xml:space="preserve">3 </w:t>
      </w:r>
      <w:r w:rsidRPr="00B94BE7">
        <w:rPr>
          <w:rFonts w:eastAsiaTheme="minorEastAsia" w:cstheme="minorHAnsi"/>
          <w:sz w:val="22"/>
          <w:szCs w:val="22"/>
          <w:lang w:val="en-GB"/>
        </w:rPr>
        <w:t>&amp; V</w:t>
      </w:r>
      <w:r w:rsidRPr="00B94BE7">
        <w:rPr>
          <w:rFonts w:eastAsiaTheme="minorEastAsia" w:cstheme="minorHAnsi"/>
          <w:sz w:val="22"/>
          <w:szCs w:val="22"/>
          <w:vertAlign w:val="subscript"/>
          <w:lang w:val="en-GB"/>
        </w:rPr>
        <w:t>2</w:t>
      </w:r>
    </w:p>
    <w:p w14:paraId="67BFA354" w14:textId="2A7439A5" w:rsidR="00250270" w:rsidRPr="00B94BE7" w:rsidRDefault="00250270" w:rsidP="0025027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Year 1: pay off bullet V</w:t>
      </w:r>
      <w:r w:rsidRPr="00B94BE7">
        <w:rPr>
          <w:rFonts w:eastAsiaTheme="minorEastAsia" w:cstheme="minorHAnsi"/>
          <w:sz w:val="22"/>
          <w:szCs w:val="22"/>
          <w:vertAlign w:val="subscript"/>
          <w:lang w:val="en-GB"/>
        </w:rPr>
        <w:t>1</w:t>
      </w:r>
      <w:r w:rsidRPr="00B94BE7">
        <w:rPr>
          <w:rFonts w:eastAsiaTheme="minorEastAsia" w:cstheme="minorHAnsi"/>
          <w:sz w:val="22"/>
          <w:szCs w:val="22"/>
          <w:lang w:val="en-GB"/>
        </w:rPr>
        <w:t xml:space="preserve"> and interest on bullets V</w:t>
      </w:r>
      <w:r w:rsidRPr="00B94BE7">
        <w:rPr>
          <w:rFonts w:eastAsiaTheme="minorEastAsia" w:cstheme="minorHAnsi"/>
          <w:sz w:val="22"/>
          <w:szCs w:val="22"/>
          <w:vertAlign w:val="subscript"/>
          <w:lang w:val="en-GB"/>
        </w:rPr>
        <w:t>3,</w:t>
      </w:r>
      <w:r w:rsidRPr="00B94BE7">
        <w:rPr>
          <w:rFonts w:eastAsiaTheme="minorEastAsia" w:cstheme="minorHAnsi"/>
          <w:sz w:val="22"/>
          <w:szCs w:val="22"/>
          <w:lang w:val="en-GB"/>
        </w:rPr>
        <w:t xml:space="preserve"> V</w:t>
      </w:r>
      <w:r w:rsidRPr="00B94BE7">
        <w:rPr>
          <w:rFonts w:eastAsiaTheme="minorEastAsia" w:cstheme="minorHAnsi"/>
          <w:sz w:val="22"/>
          <w:szCs w:val="22"/>
          <w:vertAlign w:val="subscript"/>
          <w:lang w:val="en-GB"/>
        </w:rPr>
        <w:t>2</w:t>
      </w:r>
      <w:r w:rsidRPr="00B94BE7">
        <w:rPr>
          <w:rFonts w:eastAsiaTheme="minorEastAsia" w:cstheme="minorHAnsi"/>
          <w:sz w:val="22"/>
          <w:szCs w:val="22"/>
          <w:lang w:val="en-GB"/>
        </w:rPr>
        <w:t xml:space="preserve"> &amp; V</w:t>
      </w:r>
      <w:r w:rsidRPr="00B94BE7">
        <w:rPr>
          <w:rFonts w:eastAsiaTheme="minorEastAsia" w:cstheme="minorHAnsi"/>
          <w:sz w:val="22"/>
          <w:szCs w:val="22"/>
          <w:vertAlign w:val="subscript"/>
          <w:lang w:val="en-GB"/>
        </w:rPr>
        <w:t>1</w:t>
      </w:r>
    </w:p>
    <w:p w14:paraId="79758F4E" w14:textId="56E85C30" w:rsidR="00250270" w:rsidRPr="00B94BE7" w:rsidRDefault="00250270" w:rsidP="0025027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Present values of bullets = value V</w:t>
      </w:r>
      <w:r w:rsidRPr="00B94BE7">
        <w:rPr>
          <w:rFonts w:eastAsiaTheme="minorEastAsia" w:cstheme="minorHAnsi"/>
          <w:sz w:val="22"/>
          <w:szCs w:val="22"/>
          <w:vertAlign w:val="subscript"/>
          <w:lang w:val="en-GB"/>
        </w:rPr>
        <w:t>x</w:t>
      </w:r>
    </w:p>
    <w:p w14:paraId="564C9CC0" w14:textId="2FD666CD" w:rsidR="00250270" w:rsidRPr="00B94BE7" w:rsidRDefault="00250270" w:rsidP="00250270">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Total PV = V</w:t>
      </w:r>
      <w:r w:rsidRPr="00B94BE7">
        <w:rPr>
          <w:rFonts w:eastAsiaTheme="minorEastAsia" w:cstheme="minorHAnsi"/>
          <w:sz w:val="22"/>
          <w:szCs w:val="22"/>
          <w:vertAlign w:val="subscript"/>
          <w:lang w:val="en-GB"/>
        </w:rPr>
        <w:t>3</w:t>
      </w:r>
      <w:r w:rsidRPr="00B94BE7">
        <w:rPr>
          <w:rFonts w:eastAsiaTheme="minorEastAsia" w:cstheme="minorHAnsi"/>
          <w:sz w:val="22"/>
          <w:szCs w:val="22"/>
          <w:lang w:val="en-GB"/>
        </w:rPr>
        <w:t xml:space="preserve"> + V</w:t>
      </w:r>
      <w:r w:rsidRPr="00B94BE7">
        <w:rPr>
          <w:rFonts w:eastAsiaTheme="minorEastAsia" w:cstheme="minorHAnsi"/>
          <w:sz w:val="22"/>
          <w:szCs w:val="22"/>
          <w:vertAlign w:val="subscript"/>
          <w:lang w:val="en-GB"/>
        </w:rPr>
        <w:t>2</w:t>
      </w:r>
      <w:r w:rsidRPr="00B94BE7">
        <w:rPr>
          <w:rFonts w:eastAsiaTheme="minorEastAsia" w:cstheme="minorHAnsi"/>
          <w:sz w:val="22"/>
          <w:szCs w:val="22"/>
          <w:lang w:val="en-GB"/>
        </w:rPr>
        <w:t xml:space="preserve"> + V</w:t>
      </w:r>
      <w:r w:rsidRPr="00B94BE7">
        <w:rPr>
          <w:rFonts w:eastAsiaTheme="minorEastAsia" w:cstheme="minorHAnsi"/>
          <w:sz w:val="22"/>
          <w:szCs w:val="22"/>
          <w:vertAlign w:val="subscript"/>
          <w:lang w:val="en-GB"/>
        </w:rPr>
        <w:t>1</w:t>
      </w:r>
      <w:r w:rsidRPr="00B94BE7">
        <w:rPr>
          <w:rFonts w:eastAsiaTheme="minorEastAsia" w:cstheme="minorHAnsi"/>
          <w:sz w:val="22"/>
          <w:szCs w:val="22"/>
          <w:lang w:val="en-GB"/>
        </w:rPr>
        <w:t xml:space="preserve"> = 2.655,95</w:t>
      </w:r>
    </w:p>
    <w:p w14:paraId="63CCD3C7" w14:textId="2868869E" w:rsidR="00250270" w:rsidRPr="00B94BE7" w:rsidRDefault="00250270" w:rsidP="00250270">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IRR = 6,35% = swap rate for 3-year constant annuity loan</w:t>
      </w:r>
    </w:p>
    <w:p w14:paraId="733A5C58" w14:textId="77777777" w:rsidR="000F6B0B" w:rsidRPr="00B94BE7" w:rsidRDefault="00250270" w:rsidP="000F6B0B">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t xml:space="preserve">     (2.655,95 x 6,35%</w:t>
      </w:r>
      <w:r w:rsidRPr="00B94BE7">
        <w:rPr>
          <w:rFonts w:eastAsiaTheme="minorEastAsia" w:cstheme="minorHAnsi"/>
          <w:sz w:val="22"/>
          <w:szCs w:val="22"/>
          <w:vertAlign w:val="superscript"/>
          <w:lang w:val="en-GB"/>
        </w:rPr>
        <w:t>2</w:t>
      </w:r>
      <w:r w:rsidRPr="00B94BE7">
        <w:rPr>
          <w:rFonts w:eastAsiaTheme="minorEastAsia" w:cstheme="minorHAnsi"/>
          <w:sz w:val="22"/>
          <w:szCs w:val="22"/>
          <w:lang w:val="en-GB"/>
        </w:rPr>
        <w:t xml:space="preserve"> = 3000)</w:t>
      </w:r>
    </w:p>
    <w:p w14:paraId="1695E963" w14:textId="77777777" w:rsidR="0079350A" w:rsidRPr="00B94BE7" w:rsidRDefault="0079350A" w:rsidP="000F6B0B">
      <w:pPr>
        <w:pStyle w:val="ListParagraph"/>
        <w:ind w:left="2160"/>
        <w:rPr>
          <w:rFonts w:eastAsiaTheme="minorEastAsia" w:cstheme="minorHAnsi"/>
          <w:sz w:val="22"/>
          <w:szCs w:val="22"/>
          <w:lang w:val="en-GB"/>
        </w:rPr>
      </w:pPr>
    </w:p>
    <w:p w14:paraId="383BBA06" w14:textId="074B6A51" w:rsidR="00250270" w:rsidRPr="00B94BE7" w:rsidRDefault="00250270" w:rsidP="000F6B0B">
      <w:pPr>
        <w:rPr>
          <w:rFonts w:eastAsiaTheme="minorEastAsia" w:cstheme="minorHAnsi"/>
          <w:sz w:val="22"/>
          <w:szCs w:val="22"/>
          <w:lang w:val="en-GB"/>
        </w:rPr>
      </w:pPr>
      <w:r w:rsidRPr="00B94BE7">
        <w:rPr>
          <w:rFonts w:eastAsiaTheme="minorEastAsia" w:cstheme="minorHAnsi"/>
          <w:b/>
          <w:bCs/>
          <w:sz w:val="22"/>
          <w:szCs w:val="22"/>
          <w:lang w:val="en-GB"/>
        </w:rPr>
        <w:t>Why Currency Swaps</w:t>
      </w:r>
    </w:p>
    <w:p w14:paraId="6540E2A3" w14:textId="77777777" w:rsidR="00250270" w:rsidRPr="00B94BE7" w:rsidRDefault="00250270" w:rsidP="0025027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Rule: is risk spread favours currency A, but you prefer to have currency B</w:t>
      </w:r>
    </w:p>
    <w:p w14:paraId="403F5EF6" w14:textId="37A8DE52" w:rsidR="00250270" w:rsidRPr="00B94BE7" w:rsidRDefault="00250270" w:rsidP="00250270">
      <w:pPr>
        <w:ind w:left="72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Cheaply borrow A and swap</w:t>
      </w:r>
    </w:p>
    <w:p w14:paraId="785752BE" w14:textId="6EF72F9D" w:rsidR="00250270" w:rsidRPr="00B94BE7" w:rsidRDefault="00250270" w:rsidP="00250270">
      <w:pPr>
        <w:pStyle w:val="ListParagraph"/>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09440" behindDoc="0" locked="0" layoutInCell="1" allowOverlap="1" wp14:anchorId="48F66708" wp14:editId="7285663D">
            <wp:simplePos x="0" y="0"/>
            <wp:positionH relativeFrom="column">
              <wp:posOffset>620485</wp:posOffset>
            </wp:positionH>
            <wp:positionV relativeFrom="paragraph">
              <wp:posOffset>173992</wp:posOffset>
            </wp:positionV>
            <wp:extent cx="3897086" cy="1617381"/>
            <wp:effectExtent l="0" t="0" r="1905" b="0"/>
            <wp:wrapTopAndBottom/>
            <wp:docPr id="1793150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50664" name="Picture 1793150664"/>
                    <pic:cNvPicPr/>
                  </pic:nvPicPr>
                  <pic:blipFill>
                    <a:blip r:embed="rId23">
                      <a:extLst>
                        <a:ext uri="{28A0092B-C50C-407E-A947-70E740481C1C}">
                          <a14:useLocalDpi xmlns:a14="http://schemas.microsoft.com/office/drawing/2010/main" val="0"/>
                        </a:ext>
                      </a:extLst>
                    </a:blip>
                    <a:stretch>
                      <a:fillRect/>
                    </a:stretch>
                  </pic:blipFill>
                  <pic:spPr>
                    <a:xfrm>
                      <a:off x="0" y="0"/>
                      <a:ext cx="3897086" cy="1617381"/>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Example</w:t>
      </w:r>
    </w:p>
    <w:p w14:paraId="7A5AC8C0" w14:textId="1EA6E738" w:rsidR="005E54F0" w:rsidRPr="00B94BE7" w:rsidRDefault="005E54F0" w:rsidP="005E54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Take a loan of €100 at 6%</w:t>
      </w:r>
    </w:p>
    <w:p w14:paraId="3AD52A69" w14:textId="28FCB0A2" w:rsidR="005E54F0" w:rsidRPr="00B94BE7" w:rsidRDefault="005E54F0" w:rsidP="005E54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Swap it</w:t>
      </w:r>
    </w:p>
    <w:p w14:paraId="0583B5F2" w14:textId="1338AAD7" w:rsidR="005E54F0" w:rsidRPr="00B94BE7" w:rsidRDefault="005E54F0" w:rsidP="005E54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Lend the €100 at 5%</w:t>
      </w:r>
    </w:p>
    <w:p w14:paraId="67F16353" w14:textId="2EDDDE32" w:rsidR="005E54F0" w:rsidRPr="00B94BE7" w:rsidRDefault="005E54F0" w:rsidP="005E54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Borrow in exchange $125 at 4%</w:t>
      </w:r>
    </w:p>
    <w:p w14:paraId="2F94D551" w14:textId="3065E785" w:rsidR="005E54F0" w:rsidRPr="00B94BE7" w:rsidRDefault="005E54F0" w:rsidP="005E54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Now you</w:t>
      </w:r>
    </w:p>
    <w:p w14:paraId="6436A55F" w14:textId="2EA79F20" w:rsidR="005E54F0" w:rsidRPr="00B94BE7" w:rsidRDefault="005E54F0" w:rsidP="005E54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Have $125</w:t>
      </w:r>
    </w:p>
    <w:p w14:paraId="12354CB5" w14:textId="5229AA3B" w:rsidR="005E54F0" w:rsidRPr="00B94BE7" w:rsidRDefault="005E54F0" w:rsidP="005E54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Need to pay off the swapped USD loan ($125 + $5/year)</w:t>
      </w:r>
    </w:p>
    <w:p w14:paraId="112E99F9" w14:textId="514AA3EC" w:rsidR="005E54F0" w:rsidRPr="00B94BE7" w:rsidRDefault="005E54F0" w:rsidP="005E54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Need to pay off €1/year</w:t>
      </w:r>
    </w:p>
    <w:p w14:paraId="30823AE7" w14:textId="7DC2320A" w:rsidR="005E54F0" w:rsidRPr="00B94BE7" w:rsidRDefault="005E54F0" w:rsidP="005E54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Interest is partly in EUR, eliminate by</w:t>
      </w:r>
    </w:p>
    <w:p w14:paraId="36DB84D5" w14:textId="76184B14" w:rsidR="005E54F0" w:rsidRPr="00B94BE7" w:rsidRDefault="005E54F0" w:rsidP="005E54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Upfront payment</w:t>
      </w:r>
      <w:r w:rsidR="00DC00BA" w:rsidRPr="00B94BE7">
        <w:rPr>
          <w:rFonts w:eastAsiaTheme="minorEastAsia" w:cstheme="minorHAnsi"/>
          <w:sz w:val="22"/>
          <w:szCs w:val="22"/>
          <w:lang w:val="en-GB"/>
        </w:rPr>
        <w:t>: calculate PV of all interest in EUR and pay upfront</w:t>
      </w:r>
    </w:p>
    <w:p w14:paraId="2F24E3C6" w14:textId="23C9D48D" w:rsidR="00DC00BA" w:rsidRPr="00B94BE7" w:rsidRDefault="00DC00BA" w:rsidP="00DC00BA">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€1 x </w:t>
      </w:r>
      <w:proofErr w:type="gramStart"/>
      <w:r w:rsidRPr="00B94BE7">
        <w:rPr>
          <w:rFonts w:eastAsiaTheme="minorEastAsia" w:cstheme="minorHAnsi"/>
          <w:sz w:val="22"/>
          <w:szCs w:val="22"/>
          <w:lang w:val="en-GB"/>
        </w:rPr>
        <w:t>a</w:t>
      </w:r>
      <w:r w:rsidRPr="00B94BE7">
        <w:rPr>
          <w:rFonts w:eastAsiaTheme="minorEastAsia" w:cstheme="minorHAnsi"/>
          <w:sz w:val="22"/>
          <w:szCs w:val="22"/>
          <w:vertAlign w:val="subscript"/>
          <w:lang w:val="en-GB"/>
        </w:rPr>
        <w:t>(</w:t>
      </w:r>
      <w:proofErr w:type="gramEnd"/>
      <w:r w:rsidRPr="00B94BE7">
        <w:rPr>
          <w:rFonts w:eastAsiaTheme="minorEastAsia" w:cstheme="minorHAnsi"/>
          <w:sz w:val="22"/>
          <w:szCs w:val="22"/>
          <w:vertAlign w:val="subscript"/>
          <w:lang w:val="en-GB"/>
        </w:rPr>
        <w:t>7y, 5%)</w:t>
      </w:r>
      <w:r w:rsidRPr="00B94BE7">
        <w:rPr>
          <w:rFonts w:eastAsiaTheme="minorEastAsia" w:cstheme="minorHAnsi"/>
          <w:sz w:val="22"/>
          <w:szCs w:val="22"/>
          <w:lang w:val="en-GB"/>
        </w:rPr>
        <w:t xml:space="preserve"> = 5,786…</w:t>
      </w:r>
    </w:p>
    <w:p w14:paraId="6BB08521" w14:textId="3A8D41F9" w:rsidR="00DC00BA" w:rsidRPr="00B94BE7" w:rsidRDefault="00DC00BA" w:rsidP="005E54F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USD annuity</w:t>
      </w:r>
    </w:p>
    <w:p w14:paraId="47BC04F6" w14:textId="79437DE9" w:rsidR="00DC00BA" w:rsidRPr="00B94BE7" w:rsidRDefault="00DC00BA" w:rsidP="00DC00BA">
      <w:pPr>
        <w:pStyle w:val="ListParagraph"/>
        <w:ind w:left="2880"/>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0464" behindDoc="0" locked="0" layoutInCell="1" allowOverlap="1" wp14:anchorId="0DFCFC50" wp14:editId="772DDC63">
            <wp:simplePos x="0" y="0"/>
            <wp:positionH relativeFrom="column">
              <wp:posOffset>1991995</wp:posOffset>
            </wp:positionH>
            <wp:positionV relativeFrom="paragraph">
              <wp:posOffset>182608</wp:posOffset>
            </wp:positionV>
            <wp:extent cx="2893695" cy="511175"/>
            <wp:effectExtent l="0" t="0" r="1905" b="0"/>
            <wp:wrapTopAndBottom/>
            <wp:docPr id="721255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55523" name="Picture 721255523"/>
                    <pic:cNvPicPr/>
                  </pic:nvPicPr>
                  <pic:blipFill>
                    <a:blip r:embed="rId24">
                      <a:extLst>
                        <a:ext uri="{28A0092B-C50C-407E-A947-70E740481C1C}">
                          <a14:useLocalDpi xmlns:a14="http://schemas.microsoft.com/office/drawing/2010/main" val="0"/>
                        </a:ext>
                      </a:extLst>
                    </a:blip>
                    <a:stretch>
                      <a:fillRect/>
                    </a:stretch>
                  </pic:blipFill>
                  <pic:spPr>
                    <a:xfrm>
                      <a:off x="0" y="0"/>
                      <a:ext cx="2893695" cy="51117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A x </w:t>
      </w:r>
      <w:proofErr w:type="gramStart"/>
      <w:r w:rsidRPr="00B94BE7">
        <w:rPr>
          <w:rFonts w:eastAsiaTheme="minorEastAsia" w:cstheme="minorHAnsi"/>
          <w:sz w:val="22"/>
          <w:szCs w:val="22"/>
          <w:lang w:val="en-GB"/>
        </w:rPr>
        <w:t>a</w:t>
      </w:r>
      <w:r w:rsidRPr="00B94BE7">
        <w:rPr>
          <w:rFonts w:eastAsiaTheme="minorEastAsia" w:cstheme="minorHAnsi"/>
          <w:sz w:val="22"/>
          <w:szCs w:val="22"/>
          <w:vertAlign w:val="subscript"/>
          <w:lang w:val="en-GB"/>
        </w:rPr>
        <w:t>(</w:t>
      </w:r>
      <w:proofErr w:type="gramEnd"/>
      <w:r w:rsidRPr="00B94BE7">
        <w:rPr>
          <w:rFonts w:eastAsiaTheme="minorEastAsia" w:cstheme="minorHAnsi"/>
          <w:sz w:val="22"/>
          <w:szCs w:val="22"/>
          <w:vertAlign w:val="subscript"/>
          <w:lang w:val="en-GB"/>
        </w:rPr>
        <w:t>7y, 5%)</w:t>
      </w:r>
      <w:r w:rsidRPr="00B94BE7">
        <w:rPr>
          <w:rFonts w:eastAsiaTheme="minorEastAsia" w:cstheme="minorHAnsi"/>
          <w:sz w:val="22"/>
          <w:szCs w:val="22"/>
          <w:lang w:val="en-GB"/>
        </w:rPr>
        <w:t xml:space="preserve"> = 5,786… x 1,25</w:t>
      </w:r>
    </w:p>
    <w:p w14:paraId="2C8357CC" w14:textId="1BC70990" w:rsidR="000E65F2" w:rsidRPr="00B94BE7" w:rsidRDefault="000E65F2" w:rsidP="00DC00BA">
      <w:pPr>
        <w:pStyle w:val="ListParagraph"/>
        <w:ind w:left="2880"/>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1488" behindDoc="0" locked="0" layoutInCell="1" allowOverlap="1" wp14:anchorId="0820258E" wp14:editId="312AB1B3">
            <wp:simplePos x="0" y="0"/>
            <wp:positionH relativeFrom="column">
              <wp:posOffset>1828800</wp:posOffset>
            </wp:positionH>
            <wp:positionV relativeFrom="paragraph">
              <wp:posOffset>743495</wp:posOffset>
            </wp:positionV>
            <wp:extent cx="3772081" cy="878035"/>
            <wp:effectExtent l="0" t="0" r="0" b="0"/>
            <wp:wrapTopAndBottom/>
            <wp:docPr id="7833142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14251" name="Picture 78331425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72081" cy="87803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1,205 = 0,964% of 125 (below 1% EUR spread)</w:t>
      </w:r>
    </w:p>
    <w:p w14:paraId="2EB487AB" w14:textId="7E8D71D1" w:rsidR="00DC00BA" w:rsidRPr="00B94BE7" w:rsidRDefault="00DC00BA" w:rsidP="00DC00BA">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Technically, we ask our swap dealer to pay our loan interest rate instead of the swap interest rate, in return we pay their borrowing interest rate instead of their swap interest rate</w:t>
      </w:r>
    </w:p>
    <w:p w14:paraId="4DD0CCD2" w14:textId="77777777" w:rsidR="0079350A" w:rsidRPr="00B94BE7" w:rsidRDefault="0079350A" w:rsidP="0079350A">
      <w:pPr>
        <w:pStyle w:val="ListParagraph"/>
        <w:ind w:left="2880"/>
        <w:rPr>
          <w:rFonts w:eastAsiaTheme="minorEastAsia" w:cstheme="minorHAnsi"/>
          <w:sz w:val="22"/>
          <w:szCs w:val="22"/>
          <w:lang w:val="en-GB"/>
        </w:rPr>
      </w:pPr>
    </w:p>
    <w:p w14:paraId="02F1ED82" w14:textId="77777777" w:rsidR="0079350A" w:rsidRPr="00B94BE7" w:rsidRDefault="0079350A" w:rsidP="0079350A">
      <w:pPr>
        <w:pStyle w:val="ListParagraph"/>
        <w:ind w:left="2880"/>
        <w:rPr>
          <w:rFonts w:eastAsiaTheme="minorEastAsia" w:cstheme="minorHAnsi"/>
          <w:sz w:val="22"/>
          <w:szCs w:val="22"/>
          <w:lang w:val="en-GB"/>
        </w:rPr>
      </w:pPr>
    </w:p>
    <w:p w14:paraId="7AF79D4E" w14:textId="77777777" w:rsidR="0079350A" w:rsidRPr="00B94BE7" w:rsidRDefault="0079350A" w:rsidP="0079350A">
      <w:pPr>
        <w:pStyle w:val="ListParagraph"/>
        <w:ind w:left="2880"/>
        <w:rPr>
          <w:rFonts w:eastAsiaTheme="minorEastAsia" w:cstheme="minorHAnsi"/>
          <w:sz w:val="22"/>
          <w:szCs w:val="22"/>
          <w:lang w:val="en-GB"/>
        </w:rPr>
      </w:pPr>
    </w:p>
    <w:p w14:paraId="19452F0F" w14:textId="77777777" w:rsidR="0079350A" w:rsidRPr="00B94BE7" w:rsidRDefault="0079350A" w:rsidP="0079350A">
      <w:pPr>
        <w:pStyle w:val="ListParagraph"/>
        <w:ind w:left="2880"/>
        <w:rPr>
          <w:rFonts w:eastAsiaTheme="minorEastAsia" w:cstheme="minorHAnsi"/>
          <w:sz w:val="22"/>
          <w:szCs w:val="22"/>
          <w:lang w:val="en-GB"/>
        </w:rPr>
      </w:pPr>
    </w:p>
    <w:p w14:paraId="3C23A6DA" w14:textId="14CEC788" w:rsidR="00DC00BA" w:rsidRPr="00B94BE7" w:rsidRDefault="00DC00BA" w:rsidP="00DC00BA">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lastRenderedPageBreak/>
        <w:t>When is swapping useful</w:t>
      </w:r>
    </w:p>
    <w:p w14:paraId="5BA34267" w14:textId="42B6316A" w:rsidR="00DC00BA" w:rsidRPr="00B94BE7" w:rsidRDefault="000E65F2" w:rsidP="00DC00B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French Cy can borrow USD at 4+0,964% swapping wouldn’t matter</w:t>
      </w:r>
    </w:p>
    <w:p w14:paraId="04AF5796" w14:textId="0DC33D19" w:rsidR="000E65F2" w:rsidRPr="00B94BE7" w:rsidRDefault="000E65F2" w:rsidP="00DC00B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Check if </w:t>
      </w:r>
      <m:oMath>
        <m:r>
          <w:rPr>
            <w:rFonts w:ascii="Cambria Math" w:eastAsiaTheme="minorEastAsia" w:hAnsi="Cambria Math" w:cstheme="minorHAnsi"/>
            <w:sz w:val="22"/>
            <w:szCs w:val="22"/>
            <w:lang w:val="en-GB"/>
          </w:rPr>
          <m:t>0,964%=1%*</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5,786</m:t>
            </m:r>
          </m:num>
          <m:den>
            <m:r>
              <w:rPr>
                <w:rFonts w:ascii="Cambria Math" w:eastAsiaTheme="minorEastAsia" w:hAnsi="Cambria Math" w:cstheme="minorHAnsi"/>
                <w:sz w:val="22"/>
                <w:szCs w:val="22"/>
                <w:lang w:val="en-GB"/>
              </w:rPr>
              <m:t>6,002</m:t>
            </m:r>
          </m:den>
        </m:f>
        <m:r>
          <w:rPr>
            <w:rFonts w:ascii="Cambria Math" w:eastAsiaTheme="minorEastAsia" w:hAnsi="Cambria Math" w:cstheme="minorHAnsi"/>
            <w:sz w:val="22"/>
            <w:szCs w:val="22"/>
            <w:lang w:val="en-GB"/>
          </w:rPr>
          <m:t>=ρ%*</m:t>
        </m:r>
        <m:f>
          <m:fPr>
            <m:ctrlPr>
              <w:rPr>
                <w:rFonts w:ascii="Cambria Math" w:eastAsiaTheme="minorEastAsia" w:hAnsi="Cambria Math" w:cstheme="minorHAnsi"/>
                <w:i/>
                <w:sz w:val="22"/>
                <w:szCs w:val="22"/>
                <w:lang w:val="en-GB"/>
              </w:rPr>
            </m:ctrlPr>
          </m:fPr>
          <m:num>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a</m:t>
                </m:r>
              </m:e>
              <m:sub>
                <m:r>
                  <w:rPr>
                    <w:rFonts w:ascii="Cambria Math" w:eastAsiaTheme="minorEastAsia" w:hAnsi="Cambria Math" w:cstheme="minorHAnsi"/>
                    <w:sz w:val="22"/>
                    <w:szCs w:val="22"/>
                    <w:lang w:val="en-GB"/>
                  </w:rPr>
                  <m:t>(n,  s)</m:t>
                </m:r>
              </m:sub>
            </m:sSub>
          </m:num>
          <m:den>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a</m:t>
                </m:r>
              </m:e>
              <m:sub>
                <m:r>
                  <w:rPr>
                    <w:rFonts w:ascii="Cambria Math" w:eastAsiaTheme="minorEastAsia" w:hAnsi="Cambria Math" w:cstheme="minorHAnsi"/>
                    <w:sz w:val="22"/>
                    <w:szCs w:val="22"/>
                    <w:lang w:val="en-GB"/>
                  </w:rPr>
                  <m:t>(n,</m:t>
                </m:r>
                <m:sSup>
                  <m:sSupPr>
                    <m:ctrlPr>
                      <w:rPr>
                        <w:rFonts w:ascii="Cambria Math" w:eastAsiaTheme="minorEastAsia" w:hAnsi="Cambria Math" w:cstheme="minorHAnsi"/>
                        <w:i/>
                        <w:sz w:val="22"/>
                        <w:szCs w:val="22"/>
                        <w:lang w:val="en-GB"/>
                      </w:rPr>
                    </m:ctrlPr>
                  </m:sSupPr>
                  <m:e>
                    <m:r>
                      <w:rPr>
                        <w:rFonts w:ascii="Cambria Math" w:eastAsiaTheme="minorEastAsia" w:hAnsi="Cambria Math" w:cstheme="minorHAnsi"/>
                        <w:sz w:val="22"/>
                        <w:szCs w:val="22"/>
                        <w:lang w:val="en-GB"/>
                      </w:rPr>
                      <m:t>s</m:t>
                    </m:r>
                  </m:e>
                  <m:sup>
                    <m:r>
                      <w:rPr>
                        <w:rFonts w:ascii="Cambria Math" w:eastAsiaTheme="minorEastAsia" w:hAnsi="Cambria Math" w:cstheme="minorHAnsi"/>
                        <w:sz w:val="22"/>
                        <w:szCs w:val="22"/>
                        <w:lang w:val="en-GB"/>
                      </w:rPr>
                      <m:t>*</m:t>
                    </m:r>
                  </m:sup>
                </m:sSup>
                <m:r>
                  <w:rPr>
                    <w:rFonts w:ascii="Cambria Math" w:eastAsiaTheme="minorEastAsia" w:hAnsi="Cambria Math" w:cstheme="minorHAnsi"/>
                    <w:sz w:val="22"/>
                    <w:szCs w:val="22"/>
                    <w:lang w:val="en-GB"/>
                  </w:rPr>
                  <m:t>)</m:t>
                </m:r>
              </m:sub>
            </m:sSub>
          </m:den>
        </m:f>
      </m:oMath>
    </w:p>
    <w:p w14:paraId="13C04ECA" w14:textId="2B016F45" w:rsidR="000E65F2" w:rsidRPr="00B94BE7" w:rsidRDefault="000E65F2" w:rsidP="000E65F2">
      <w:pPr>
        <w:pStyle w:val="ListParagraph"/>
        <w:ind w:left="2160"/>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2512" behindDoc="0" locked="0" layoutInCell="1" allowOverlap="1" wp14:anchorId="07932D0C" wp14:editId="4239742D">
            <wp:simplePos x="0" y="0"/>
            <wp:positionH relativeFrom="column">
              <wp:posOffset>1534885</wp:posOffset>
            </wp:positionH>
            <wp:positionV relativeFrom="paragraph">
              <wp:posOffset>174625</wp:posOffset>
            </wp:positionV>
            <wp:extent cx="2405743" cy="481149"/>
            <wp:effectExtent l="0" t="0" r="0" b="1905"/>
            <wp:wrapTopAndBottom/>
            <wp:docPr id="14774580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58024" name="Picture 147745802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05743" cy="481149"/>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Rule: swap if </w:t>
      </w:r>
    </w:p>
    <w:p w14:paraId="408299EF" w14:textId="20FB6B13" w:rsidR="000E65F2" w:rsidRPr="00B94BE7" w:rsidRDefault="000E65F2" w:rsidP="000E65F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Bank’s translation rule for risk spreads: change &gt; by = in formula above</w:t>
      </w:r>
    </w:p>
    <w:p w14:paraId="6CF6D548" w14:textId="77777777" w:rsidR="000E65F2" w:rsidRPr="00B94BE7" w:rsidRDefault="000E65F2" w:rsidP="000E65F2">
      <w:pPr>
        <w:rPr>
          <w:rFonts w:eastAsiaTheme="minorEastAsia" w:cstheme="minorHAnsi"/>
          <w:sz w:val="22"/>
          <w:szCs w:val="22"/>
          <w:lang w:val="en-GB"/>
        </w:rPr>
      </w:pPr>
    </w:p>
    <w:p w14:paraId="6496CFC8" w14:textId="60B31C88" w:rsidR="000E65F2" w:rsidRPr="00B94BE7" w:rsidRDefault="000E65F2" w:rsidP="000E65F2">
      <w:pPr>
        <w:rPr>
          <w:rFonts w:eastAsiaTheme="minorEastAsia" w:cstheme="minorHAnsi"/>
          <w:b/>
          <w:bCs/>
          <w:sz w:val="22"/>
          <w:szCs w:val="22"/>
          <w:lang w:val="en-GB"/>
        </w:rPr>
      </w:pPr>
      <w:r w:rsidRPr="00B94BE7">
        <w:rPr>
          <w:rFonts w:eastAsiaTheme="minorEastAsia" w:cstheme="minorHAnsi"/>
          <w:b/>
          <w:bCs/>
          <w:sz w:val="22"/>
          <w:szCs w:val="22"/>
          <w:lang w:val="en-GB"/>
        </w:rPr>
        <w:t>Other Reasons for Swapping</w:t>
      </w:r>
    </w:p>
    <w:p w14:paraId="2CF78F1F" w14:textId="54F3437F" w:rsidR="000E65F2" w:rsidRPr="00B94BE7" w:rsidRDefault="000E65F2" w:rsidP="000E65F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Getting access to a closed market: use local strawman</w:t>
      </w:r>
    </w:p>
    <w:p w14:paraId="0C8E88DF" w14:textId="058105F7" w:rsidR="0074140C" w:rsidRPr="00B94BE7" w:rsidRDefault="000E65F2" w:rsidP="0074140C">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Avoiding transaction costs</w:t>
      </w:r>
      <w:r w:rsidR="0074140C" w:rsidRPr="00B94BE7">
        <w:rPr>
          <w:rFonts w:eastAsiaTheme="minorEastAsia" w:cstheme="minorHAnsi"/>
          <w:sz w:val="22"/>
          <w:szCs w:val="22"/>
          <w:lang w:val="en-GB"/>
        </w:rPr>
        <w:t xml:space="preserve"> of reissuing/withdrawing debt: in general, synthetic alternative involves 3 transactions</w:t>
      </w:r>
    </w:p>
    <w:p w14:paraId="2C0422A7" w14:textId="05B2A28F" w:rsidR="0074140C" w:rsidRPr="00B94BE7" w:rsidRDefault="0074140C" w:rsidP="007414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Borrow currency 1</w:t>
      </w:r>
    </w:p>
    <w:p w14:paraId="42525E9A" w14:textId="3899CC21" w:rsidR="0074140C" w:rsidRPr="00B94BE7" w:rsidRDefault="0074140C" w:rsidP="007414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Convert</w:t>
      </w:r>
    </w:p>
    <w:p w14:paraId="43D7F08F" w14:textId="263EA3BF" w:rsidR="0074140C" w:rsidRPr="00B94BE7" w:rsidRDefault="0074140C" w:rsidP="007414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Reinvest currency 2</w:t>
      </w:r>
    </w:p>
    <w:p w14:paraId="02488244" w14:textId="75359A95" w:rsidR="0074140C" w:rsidRPr="00B94BE7" w:rsidRDefault="0074140C" w:rsidP="0074140C">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Possible advantages of off-balance-sheet reporting</w:t>
      </w:r>
    </w:p>
    <w:p w14:paraId="34B08251" w14:textId="73D16CA6" w:rsidR="0074140C" w:rsidRPr="00B94BE7" w:rsidRDefault="0074140C" w:rsidP="007414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Ratios</w:t>
      </w:r>
    </w:p>
    <w:p w14:paraId="332D885D" w14:textId="2F93890D" w:rsidR="0074140C" w:rsidRPr="00B94BE7" w:rsidRDefault="0074140C" w:rsidP="0074140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Reduce Basel-1 capital requirement</w:t>
      </w:r>
    </w:p>
    <w:p w14:paraId="05FD8F43" w14:textId="2717A1E1" w:rsidR="000E65F2" w:rsidRPr="00B94BE7" w:rsidRDefault="0074140C" w:rsidP="000E65F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Favo</w:t>
      </w:r>
      <w:r w:rsidR="008D08D2" w:rsidRPr="00B94BE7">
        <w:rPr>
          <w:rFonts w:eastAsiaTheme="minorEastAsia" w:cstheme="minorHAnsi"/>
          <w:sz w:val="22"/>
          <w:szCs w:val="22"/>
          <w:lang w:val="en-GB"/>
        </w:rPr>
        <w:t>u</w:t>
      </w:r>
      <w:r w:rsidRPr="00B94BE7">
        <w:rPr>
          <w:rFonts w:eastAsiaTheme="minorEastAsia" w:cstheme="minorHAnsi"/>
          <w:sz w:val="22"/>
          <w:szCs w:val="22"/>
          <w:lang w:val="en-GB"/>
        </w:rPr>
        <w:t>rable tax treatment: postpone capital gain (so postpone taxes)</w:t>
      </w:r>
    </w:p>
    <w:p w14:paraId="438429AB" w14:textId="6E46BE5A" w:rsidR="00250270" w:rsidRPr="00B94BE7" w:rsidRDefault="00250270" w:rsidP="00DC00BA">
      <w:pPr>
        <w:pStyle w:val="ListParagraph"/>
        <w:ind w:left="2880"/>
        <w:rPr>
          <w:rFonts w:eastAsiaTheme="minorEastAsia" w:cstheme="minorHAnsi"/>
          <w:sz w:val="22"/>
          <w:szCs w:val="22"/>
          <w:lang w:val="en-GB"/>
        </w:rPr>
      </w:pPr>
    </w:p>
    <w:p w14:paraId="639F3505" w14:textId="17230549" w:rsidR="00CC1E1A" w:rsidRPr="00B94BE7" w:rsidRDefault="00CC1E1A" w:rsidP="00CC1E1A">
      <w:pPr>
        <w:rPr>
          <w:rFonts w:cstheme="minorHAnsi"/>
          <w:sz w:val="28"/>
          <w:szCs w:val="28"/>
          <w:u w:val="single"/>
          <w:lang w:val="en-GB"/>
        </w:rPr>
      </w:pPr>
      <w:r w:rsidRPr="00B94BE7">
        <w:rPr>
          <w:rFonts w:cstheme="minorHAnsi"/>
          <w:sz w:val="28"/>
          <w:szCs w:val="28"/>
          <w:u w:val="single"/>
          <w:lang w:val="en-GB"/>
        </w:rPr>
        <w:t>9. Currency Options</w:t>
      </w:r>
    </w:p>
    <w:p w14:paraId="6DC1FF5E" w14:textId="77777777" w:rsidR="00CC1E1A" w:rsidRPr="00B94BE7" w:rsidRDefault="00CC1E1A" w:rsidP="00CC1E1A">
      <w:pPr>
        <w:rPr>
          <w:rFonts w:cstheme="minorHAnsi"/>
          <w:b/>
          <w:bCs/>
          <w:sz w:val="22"/>
          <w:szCs w:val="22"/>
          <w:lang w:val="en-GB"/>
        </w:rPr>
      </w:pPr>
    </w:p>
    <w:p w14:paraId="466EB155" w14:textId="0BBE50EB" w:rsidR="00CC1E1A" w:rsidRPr="00B94BE7" w:rsidRDefault="00E42EDC" w:rsidP="00CC1E1A">
      <w:pPr>
        <w:rPr>
          <w:rFonts w:cstheme="minorHAnsi"/>
          <w:b/>
          <w:bCs/>
          <w:sz w:val="22"/>
          <w:szCs w:val="22"/>
          <w:lang w:val="en-GB"/>
        </w:rPr>
      </w:pPr>
      <w:r w:rsidRPr="00B94BE7">
        <w:rPr>
          <w:rFonts w:cstheme="minorHAnsi"/>
          <w:b/>
          <w:bCs/>
          <w:sz w:val="22"/>
          <w:szCs w:val="22"/>
          <w:lang w:val="en-GB"/>
        </w:rPr>
        <w:t>Options</w:t>
      </w:r>
    </w:p>
    <w:p w14:paraId="2158B833" w14:textId="6077B2B8" w:rsidR="00CC1E1A" w:rsidRPr="00B94BE7" w:rsidRDefault="00CC1E1A" w:rsidP="00CC1E1A">
      <w:pPr>
        <w:pStyle w:val="ListParagraph"/>
        <w:numPr>
          <w:ilvl w:val="0"/>
          <w:numId w:val="6"/>
        </w:numPr>
        <w:rPr>
          <w:rFonts w:cstheme="minorHAnsi"/>
          <w:sz w:val="22"/>
          <w:szCs w:val="22"/>
          <w:lang w:val="en-GB"/>
        </w:rPr>
      </w:pPr>
      <w:r w:rsidRPr="00B94BE7">
        <w:rPr>
          <w:rFonts w:cstheme="minorHAnsi"/>
          <w:sz w:val="22"/>
          <w:szCs w:val="22"/>
          <w:lang w:val="en-GB"/>
        </w:rPr>
        <w:t xml:space="preserve">Holder has right to buy/sell a quantity of a specified </w:t>
      </w:r>
      <w:r w:rsidRPr="00B94BE7">
        <w:rPr>
          <w:rFonts w:cstheme="minorHAnsi"/>
          <w:i/>
          <w:iCs/>
          <w:sz w:val="22"/>
          <w:szCs w:val="22"/>
          <w:lang w:val="en-GB"/>
        </w:rPr>
        <w:t>underlying</w:t>
      </w:r>
      <w:r w:rsidRPr="00B94BE7">
        <w:rPr>
          <w:rFonts w:cstheme="minorHAnsi"/>
          <w:sz w:val="22"/>
          <w:szCs w:val="22"/>
          <w:lang w:val="en-GB"/>
        </w:rPr>
        <w:t xml:space="preserve"> asset at an agreed </w:t>
      </w:r>
      <w:r w:rsidRPr="00B94BE7">
        <w:rPr>
          <w:rFonts w:cstheme="minorHAnsi"/>
          <w:i/>
          <w:iCs/>
          <w:sz w:val="22"/>
          <w:szCs w:val="22"/>
          <w:lang w:val="en-GB"/>
        </w:rPr>
        <w:t>strike</w:t>
      </w:r>
      <w:r w:rsidRPr="00B94BE7">
        <w:rPr>
          <w:rFonts w:cstheme="minorHAnsi"/>
          <w:sz w:val="22"/>
          <w:szCs w:val="22"/>
          <w:lang w:val="en-GB"/>
        </w:rPr>
        <w:t xml:space="preserve"> or </w:t>
      </w:r>
      <w:r w:rsidRPr="00B94BE7">
        <w:rPr>
          <w:rFonts w:cstheme="minorHAnsi"/>
          <w:i/>
          <w:iCs/>
          <w:sz w:val="22"/>
          <w:szCs w:val="22"/>
          <w:lang w:val="en-GB"/>
        </w:rPr>
        <w:t xml:space="preserve">exercise </w:t>
      </w:r>
      <w:r w:rsidRPr="00B94BE7">
        <w:rPr>
          <w:rFonts w:cstheme="minorHAnsi"/>
          <w:sz w:val="22"/>
          <w:szCs w:val="22"/>
          <w:lang w:val="en-GB"/>
        </w:rPr>
        <w:t>price from/to the writer of the option</w:t>
      </w:r>
    </w:p>
    <w:p w14:paraId="7A8FA0E3" w14:textId="6B6377ED" w:rsidR="00CC1E1A" w:rsidRPr="00B94BE7" w:rsidRDefault="00CC1E1A" w:rsidP="00CC1E1A">
      <w:pPr>
        <w:pStyle w:val="ListParagraph"/>
        <w:numPr>
          <w:ilvl w:val="2"/>
          <w:numId w:val="6"/>
        </w:numPr>
        <w:rPr>
          <w:rFonts w:cstheme="minorHAnsi"/>
          <w:sz w:val="22"/>
          <w:szCs w:val="22"/>
          <w:lang w:val="en-GB"/>
        </w:rPr>
      </w:pPr>
      <w:r w:rsidRPr="00B94BE7">
        <w:rPr>
          <w:rFonts w:cstheme="minorHAnsi"/>
          <w:sz w:val="22"/>
          <w:szCs w:val="22"/>
          <w:lang w:val="en-GB"/>
        </w:rPr>
        <w:t>Buy: call option</w:t>
      </w:r>
    </w:p>
    <w:p w14:paraId="13B908EE" w14:textId="22C993AA" w:rsidR="00CC1E1A" w:rsidRPr="00B94BE7" w:rsidRDefault="00CC1E1A" w:rsidP="00CC1E1A">
      <w:pPr>
        <w:pStyle w:val="ListParagraph"/>
        <w:numPr>
          <w:ilvl w:val="2"/>
          <w:numId w:val="6"/>
        </w:numPr>
        <w:rPr>
          <w:rFonts w:cstheme="minorHAnsi"/>
          <w:sz w:val="22"/>
          <w:szCs w:val="22"/>
          <w:lang w:val="en-GB"/>
        </w:rPr>
      </w:pPr>
      <w:r w:rsidRPr="00B94BE7">
        <w:rPr>
          <w:rFonts w:cstheme="minorHAnsi"/>
          <w:sz w:val="22"/>
          <w:szCs w:val="22"/>
          <w:lang w:val="en-GB"/>
        </w:rPr>
        <w:t>Sell: put option</w:t>
      </w:r>
    </w:p>
    <w:p w14:paraId="728746CB" w14:textId="67244E07" w:rsidR="00CC1E1A" w:rsidRPr="00B94BE7" w:rsidRDefault="00CC1E1A" w:rsidP="00CC1E1A">
      <w:pPr>
        <w:pStyle w:val="ListParagraph"/>
        <w:numPr>
          <w:ilvl w:val="2"/>
          <w:numId w:val="6"/>
        </w:numPr>
        <w:rPr>
          <w:rFonts w:cstheme="minorHAnsi"/>
          <w:sz w:val="22"/>
          <w:szCs w:val="22"/>
          <w:lang w:val="en-GB"/>
        </w:rPr>
      </w:pPr>
      <w:r w:rsidRPr="00B94BE7">
        <w:rPr>
          <w:rFonts w:cstheme="minorHAnsi"/>
          <w:sz w:val="22"/>
          <w:szCs w:val="22"/>
          <w:lang w:val="en-GB"/>
        </w:rPr>
        <w:t>At agreed expiry moment T: European style option</w:t>
      </w:r>
    </w:p>
    <w:p w14:paraId="18CF306C" w14:textId="76D25F98" w:rsidR="00CC1E1A" w:rsidRPr="00B94BE7" w:rsidRDefault="00861D4D" w:rsidP="00CC1E1A">
      <w:pPr>
        <w:pStyle w:val="ListParagraph"/>
        <w:numPr>
          <w:ilvl w:val="2"/>
          <w:numId w:val="6"/>
        </w:numPr>
        <w:rPr>
          <w:rFonts w:cstheme="minorHAnsi"/>
          <w:sz w:val="22"/>
          <w:szCs w:val="22"/>
          <w:lang w:val="en-GB"/>
        </w:rPr>
      </w:pPr>
      <w:r w:rsidRPr="00B94BE7">
        <w:rPr>
          <w:rFonts w:cstheme="minorHAnsi"/>
          <w:b/>
          <w:bCs/>
          <w:noProof/>
          <w:sz w:val="22"/>
          <w:szCs w:val="22"/>
          <w:lang w:val="en-GB"/>
        </w:rPr>
        <w:drawing>
          <wp:anchor distT="0" distB="0" distL="114300" distR="114300" simplePos="0" relativeHeight="251680768" behindDoc="0" locked="0" layoutInCell="1" allowOverlap="1" wp14:anchorId="6871E1F4" wp14:editId="2B8E87FD">
            <wp:simplePos x="0" y="0"/>
            <wp:positionH relativeFrom="column">
              <wp:posOffset>1131570</wp:posOffset>
            </wp:positionH>
            <wp:positionV relativeFrom="paragraph">
              <wp:posOffset>200025</wp:posOffset>
            </wp:positionV>
            <wp:extent cx="3338830" cy="1632585"/>
            <wp:effectExtent l="0" t="0" r="1270" b="5715"/>
            <wp:wrapTopAndBottom/>
            <wp:docPr id="1247571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71145" name="Picture 124757114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38830" cy="1632585"/>
                    </a:xfrm>
                    <a:prstGeom prst="rect">
                      <a:avLst/>
                    </a:prstGeom>
                  </pic:spPr>
                </pic:pic>
              </a:graphicData>
            </a:graphic>
            <wp14:sizeRelH relativeFrom="page">
              <wp14:pctWidth>0</wp14:pctWidth>
            </wp14:sizeRelH>
            <wp14:sizeRelV relativeFrom="page">
              <wp14:pctHeight>0</wp14:pctHeight>
            </wp14:sizeRelV>
          </wp:anchor>
        </w:drawing>
      </w:r>
      <w:r w:rsidR="00CC1E1A" w:rsidRPr="00B94BE7">
        <w:rPr>
          <w:rFonts w:cstheme="minorHAnsi"/>
          <w:sz w:val="22"/>
          <w:szCs w:val="22"/>
          <w:lang w:val="en-GB"/>
        </w:rPr>
        <w:t>Until agreed expiry moment T: American style option</w:t>
      </w:r>
    </w:p>
    <w:p w14:paraId="05E66FDF" w14:textId="2DD70899" w:rsidR="00CC1E1A" w:rsidRPr="00B94BE7" w:rsidRDefault="00CC1E1A" w:rsidP="00CC1E1A">
      <w:pPr>
        <w:pStyle w:val="ListParagraph"/>
        <w:numPr>
          <w:ilvl w:val="0"/>
          <w:numId w:val="6"/>
        </w:numPr>
        <w:rPr>
          <w:rFonts w:cstheme="minorHAnsi"/>
          <w:sz w:val="22"/>
          <w:szCs w:val="22"/>
          <w:lang w:val="en-GB"/>
        </w:rPr>
      </w:pPr>
      <w:r w:rsidRPr="00B94BE7">
        <w:rPr>
          <w:rFonts w:cstheme="minorHAnsi"/>
          <w:sz w:val="22"/>
          <w:szCs w:val="22"/>
          <w:lang w:val="en-GB"/>
        </w:rPr>
        <w:t>Exercising (killing) the option: using the right</w:t>
      </w:r>
    </w:p>
    <w:p w14:paraId="2928BF0A" w14:textId="1AAA5BE6" w:rsidR="00CC1E1A" w:rsidRPr="00B94BE7" w:rsidRDefault="00CC1E1A" w:rsidP="00CC1E1A">
      <w:pPr>
        <w:pStyle w:val="ListParagraph"/>
        <w:numPr>
          <w:ilvl w:val="0"/>
          <w:numId w:val="6"/>
        </w:numPr>
        <w:rPr>
          <w:rFonts w:cstheme="minorHAnsi"/>
          <w:sz w:val="22"/>
          <w:szCs w:val="22"/>
          <w:lang w:val="en-GB"/>
        </w:rPr>
      </w:pPr>
      <w:r w:rsidRPr="00B94BE7">
        <w:rPr>
          <w:rFonts w:cstheme="minorHAnsi"/>
          <w:sz w:val="22"/>
          <w:szCs w:val="22"/>
          <w:lang w:val="en-GB"/>
        </w:rPr>
        <w:t>Premium: price paid for the option, irrespective of exercising</w:t>
      </w:r>
    </w:p>
    <w:p w14:paraId="5E76A8EA" w14:textId="1EAE3A7A" w:rsidR="00CC1E1A" w:rsidRPr="00B94BE7" w:rsidRDefault="00CC1E1A" w:rsidP="00CC1E1A">
      <w:pPr>
        <w:pStyle w:val="ListParagraph"/>
        <w:numPr>
          <w:ilvl w:val="2"/>
          <w:numId w:val="6"/>
        </w:numPr>
        <w:rPr>
          <w:rFonts w:cstheme="minorHAnsi"/>
          <w:sz w:val="22"/>
          <w:szCs w:val="22"/>
          <w:lang w:val="en-GB"/>
        </w:rPr>
      </w:pPr>
      <w:r w:rsidRPr="00B94BE7">
        <w:rPr>
          <w:rFonts w:cstheme="minorHAnsi"/>
          <w:sz w:val="22"/>
          <w:szCs w:val="22"/>
          <w:lang w:val="en-GB"/>
        </w:rPr>
        <w:t>Paid upfront</w:t>
      </w:r>
    </w:p>
    <w:p w14:paraId="7188ED5C" w14:textId="1884A087" w:rsidR="00CC1E1A" w:rsidRPr="00B94BE7" w:rsidRDefault="00CC1E1A" w:rsidP="00CC1E1A">
      <w:pPr>
        <w:pStyle w:val="ListParagraph"/>
        <w:numPr>
          <w:ilvl w:val="2"/>
          <w:numId w:val="6"/>
        </w:numPr>
        <w:rPr>
          <w:rFonts w:cstheme="minorHAnsi"/>
          <w:sz w:val="22"/>
          <w:szCs w:val="22"/>
          <w:lang w:val="en-GB"/>
        </w:rPr>
      </w:pPr>
      <w:r w:rsidRPr="00B94BE7">
        <w:rPr>
          <w:rFonts w:cstheme="minorHAnsi"/>
          <w:sz w:val="22"/>
          <w:szCs w:val="22"/>
          <w:lang w:val="en-GB"/>
        </w:rPr>
        <w:t>Paid at T: forward style</w:t>
      </w:r>
    </w:p>
    <w:p w14:paraId="6F53A75D" w14:textId="06DA3689" w:rsidR="00CC1E1A" w:rsidRPr="00B94BE7" w:rsidRDefault="00CC1E1A" w:rsidP="00CC1E1A">
      <w:pPr>
        <w:pStyle w:val="ListParagraph"/>
        <w:numPr>
          <w:ilvl w:val="2"/>
          <w:numId w:val="6"/>
        </w:numPr>
        <w:rPr>
          <w:rFonts w:cstheme="minorHAnsi"/>
          <w:sz w:val="22"/>
          <w:szCs w:val="22"/>
          <w:lang w:val="en-GB"/>
        </w:rPr>
      </w:pPr>
      <w:r w:rsidRPr="00B94BE7">
        <w:rPr>
          <w:rFonts w:cstheme="minorHAnsi"/>
          <w:sz w:val="22"/>
          <w:szCs w:val="22"/>
          <w:lang w:val="en-GB"/>
        </w:rPr>
        <w:t>Paid partly via M2M and partly final: futures style</w:t>
      </w:r>
    </w:p>
    <w:p w14:paraId="6E8C7E54" w14:textId="1841B999" w:rsidR="00CC1E1A" w:rsidRPr="00B94BE7" w:rsidRDefault="00CC1E1A" w:rsidP="00CC1E1A">
      <w:pPr>
        <w:pStyle w:val="ListParagraph"/>
        <w:numPr>
          <w:ilvl w:val="0"/>
          <w:numId w:val="6"/>
        </w:numPr>
        <w:rPr>
          <w:rFonts w:cstheme="minorHAnsi"/>
          <w:sz w:val="22"/>
          <w:szCs w:val="22"/>
          <w:lang w:val="en-GB"/>
        </w:rPr>
      </w:pPr>
      <w:r w:rsidRPr="00B94BE7">
        <w:rPr>
          <w:rFonts w:cstheme="minorHAnsi"/>
          <w:i/>
          <w:iCs/>
          <w:sz w:val="22"/>
          <w:szCs w:val="22"/>
          <w:lang w:val="en-GB"/>
        </w:rPr>
        <w:t>Intrinsic value</w:t>
      </w:r>
      <w:r w:rsidRPr="00B94BE7">
        <w:rPr>
          <w:rFonts w:cstheme="minorHAnsi"/>
          <w:sz w:val="22"/>
          <w:szCs w:val="22"/>
          <w:lang w:val="en-GB"/>
        </w:rPr>
        <w:t xml:space="preserve"> or </w:t>
      </w:r>
      <w:r w:rsidRPr="00B94BE7">
        <w:rPr>
          <w:rFonts w:cstheme="minorHAnsi"/>
          <w:i/>
          <w:iCs/>
          <w:sz w:val="22"/>
          <w:szCs w:val="22"/>
          <w:lang w:val="en-GB"/>
        </w:rPr>
        <w:t>value dead</w:t>
      </w:r>
      <w:r w:rsidRPr="00B94BE7">
        <w:rPr>
          <w:rFonts w:cstheme="minorHAnsi"/>
          <w:sz w:val="22"/>
          <w:szCs w:val="22"/>
          <w:lang w:val="en-GB"/>
        </w:rPr>
        <w:t>: value of option if it was exercised now</w:t>
      </w:r>
    </w:p>
    <w:p w14:paraId="4C6EE431" w14:textId="7F51F382" w:rsidR="00CC1E1A" w:rsidRPr="00B94BE7" w:rsidRDefault="00CC1E1A" w:rsidP="00CC1E1A">
      <w:pPr>
        <w:pStyle w:val="ListParagraph"/>
        <w:numPr>
          <w:ilvl w:val="0"/>
          <w:numId w:val="6"/>
        </w:numPr>
        <w:rPr>
          <w:rFonts w:cstheme="minorHAnsi"/>
          <w:sz w:val="22"/>
          <w:szCs w:val="22"/>
          <w:lang w:val="en-GB"/>
        </w:rPr>
      </w:pPr>
      <w:r w:rsidRPr="00B94BE7">
        <w:rPr>
          <w:rFonts w:cstheme="minorHAnsi"/>
          <w:sz w:val="22"/>
          <w:szCs w:val="22"/>
          <w:lang w:val="en-GB"/>
        </w:rPr>
        <w:t>Initial price of the option can be in/at/out of the money (ITM, ATM, OTM)</w:t>
      </w:r>
    </w:p>
    <w:p w14:paraId="6F245E61" w14:textId="1DEA299C" w:rsidR="00CC1E1A" w:rsidRPr="00B94BE7" w:rsidRDefault="00CC1E1A" w:rsidP="00CC1E1A">
      <w:pPr>
        <w:pStyle w:val="ListParagraph"/>
        <w:numPr>
          <w:ilvl w:val="0"/>
          <w:numId w:val="6"/>
        </w:numPr>
        <w:rPr>
          <w:rFonts w:cstheme="minorHAnsi"/>
          <w:sz w:val="22"/>
          <w:szCs w:val="22"/>
          <w:lang w:val="en-GB"/>
        </w:rPr>
      </w:pPr>
      <w:r w:rsidRPr="00B94BE7">
        <w:rPr>
          <w:rFonts w:cstheme="minorHAnsi"/>
          <w:sz w:val="22"/>
          <w:szCs w:val="22"/>
          <w:lang w:val="en-GB"/>
        </w:rPr>
        <w:t>Time value = premium – intrinsic value</w:t>
      </w:r>
    </w:p>
    <w:p w14:paraId="72A195AB" w14:textId="37C0A628" w:rsidR="006736D9" w:rsidRPr="00B94BE7" w:rsidRDefault="006736D9" w:rsidP="006736D9">
      <w:pPr>
        <w:rPr>
          <w:rFonts w:cstheme="minorHAnsi"/>
          <w:sz w:val="22"/>
          <w:szCs w:val="22"/>
          <w:lang w:val="en-GB"/>
        </w:rPr>
      </w:pPr>
    </w:p>
    <w:p w14:paraId="170ED87E" w14:textId="77777777" w:rsidR="0079350A" w:rsidRPr="00B94BE7" w:rsidRDefault="0079350A" w:rsidP="006736D9">
      <w:pPr>
        <w:rPr>
          <w:rFonts w:cstheme="minorHAnsi"/>
          <w:sz w:val="22"/>
          <w:szCs w:val="22"/>
          <w:lang w:val="en-GB"/>
        </w:rPr>
      </w:pPr>
    </w:p>
    <w:p w14:paraId="5CB08EB9" w14:textId="77777777" w:rsidR="0079350A" w:rsidRPr="00B94BE7" w:rsidRDefault="0079350A" w:rsidP="006736D9">
      <w:pPr>
        <w:rPr>
          <w:rFonts w:cstheme="minorHAnsi"/>
          <w:sz w:val="22"/>
          <w:szCs w:val="22"/>
          <w:lang w:val="en-GB"/>
        </w:rPr>
      </w:pPr>
    </w:p>
    <w:p w14:paraId="138D1150" w14:textId="0465AC61" w:rsidR="006736D9" w:rsidRPr="00B94BE7" w:rsidRDefault="006736D9" w:rsidP="006736D9">
      <w:pPr>
        <w:rPr>
          <w:rFonts w:cstheme="minorHAnsi"/>
          <w:b/>
          <w:bCs/>
          <w:sz w:val="22"/>
          <w:szCs w:val="22"/>
          <w:lang w:val="en-GB"/>
        </w:rPr>
      </w:pPr>
      <w:r w:rsidRPr="00B94BE7">
        <w:rPr>
          <w:rFonts w:cstheme="minorHAnsi"/>
          <w:b/>
          <w:bCs/>
          <w:sz w:val="22"/>
          <w:szCs w:val="22"/>
          <w:lang w:val="en-GB"/>
        </w:rPr>
        <w:lastRenderedPageBreak/>
        <w:t>Institutional Aspects</w:t>
      </w:r>
    </w:p>
    <w:p w14:paraId="7131AAA3" w14:textId="3C348DB6" w:rsidR="006736D9" w:rsidRPr="00B94BE7" w:rsidRDefault="006736D9" w:rsidP="006736D9">
      <w:pPr>
        <w:pStyle w:val="ListParagraph"/>
        <w:numPr>
          <w:ilvl w:val="0"/>
          <w:numId w:val="6"/>
        </w:numPr>
        <w:rPr>
          <w:rFonts w:cstheme="minorHAnsi"/>
          <w:sz w:val="22"/>
          <w:szCs w:val="22"/>
          <w:lang w:val="en-GB"/>
        </w:rPr>
      </w:pPr>
      <w:r w:rsidRPr="00B94BE7">
        <w:rPr>
          <w:rFonts w:cstheme="minorHAnsi"/>
          <w:sz w:val="22"/>
          <w:szCs w:val="22"/>
          <w:lang w:val="en-GB"/>
        </w:rPr>
        <w:t>Traded vs. OTC</w:t>
      </w:r>
    </w:p>
    <w:p w14:paraId="313086E2" w14:textId="703EA4C5" w:rsidR="006736D9" w:rsidRPr="00B94BE7" w:rsidRDefault="006736D9" w:rsidP="006736D9">
      <w:pPr>
        <w:pStyle w:val="ListParagraph"/>
        <w:numPr>
          <w:ilvl w:val="2"/>
          <w:numId w:val="6"/>
        </w:numPr>
        <w:rPr>
          <w:rFonts w:cstheme="minorHAnsi"/>
          <w:sz w:val="22"/>
          <w:szCs w:val="22"/>
          <w:lang w:val="en-GB"/>
        </w:rPr>
      </w:pPr>
      <w:r w:rsidRPr="00B94BE7">
        <w:rPr>
          <w:rFonts w:cstheme="minorHAnsi"/>
          <w:sz w:val="22"/>
          <w:szCs w:val="22"/>
          <w:lang w:val="en-GB"/>
        </w:rPr>
        <w:t>Traded: exchanges copied after futures, margin (for writer), clearing</w:t>
      </w:r>
    </w:p>
    <w:p w14:paraId="02DA4C22" w14:textId="0484BD11" w:rsidR="006736D9" w:rsidRPr="00B94BE7" w:rsidRDefault="006736D9" w:rsidP="006736D9">
      <w:pPr>
        <w:pStyle w:val="ListParagraph"/>
        <w:numPr>
          <w:ilvl w:val="2"/>
          <w:numId w:val="6"/>
        </w:numPr>
        <w:rPr>
          <w:rFonts w:cstheme="minorHAnsi"/>
          <w:sz w:val="22"/>
          <w:szCs w:val="22"/>
          <w:lang w:val="en-GB"/>
        </w:rPr>
      </w:pPr>
      <w:r w:rsidRPr="00B94BE7">
        <w:rPr>
          <w:rFonts w:cstheme="minorHAnsi"/>
          <w:sz w:val="22"/>
          <w:szCs w:val="22"/>
          <w:lang w:val="en-GB"/>
        </w:rPr>
        <w:t>OTC: professionals</w:t>
      </w:r>
    </w:p>
    <w:p w14:paraId="3F2D5E79" w14:textId="748A8D94" w:rsidR="006736D9" w:rsidRPr="00B94BE7" w:rsidRDefault="006736D9" w:rsidP="006736D9">
      <w:pPr>
        <w:pStyle w:val="ListParagraph"/>
        <w:numPr>
          <w:ilvl w:val="0"/>
          <w:numId w:val="6"/>
        </w:numPr>
        <w:rPr>
          <w:rFonts w:cstheme="minorHAnsi"/>
          <w:sz w:val="22"/>
          <w:szCs w:val="22"/>
          <w:lang w:val="en-GB"/>
        </w:rPr>
      </w:pPr>
      <w:r w:rsidRPr="00B94BE7">
        <w:rPr>
          <w:rFonts w:cstheme="minorHAnsi"/>
          <w:sz w:val="22"/>
          <w:szCs w:val="22"/>
          <w:lang w:val="en-GB"/>
        </w:rPr>
        <w:t>Options on futures contract</w:t>
      </w:r>
    </w:p>
    <w:p w14:paraId="2927FC48" w14:textId="466174AA" w:rsidR="006736D9" w:rsidRPr="00B94BE7" w:rsidRDefault="006736D9" w:rsidP="006736D9">
      <w:pPr>
        <w:pStyle w:val="ListParagraph"/>
        <w:numPr>
          <w:ilvl w:val="2"/>
          <w:numId w:val="6"/>
        </w:numPr>
        <w:rPr>
          <w:rFonts w:cstheme="minorHAnsi"/>
          <w:sz w:val="22"/>
          <w:szCs w:val="22"/>
          <w:lang w:val="en-GB"/>
        </w:rPr>
      </w:pPr>
      <w:r w:rsidRPr="00B94BE7">
        <w:rPr>
          <w:rFonts w:cstheme="minorHAnsi"/>
          <w:sz w:val="22"/>
          <w:szCs w:val="22"/>
          <w:lang w:val="en-GB"/>
        </w:rPr>
        <w:t>Call: if you exercise, you become long side of a contract with historic price X, never M2M</w:t>
      </w:r>
    </w:p>
    <w:p w14:paraId="685F07B4" w14:textId="1BEB9222" w:rsidR="006736D9" w:rsidRPr="00B94BE7" w:rsidRDefault="006736D9" w:rsidP="006736D9">
      <w:pPr>
        <w:pStyle w:val="ListParagraph"/>
        <w:numPr>
          <w:ilvl w:val="2"/>
          <w:numId w:val="6"/>
        </w:numPr>
        <w:rPr>
          <w:rFonts w:cstheme="minorHAnsi"/>
          <w:sz w:val="22"/>
          <w:szCs w:val="22"/>
          <w:lang w:val="en-GB"/>
        </w:rPr>
      </w:pPr>
      <w:r w:rsidRPr="00B94BE7">
        <w:rPr>
          <w:rFonts w:cstheme="minorHAnsi"/>
          <w:sz w:val="22"/>
          <w:szCs w:val="22"/>
          <w:lang w:val="en-GB"/>
        </w:rPr>
        <w:t xml:space="preserve">Triggers M2M flow of </w:t>
      </w:r>
      <w:proofErr w:type="spellStart"/>
      <w:proofErr w:type="gramStart"/>
      <w:r w:rsidRPr="00B94BE7">
        <w:rPr>
          <w:rFonts w:cstheme="minorHAnsi"/>
          <w:i/>
          <w:iCs/>
          <w:sz w:val="22"/>
          <w:szCs w:val="22"/>
          <w:lang w:val="en-GB"/>
        </w:rPr>
        <w:t>f</w:t>
      </w:r>
      <w:r w:rsidRPr="00B94BE7">
        <w:rPr>
          <w:rFonts w:cstheme="minorHAnsi"/>
          <w:i/>
          <w:iCs/>
          <w:sz w:val="22"/>
          <w:szCs w:val="22"/>
          <w:vertAlign w:val="subscript"/>
          <w:lang w:val="en-GB"/>
        </w:rPr>
        <w:t>t,Tf</w:t>
      </w:r>
      <w:proofErr w:type="spellEnd"/>
      <w:proofErr w:type="gramEnd"/>
      <w:r w:rsidRPr="00B94BE7">
        <w:rPr>
          <w:rFonts w:cstheme="minorHAnsi"/>
          <w:i/>
          <w:iCs/>
          <w:sz w:val="22"/>
          <w:szCs w:val="22"/>
          <w:lang w:val="en-GB"/>
        </w:rPr>
        <w:t xml:space="preserve"> – X </w:t>
      </w:r>
    </w:p>
    <w:p w14:paraId="19996B51" w14:textId="77777777" w:rsidR="000F6B0B" w:rsidRPr="00B94BE7" w:rsidRDefault="000F6B0B" w:rsidP="00C51737">
      <w:pPr>
        <w:rPr>
          <w:rFonts w:cstheme="minorHAnsi"/>
          <w:sz w:val="22"/>
          <w:szCs w:val="22"/>
          <w:lang w:val="en-GB"/>
        </w:rPr>
      </w:pPr>
    </w:p>
    <w:p w14:paraId="6B8E11BB" w14:textId="3E34125E" w:rsidR="00C51737" w:rsidRPr="00B94BE7" w:rsidRDefault="00C51737" w:rsidP="00C51737">
      <w:pPr>
        <w:rPr>
          <w:rFonts w:cstheme="minorHAnsi"/>
          <w:b/>
          <w:bCs/>
          <w:sz w:val="22"/>
          <w:szCs w:val="22"/>
          <w:lang w:val="en-GB"/>
        </w:rPr>
      </w:pPr>
      <w:r w:rsidRPr="00B94BE7">
        <w:rPr>
          <w:rFonts w:cstheme="minorHAnsi"/>
          <w:b/>
          <w:bCs/>
          <w:sz w:val="22"/>
          <w:szCs w:val="22"/>
          <w:lang w:val="en-GB"/>
        </w:rPr>
        <w:t>Futures-style options on Futures</w:t>
      </w:r>
    </w:p>
    <w:p w14:paraId="5DF184BB" w14:textId="3C78A9CA" w:rsidR="006736D9" w:rsidRPr="00B94BE7" w:rsidRDefault="00C51737" w:rsidP="006736D9">
      <w:pPr>
        <w:pStyle w:val="ListParagraph"/>
        <w:numPr>
          <w:ilvl w:val="0"/>
          <w:numId w:val="6"/>
        </w:numPr>
        <w:rPr>
          <w:rFonts w:cstheme="minorHAnsi"/>
          <w:sz w:val="22"/>
          <w:szCs w:val="22"/>
          <w:lang w:val="en-GB"/>
        </w:rPr>
      </w:pPr>
      <w:r w:rsidRPr="00B94BE7">
        <w:rPr>
          <w:rFonts w:cstheme="minorHAnsi"/>
          <w:sz w:val="22"/>
          <w:szCs w:val="22"/>
          <w:lang w:val="en-GB"/>
        </w:rPr>
        <w:t>Options on currency futures</w:t>
      </w:r>
    </w:p>
    <w:p w14:paraId="26ACD8E3" w14:textId="77777777" w:rsidR="00C51737" w:rsidRPr="00B94BE7" w:rsidRDefault="00C51737" w:rsidP="006736D9">
      <w:pPr>
        <w:pStyle w:val="ListParagraph"/>
        <w:numPr>
          <w:ilvl w:val="2"/>
          <w:numId w:val="6"/>
        </w:numPr>
        <w:rPr>
          <w:rFonts w:cstheme="minorHAnsi"/>
          <w:sz w:val="22"/>
          <w:szCs w:val="22"/>
          <w:lang w:val="en-GB"/>
        </w:rPr>
      </w:pPr>
      <w:r w:rsidRPr="00B94BE7">
        <w:rPr>
          <w:rFonts w:cstheme="minorHAnsi"/>
          <w:sz w:val="22"/>
          <w:szCs w:val="22"/>
          <w:lang w:val="en-GB"/>
        </w:rPr>
        <w:t xml:space="preserve">Call on currency futures contract with strike price X: </w:t>
      </w:r>
    </w:p>
    <w:p w14:paraId="02C9593B" w14:textId="5DCF3400" w:rsidR="006736D9" w:rsidRPr="00B94BE7" w:rsidRDefault="00C51737" w:rsidP="00C51737">
      <w:pPr>
        <w:pStyle w:val="ListParagraph"/>
        <w:numPr>
          <w:ilvl w:val="3"/>
          <w:numId w:val="6"/>
        </w:numPr>
        <w:rPr>
          <w:rFonts w:cstheme="minorHAnsi"/>
          <w:sz w:val="22"/>
          <w:szCs w:val="22"/>
          <w:lang w:val="en-GB"/>
        </w:rPr>
      </w:pPr>
      <w:r w:rsidRPr="00B94BE7">
        <w:rPr>
          <w:rFonts w:cstheme="minorHAnsi"/>
          <w:sz w:val="22"/>
          <w:szCs w:val="22"/>
          <w:lang w:val="en-GB"/>
        </w:rPr>
        <w:t>Holder has right to establish long position, can buy future at price X</w:t>
      </w:r>
    </w:p>
    <w:p w14:paraId="439D78BA" w14:textId="79B6D49C" w:rsidR="00C51737" w:rsidRPr="00B94BE7" w:rsidRDefault="00C51737" w:rsidP="00C51737">
      <w:pPr>
        <w:pStyle w:val="ListParagraph"/>
        <w:numPr>
          <w:ilvl w:val="3"/>
          <w:numId w:val="6"/>
        </w:numPr>
        <w:rPr>
          <w:rFonts w:cstheme="minorHAnsi"/>
          <w:sz w:val="22"/>
          <w:szCs w:val="22"/>
          <w:lang w:val="en-GB"/>
        </w:rPr>
      </w:pPr>
      <w:r w:rsidRPr="00B94BE7">
        <w:rPr>
          <w:rFonts w:cstheme="minorHAnsi"/>
          <w:sz w:val="22"/>
          <w:szCs w:val="22"/>
          <w:lang w:val="en-GB"/>
        </w:rPr>
        <w:t>Writer has short side of futures contract</w:t>
      </w:r>
    </w:p>
    <w:p w14:paraId="11268032" w14:textId="784A8895" w:rsidR="00C51737" w:rsidRPr="00B94BE7" w:rsidRDefault="00C51737" w:rsidP="00C51737">
      <w:pPr>
        <w:pStyle w:val="ListParagraph"/>
        <w:numPr>
          <w:ilvl w:val="3"/>
          <w:numId w:val="6"/>
        </w:numPr>
        <w:rPr>
          <w:rFonts w:cstheme="minorHAnsi"/>
          <w:sz w:val="22"/>
          <w:szCs w:val="22"/>
          <w:lang w:val="en-GB"/>
        </w:rPr>
      </w:pPr>
      <w:r w:rsidRPr="00B94BE7">
        <w:rPr>
          <w:rFonts w:cstheme="minorHAnsi"/>
          <w:sz w:val="22"/>
          <w:szCs w:val="22"/>
          <w:lang w:val="en-GB"/>
        </w:rPr>
        <w:t xml:space="preserve">New futures contract is M2M at the end of each day (like every </w:t>
      </w:r>
      <w:proofErr w:type="spellStart"/>
      <w:r w:rsidRPr="00B94BE7">
        <w:rPr>
          <w:rFonts w:cstheme="minorHAnsi"/>
          <w:sz w:val="22"/>
          <w:szCs w:val="22"/>
          <w:lang w:val="en-GB"/>
        </w:rPr>
        <w:t>fut</w:t>
      </w:r>
      <w:proofErr w:type="spellEnd"/>
      <w:r w:rsidRPr="00B94BE7">
        <w:rPr>
          <w:rFonts w:cstheme="minorHAnsi"/>
          <w:sz w:val="22"/>
          <w:szCs w:val="22"/>
          <w:lang w:val="en-GB"/>
        </w:rPr>
        <w:t>)</w:t>
      </w:r>
    </w:p>
    <w:p w14:paraId="258AA3AE" w14:textId="566E8137" w:rsidR="00C51737" w:rsidRPr="00B94BE7" w:rsidRDefault="00C51737" w:rsidP="00C51737">
      <w:pPr>
        <w:pStyle w:val="ListParagraph"/>
        <w:numPr>
          <w:ilvl w:val="3"/>
          <w:numId w:val="6"/>
        </w:numPr>
        <w:rPr>
          <w:rFonts w:cstheme="minorHAnsi"/>
          <w:sz w:val="22"/>
          <w:szCs w:val="22"/>
          <w:lang w:val="en-GB"/>
        </w:rPr>
      </w:pPr>
      <w:r w:rsidRPr="00B94BE7">
        <w:rPr>
          <w:rFonts w:cstheme="minorHAnsi"/>
          <w:sz w:val="22"/>
          <w:szCs w:val="22"/>
          <w:lang w:val="en-GB"/>
        </w:rPr>
        <w:t>Difference with normal option: expiry value equals difference between strike and futures price that prevails at time of exercise</w:t>
      </w:r>
    </w:p>
    <w:p w14:paraId="47A12709" w14:textId="073B79D8" w:rsidR="00C51737" w:rsidRPr="00B94BE7" w:rsidRDefault="00C51737" w:rsidP="00C51737">
      <w:pPr>
        <w:pStyle w:val="ListParagraph"/>
        <w:numPr>
          <w:ilvl w:val="3"/>
          <w:numId w:val="6"/>
        </w:numPr>
        <w:rPr>
          <w:rFonts w:cstheme="minorHAnsi"/>
          <w:sz w:val="22"/>
          <w:szCs w:val="22"/>
          <w:lang w:val="en-GB"/>
        </w:rPr>
      </w:pPr>
      <w:r w:rsidRPr="00B94BE7">
        <w:rPr>
          <w:rFonts w:cstheme="minorHAnsi"/>
          <w:sz w:val="22"/>
          <w:szCs w:val="22"/>
          <w:lang w:val="en-GB"/>
        </w:rPr>
        <w:t>If European option expires at same day as future: same price as just being option on the spot price, if expiry date is different there will be a difference</w:t>
      </w:r>
    </w:p>
    <w:p w14:paraId="090BD8DB" w14:textId="16FFA457" w:rsidR="00C51737" w:rsidRPr="00B94BE7" w:rsidRDefault="00C51737" w:rsidP="00C51737">
      <w:pPr>
        <w:pStyle w:val="ListParagraph"/>
        <w:numPr>
          <w:ilvl w:val="0"/>
          <w:numId w:val="6"/>
        </w:numPr>
        <w:rPr>
          <w:rFonts w:cstheme="minorHAnsi"/>
          <w:sz w:val="22"/>
          <w:szCs w:val="22"/>
          <w:lang w:val="en-GB"/>
        </w:rPr>
      </w:pPr>
      <w:r w:rsidRPr="00B94BE7">
        <w:rPr>
          <w:rFonts w:cstheme="minorHAnsi"/>
          <w:sz w:val="22"/>
          <w:szCs w:val="22"/>
          <w:lang w:val="en-GB"/>
        </w:rPr>
        <w:t>Forward-style options</w:t>
      </w:r>
    </w:p>
    <w:p w14:paraId="38FEE79A" w14:textId="433B48EC" w:rsidR="0032647D" w:rsidRPr="00B94BE7" w:rsidRDefault="0032647D" w:rsidP="00C51737">
      <w:pPr>
        <w:pStyle w:val="ListParagraph"/>
        <w:numPr>
          <w:ilvl w:val="2"/>
          <w:numId w:val="6"/>
        </w:numPr>
        <w:rPr>
          <w:rFonts w:cstheme="minorHAnsi"/>
          <w:sz w:val="22"/>
          <w:szCs w:val="22"/>
          <w:lang w:val="en-GB"/>
        </w:rPr>
      </w:pPr>
      <w:r w:rsidRPr="00B94BE7">
        <w:rPr>
          <w:rFonts w:cstheme="minorHAnsi"/>
          <w:sz w:val="22"/>
          <w:szCs w:val="22"/>
          <w:lang w:val="en-GB"/>
        </w:rPr>
        <w:t>Option contract is made at time 0</w:t>
      </w:r>
    </w:p>
    <w:p w14:paraId="6B5BC6DD" w14:textId="39DDFE66" w:rsidR="0032647D" w:rsidRPr="00B94BE7" w:rsidRDefault="0032647D" w:rsidP="00C51737">
      <w:pPr>
        <w:pStyle w:val="ListParagraph"/>
        <w:numPr>
          <w:ilvl w:val="2"/>
          <w:numId w:val="6"/>
        </w:numPr>
        <w:rPr>
          <w:rFonts w:cstheme="minorHAnsi"/>
          <w:sz w:val="22"/>
          <w:szCs w:val="22"/>
          <w:lang w:val="en-GB"/>
        </w:rPr>
      </w:pPr>
      <w:r w:rsidRPr="00B94BE7">
        <w:rPr>
          <w:rFonts w:cstheme="minorHAnsi"/>
          <w:sz w:val="22"/>
          <w:szCs w:val="22"/>
          <w:lang w:val="en-GB"/>
        </w:rPr>
        <w:t>Option can be exercised at time T (European)</w:t>
      </w:r>
    </w:p>
    <w:p w14:paraId="25CE70E8" w14:textId="3DC29E2A" w:rsidR="00CC1E1A" w:rsidRPr="00B94BE7" w:rsidRDefault="0032647D" w:rsidP="00CC1E1A">
      <w:pPr>
        <w:pStyle w:val="ListParagraph"/>
        <w:numPr>
          <w:ilvl w:val="2"/>
          <w:numId w:val="6"/>
        </w:numPr>
        <w:rPr>
          <w:rFonts w:cstheme="minorHAnsi"/>
          <w:sz w:val="22"/>
          <w:szCs w:val="22"/>
          <w:lang w:val="en-GB"/>
        </w:rPr>
      </w:pPr>
      <w:r w:rsidRPr="00B94BE7">
        <w:rPr>
          <w:rFonts w:cstheme="minorHAnsi"/>
          <w:sz w:val="22"/>
          <w:szCs w:val="22"/>
          <w:lang w:val="en-GB"/>
        </w:rPr>
        <w:t>Premium is paid at expiry date (time T), if option is exercised or not</w:t>
      </w:r>
    </w:p>
    <w:p w14:paraId="50856EA0" w14:textId="2D281ABD" w:rsidR="00953AE8" w:rsidRPr="00B94BE7" w:rsidRDefault="00953AE8" w:rsidP="00953AE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Forward-style options = cash option prices increased by </w:t>
      </w:r>
      <w:proofErr w:type="spellStart"/>
      <w:proofErr w:type="gramStart"/>
      <w:r w:rsidRPr="00B94BE7">
        <w:rPr>
          <w:rFonts w:eastAsiaTheme="minorEastAsia" w:cstheme="minorHAnsi"/>
          <w:sz w:val="22"/>
          <w:szCs w:val="22"/>
          <w:lang w:val="en-GB"/>
        </w:rPr>
        <w:t>r</w:t>
      </w:r>
      <w:r w:rsidRPr="00B94BE7">
        <w:rPr>
          <w:rFonts w:eastAsiaTheme="minorEastAsia" w:cstheme="minorHAnsi"/>
          <w:sz w:val="22"/>
          <w:szCs w:val="22"/>
          <w:vertAlign w:val="subscript"/>
          <w:lang w:val="en-GB"/>
        </w:rPr>
        <w:t>r,T</w:t>
      </w:r>
      <w:proofErr w:type="spellEnd"/>
      <w:proofErr w:type="gramEnd"/>
      <w:r w:rsidRPr="00B94BE7">
        <w:rPr>
          <w:rFonts w:eastAsiaTheme="minorEastAsia" w:cstheme="minorHAnsi"/>
          <w:sz w:val="22"/>
          <w:szCs w:val="22"/>
          <w:lang w:val="en-GB"/>
        </w:rPr>
        <w:t>% time value</w:t>
      </w:r>
    </w:p>
    <w:p w14:paraId="54EBE74A" w14:textId="01501457" w:rsidR="0032647D" w:rsidRPr="00B94BE7" w:rsidRDefault="0032647D" w:rsidP="0032647D">
      <w:pPr>
        <w:pStyle w:val="ListParagraph"/>
        <w:numPr>
          <w:ilvl w:val="0"/>
          <w:numId w:val="6"/>
        </w:numPr>
        <w:rPr>
          <w:rFonts w:cstheme="minorHAnsi"/>
          <w:sz w:val="22"/>
          <w:szCs w:val="22"/>
          <w:lang w:val="en-GB"/>
        </w:rPr>
      </w:pPr>
      <w:r w:rsidRPr="00B94BE7">
        <w:rPr>
          <w:rFonts w:cstheme="minorHAnsi"/>
          <w:sz w:val="22"/>
          <w:szCs w:val="22"/>
          <w:lang w:val="en-GB"/>
        </w:rPr>
        <w:t>Futures-style options</w:t>
      </w:r>
    </w:p>
    <w:p w14:paraId="5A62DA0C" w14:textId="6C21F4F9" w:rsidR="0032647D" w:rsidRPr="00B94BE7" w:rsidRDefault="0032647D" w:rsidP="0032647D">
      <w:pPr>
        <w:pStyle w:val="ListParagraph"/>
        <w:numPr>
          <w:ilvl w:val="2"/>
          <w:numId w:val="6"/>
        </w:numPr>
        <w:rPr>
          <w:rFonts w:cstheme="minorHAnsi"/>
          <w:sz w:val="22"/>
          <w:szCs w:val="22"/>
          <w:lang w:val="en-GB"/>
        </w:rPr>
      </w:pPr>
      <w:r w:rsidRPr="00B94BE7">
        <w:rPr>
          <w:rFonts w:cstheme="minorHAnsi"/>
          <w:sz w:val="22"/>
          <w:szCs w:val="22"/>
          <w:lang w:val="en-GB"/>
        </w:rPr>
        <w:t>Futures contract where underlying asset is an option</w:t>
      </w:r>
    </w:p>
    <w:p w14:paraId="76A6F9E5" w14:textId="12FF09B1" w:rsidR="0032647D" w:rsidRPr="00B94BE7" w:rsidRDefault="0032647D" w:rsidP="0032647D">
      <w:pPr>
        <w:pStyle w:val="ListParagraph"/>
        <w:numPr>
          <w:ilvl w:val="2"/>
          <w:numId w:val="6"/>
        </w:numPr>
        <w:rPr>
          <w:rFonts w:cstheme="minorHAnsi"/>
          <w:sz w:val="22"/>
          <w:szCs w:val="22"/>
          <w:lang w:val="en-GB"/>
        </w:rPr>
      </w:pPr>
      <w:r w:rsidRPr="00B94BE7">
        <w:rPr>
          <w:rFonts w:cstheme="minorHAnsi"/>
          <w:sz w:val="22"/>
          <w:szCs w:val="22"/>
          <w:lang w:val="en-GB"/>
        </w:rPr>
        <w:t>Pay an initial margin at time 0</w:t>
      </w:r>
    </w:p>
    <w:p w14:paraId="350B723E" w14:textId="7EB08239" w:rsidR="0032647D" w:rsidRPr="00B94BE7" w:rsidRDefault="0032647D" w:rsidP="0032647D">
      <w:pPr>
        <w:pStyle w:val="ListParagraph"/>
        <w:numPr>
          <w:ilvl w:val="2"/>
          <w:numId w:val="6"/>
        </w:numPr>
        <w:rPr>
          <w:rFonts w:cstheme="minorHAnsi"/>
          <w:sz w:val="22"/>
          <w:szCs w:val="22"/>
          <w:lang w:val="en-GB"/>
        </w:rPr>
      </w:pPr>
      <w:r w:rsidRPr="00B94BE7">
        <w:rPr>
          <w:rFonts w:cstheme="minorHAnsi"/>
          <w:sz w:val="22"/>
          <w:szCs w:val="22"/>
          <w:lang w:val="en-GB"/>
        </w:rPr>
        <w:t xml:space="preserve">Daily marking to market: </w:t>
      </w:r>
      <w:proofErr w:type="gramStart"/>
      <w:r w:rsidRPr="00B94BE7">
        <w:rPr>
          <w:rFonts w:cstheme="minorHAnsi"/>
          <w:sz w:val="22"/>
          <w:szCs w:val="22"/>
          <w:lang w:val="en-GB"/>
        </w:rPr>
        <w:t>pay</w:t>
      </w:r>
      <w:proofErr w:type="gramEnd"/>
      <w:r w:rsidRPr="00B94BE7">
        <w:rPr>
          <w:rFonts w:cstheme="minorHAnsi"/>
          <w:sz w:val="22"/>
          <w:szCs w:val="22"/>
          <w:lang w:val="en-GB"/>
        </w:rPr>
        <w:t>/receive difference if price goes down/up</w:t>
      </w:r>
    </w:p>
    <w:p w14:paraId="69EF7D52" w14:textId="22E49760" w:rsidR="0032647D" w:rsidRPr="00B94BE7" w:rsidRDefault="0032647D" w:rsidP="0032647D">
      <w:pPr>
        <w:pStyle w:val="ListParagraph"/>
        <w:numPr>
          <w:ilvl w:val="2"/>
          <w:numId w:val="6"/>
        </w:numPr>
        <w:rPr>
          <w:rFonts w:cstheme="minorHAnsi"/>
          <w:sz w:val="22"/>
          <w:szCs w:val="22"/>
          <w:lang w:val="en-GB"/>
        </w:rPr>
      </w:pPr>
      <w:r w:rsidRPr="00B94BE7">
        <w:rPr>
          <w:rFonts w:cstheme="minorHAnsi"/>
          <w:sz w:val="22"/>
          <w:szCs w:val="22"/>
          <w:lang w:val="en-GB"/>
        </w:rPr>
        <w:t>At expiry: pay balance</w:t>
      </w:r>
    </w:p>
    <w:p w14:paraId="6DB98F38" w14:textId="7CCED4E3" w:rsidR="0032647D" w:rsidRPr="00B94BE7" w:rsidRDefault="0032647D" w:rsidP="0032647D">
      <w:pPr>
        <w:pStyle w:val="ListParagraph"/>
        <w:numPr>
          <w:ilvl w:val="2"/>
          <w:numId w:val="6"/>
        </w:numPr>
        <w:rPr>
          <w:rFonts w:cstheme="minorHAnsi"/>
          <w:sz w:val="22"/>
          <w:szCs w:val="22"/>
          <w:lang w:val="en-GB"/>
        </w:rPr>
      </w:pPr>
      <w:r w:rsidRPr="00B94BE7">
        <w:rPr>
          <w:rFonts w:cstheme="minorHAnsi"/>
          <w:sz w:val="22"/>
          <w:szCs w:val="22"/>
          <w:lang w:val="en-GB"/>
        </w:rPr>
        <w:t>Goal: reduce risk of default</w:t>
      </w:r>
    </w:p>
    <w:p w14:paraId="4EFC2F65" w14:textId="0F00764D" w:rsidR="0032647D" w:rsidRPr="00B94BE7" w:rsidRDefault="0032647D" w:rsidP="0032647D">
      <w:pPr>
        <w:pStyle w:val="ListParagraph"/>
        <w:numPr>
          <w:ilvl w:val="0"/>
          <w:numId w:val="6"/>
        </w:numPr>
        <w:rPr>
          <w:rFonts w:cstheme="minorHAnsi"/>
          <w:sz w:val="22"/>
          <w:szCs w:val="22"/>
          <w:lang w:val="en-GB"/>
        </w:rPr>
      </w:pPr>
      <w:r w:rsidRPr="00B94BE7">
        <w:rPr>
          <w:rFonts w:cstheme="minorHAnsi"/>
          <w:sz w:val="22"/>
          <w:szCs w:val="22"/>
          <w:lang w:val="en-GB"/>
        </w:rPr>
        <w:t>Futures-style option on a futures contract</w:t>
      </w:r>
    </w:p>
    <w:p w14:paraId="751BB383" w14:textId="74D2856A" w:rsidR="00E42EDC" w:rsidRPr="00B94BE7" w:rsidRDefault="00E42EDC" w:rsidP="00E42EDC">
      <w:pPr>
        <w:pStyle w:val="ListParagraph"/>
        <w:numPr>
          <w:ilvl w:val="2"/>
          <w:numId w:val="6"/>
        </w:numPr>
        <w:rPr>
          <w:rFonts w:cstheme="minorHAnsi"/>
          <w:sz w:val="22"/>
          <w:szCs w:val="22"/>
          <w:lang w:val="en-GB"/>
        </w:rPr>
      </w:pPr>
      <w:r w:rsidRPr="00B94BE7">
        <w:rPr>
          <w:rFonts w:cstheme="minorHAnsi"/>
          <w:sz w:val="22"/>
          <w:szCs w:val="22"/>
          <w:lang w:val="en-GB"/>
        </w:rPr>
        <w:t>Futures contract where underlying asset is an option on a futures</w:t>
      </w:r>
    </w:p>
    <w:p w14:paraId="2A1B8A89" w14:textId="5C3187A8" w:rsidR="00E42EDC" w:rsidRPr="00B94BE7" w:rsidRDefault="00E42EDC" w:rsidP="00E42EDC">
      <w:pPr>
        <w:pStyle w:val="ListParagraph"/>
        <w:numPr>
          <w:ilvl w:val="2"/>
          <w:numId w:val="6"/>
        </w:numPr>
        <w:rPr>
          <w:rFonts w:cstheme="minorHAnsi"/>
          <w:sz w:val="22"/>
          <w:szCs w:val="22"/>
          <w:lang w:val="en-GB"/>
        </w:rPr>
      </w:pPr>
      <w:r w:rsidRPr="00B94BE7">
        <w:rPr>
          <w:rFonts w:cstheme="minorHAnsi"/>
          <w:sz w:val="22"/>
          <w:szCs w:val="22"/>
          <w:lang w:val="en-GB"/>
        </w:rPr>
        <w:t>Steps: when exercised</w:t>
      </w:r>
    </w:p>
    <w:p w14:paraId="0F77E6C0" w14:textId="0A43C5A9" w:rsidR="00E42EDC" w:rsidRPr="00B94BE7" w:rsidRDefault="00E42EDC" w:rsidP="00E42EDC">
      <w:pPr>
        <w:pStyle w:val="ListParagraph"/>
        <w:numPr>
          <w:ilvl w:val="3"/>
          <w:numId w:val="6"/>
        </w:numPr>
        <w:rPr>
          <w:rFonts w:cstheme="minorHAnsi"/>
          <w:sz w:val="22"/>
          <w:szCs w:val="22"/>
          <w:lang w:val="en-GB"/>
        </w:rPr>
      </w:pPr>
      <w:r w:rsidRPr="00B94BE7">
        <w:rPr>
          <w:rFonts w:cstheme="minorHAnsi"/>
          <w:sz w:val="22"/>
          <w:szCs w:val="22"/>
          <w:lang w:val="en-GB"/>
        </w:rPr>
        <w:t>Option creates long position in futures contract with price X, which triggers immediate marked-to-market cashflow</w:t>
      </w:r>
    </w:p>
    <w:p w14:paraId="63F086AC" w14:textId="6599C81A" w:rsidR="00E42EDC" w:rsidRPr="00B94BE7" w:rsidRDefault="00E42EDC" w:rsidP="00E42EDC">
      <w:pPr>
        <w:pStyle w:val="ListParagraph"/>
        <w:numPr>
          <w:ilvl w:val="3"/>
          <w:numId w:val="6"/>
        </w:numPr>
        <w:rPr>
          <w:rFonts w:cstheme="minorHAnsi"/>
          <w:sz w:val="22"/>
          <w:szCs w:val="22"/>
          <w:lang w:val="en-GB"/>
        </w:rPr>
      </w:pPr>
      <w:r w:rsidRPr="00B94BE7">
        <w:rPr>
          <w:rFonts w:cstheme="minorHAnsi"/>
          <w:sz w:val="22"/>
          <w:szCs w:val="22"/>
          <w:lang w:val="en-GB"/>
        </w:rPr>
        <w:t>Agreed upon premium is paid through marking to market and partly at T through final option purchase</w:t>
      </w:r>
    </w:p>
    <w:p w14:paraId="35916FA6" w14:textId="3D86B08C" w:rsidR="0032647D" w:rsidRPr="00B94BE7" w:rsidRDefault="00E42EDC" w:rsidP="0032647D">
      <w:pPr>
        <w:pStyle w:val="ListParagraph"/>
        <w:numPr>
          <w:ilvl w:val="2"/>
          <w:numId w:val="6"/>
        </w:numPr>
        <w:rPr>
          <w:rFonts w:cstheme="minorHAnsi"/>
          <w:sz w:val="22"/>
          <w:szCs w:val="22"/>
          <w:lang w:val="en-GB"/>
        </w:rPr>
      </w:pPr>
      <w:r w:rsidRPr="00B94BE7">
        <w:rPr>
          <w:rFonts w:cstheme="minorHAnsi"/>
          <w:sz w:val="22"/>
          <w:szCs w:val="22"/>
          <w:lang w:val="en-GB"/>
        </w:rPr>
        <w:t>Combines advantages of options on futures &amp; futures-style options</w:t>
      </w:r>
    </w:p>
    <w:p w14:paraId="08CDED65" w14:textId="0C6852DC" w:rsidR="00E42EDC" w:rsidRPr="00B94BE7" w:rsidRDefault="00E42EDC" w:rsidP="0032647D">
      <w:pPr>
        <w:pStyle w:val="ListParagraph"/>
        <w:numPr>
          <w:ilvl w:val="2"/>
          <w:numId w:val="6"/>
        </w:numPr>
        <w:rPr>
          <w:rFonts w:cstheme="minorHAnsi"/>
          <w:sz w:val="22"/>
          <w:szCs w:val="22"/>
          <w:lang w:val="en-GB"/>
        </w:rPr>
      </w:pPr>
      <w:r w:rsidRPr="00B94BE7">
        <w:rPr>
          <w:rFonts w:cstheme="minorHAnsi"/>
          <w:sz w:val="22"/>
          <w:szCs w:val="22"/>
          <w:lang w:val="en-GB"/>
        </w:rPr>
        <w:t>Little capital is needed to open position</w:t>
      </w:r>
    </w:p>
    <w:p w14:paraId="60DD148A" w14:textId="319DEFF5" w:rsidR="00E42EDC" w:rsidRPr="00B94BE7" w:rsidRDefault="00E42EDC" w:rsidP="00E42EDC">
      <w:pPr>
        <w:rPr>
          <w:rFonts w:cstheme="minorHAnsi"/>
          <w:sz w:val="22"/>
          <w:szCs w:val="22"/>
          <w:lang w:val="en-GB"/>
        </w:rPr>
      </w:pPr>
    </w:p>
    <w:p w14:paraId="4128112F" w14:textId="0DF2C064" w:rsidR="00E42EDC" w:rsidRPr="00B94BE7" w:rsidRDefault="00E42EDC" w:rsidP="00E42EDC">
      <w:pPr>
        <w:rPr>
          <w:rFonts w:cstheme="minorHAnsi"/>
          <w:b/>
          <w:bCs/>
          <w:sz w:val="22"/>
          <w:szCs w:val="22"/>
          <w:lang w:val="en-GB"/>
        </w:rPr>
      </w:pPr>
      <w:r w:rsidRPr="00B94BE7">
        <w:rPr>
          <w:rFonts w:cstheme="minorHAnsi"/>
          <w:b/>
          <w:bCs/>
          <w:sz w:val="22"/>
          <w:szCs w:val="22"/>
          <w:lang w:val="en-GB"/>
        </w:rPr>
        <w:t>Use of Options in Arbitrage</w:t>
      </w:r>
    </w:p>
    <w:p w14:paraId="5F7ED232" w14:textId="31730CC1" w:rsidR="00E42EDC" w:rsidRPr="00B94BE7" w:rsidRDefault="00E42EDC" w:rsidP="00E42EDC">
      <w:pPr>
        <w:pStyle w:val="ListParagraph"/>
        <w:numPr>
          <w:ilvl w:val="0"/>
          <w:numId w:val="6"/>
        </w:numPr>
        <w:rPr>
          <w:rFonts w:cstheme="minorHAnsi"/>
          <w:sz w:val="22"/>
          <w:szCs w:val="22"/>
          <w:lang w:val="en-GB"/>
        </w:rPr>
      </w:pPr>
      <w:r w:rsidRPr="00B94BE7">
        <w:rPr>
          <w:rFonts w:cstheme="minorHAnsi"/>
          <w:sz w:val="22"/>
          <w:szCs w:val="22"/>
          <w:lang w:val="en-GB"/>
        </w:rPr>
        <w:t>Basic assumptions</w:t>
      </w:r>
    </w:p>
    <w:p w14:paraId="06403356" w14:textId="6225C5B6" w:rsidR="00E42EDC" w:rsidRPr="00B94BE7" w:rsidRDefault="00000000" w:rsidP="00E42EDC">
      <w:pPr>
        <w:pStyle w:val="ListParagraph"/>
        <w:numPr>
          <w:ilvl w:val="2"/>
          <w:numId w:val="6"/>
        </w:numPr>
        <w:rPr>
          <w:rFonts w:cstheme="minorHAnsi"/>
          <w:sz w:val="22"/>
          <w:szCs w:val="22"/>
          <w:lang w:val="en-GB"/>
        </w:rPr>
      </w:pP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 xml:space="preserve"> &amp;</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 xml:space="preserve"> P</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oMath>
      <w:r w:rsidR="00E42EDC" w:rsidRPr="00B94BE7">
        <w:rPr>
          <w:rFonts w:eastAsiaTheme="minorEastAsia" w:cstheme="minorHAnsi"/>
          <w:sz w:val="22"/>
          <w:szCs w:val="22"/>
          <w:lang w:val="en-GB"/>
        </w:rPr>
        <w:t>: American style call and put</w:t>
      </w:r>
    </w:p>
    <w:p w14:paraId="5A663973" w14:textId="7125C6EA" w:rsidR="00E42EDC" w:rsidRPr="00B94BE7" w:rsidRDefault="00000000" w:rsidP="00E42EDC">
      <w:pPr>
        <w:pStyle w:val="ListParagraph"/>
        <w:numPr>
          <w:ilvl w:val="2"/>
          <w:numId w:val="6"/>
        </w:numPr>
        <w:rPr>
          <w:rFonts w:cstheme="minorHAnsi"/>
          <w:sz w:val="22"/>
          <w:szCs w:val="22"/>
          <w:lang w:val="en-GB"/>
        </w:rPr>
      </w:pP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C</m:t>
            </m:r>
          </m:e>
          <m:sub>
            <m:r>
              <w:rPr>
                <w:rFonts w:ascii="Cambria Math" w:hAnsi="Cambria Math" w:cstheme="minorHAnsi"/>
                <w:sz w:val="22"/>
                <w:szCs w:val="22"/>
                <w:lang w:val="en-GB"/>
              </w:rPr>
              <m:t>t</m:t>
            </m:r>
          </m:sub>
        </m:sSub>
        <m:r>
          <w:rPr>
            <w:rFonts w:ascii="Cambria Math" w:hAnsi="Cambria Math" w:cstheme="minorHAnsi"/>
            <w:sz w:val="22"/>
            <w:szCs w:val="22"/>
            <w:lang w:val="en-GB"/>
          </w:rPr>
          <m:t xml:space="preserve"> &amp; </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P</m:t>
            </m:r>
          </m:e>
          <m:sub>
            <m:r>
              <w:rPr>
                <w:rFonts w:ascii="Cambria Math" w:hAnsi="Cambria Math" w:cstheme="minorHAnsi"/>
                <w:sz w:val="22"/>
                <w:szCs w:val="22"/>
                <w:lang w:val="en-GB"/>
              </w:rPr>
              <m:t>t</m:t>
            </m:r>
          </m:sub>
        </m:sSub>
      </m:oMath>
      <w:r w:rsidR="00E42EDC" w:rsidRPr="00B94BE7">
        <w:rPr>
          <w:rFonts w:eastAsiaTheme="minorEastAsia" w:cstheme="minorHAnsi"/>
          <w:sz w:val="22"/>
          <w:szCs w:val="22"/>
          <w:lang w:val="en-GB"/>
        </w:rPr>
        <w:t>: European style call and put</w:t>
      </w:r>
    </w:p>
    <w:p w14:paraId="14200404" w14:textId="0CE2EB9E" w:rsidR="00953AE8" w:rsidRPr="00B94BE7" w:rsidRDefault="00000000" w:rsidP="00953AE8">
      <w:pPr>
        <w:pStyle w:val="ListParagraph"/>
        <w:numPr>
          <w:ilvl w:val="2"/>
          <w:numId w:val="6"/>
        </w:numPr>
        <w:rPr>
          <w:rFonts w:cstheme="minorHAnsi"/>
          <w:sz w:val="22"/>
          <w:szCs w:val="22"/>
          <w:lang w:val="en-GB"/>
        </w:rPr>
      </w:pP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f</m:t>
            </m:r>
          </m:sup>
        </m:sSubSup>
        <m:r>
          <w:rPr>
            <w:rFonts w:ascii="Cambria Math" w:hAnsi="Cambria Math" w:cstheme="minorHAnsi"/>
            <w:sz w:val="22"/>
            <w:szCs w:val="22"/>
            <w:lang w:val="en-GB"/>
          </w:rPr>
          <m:t xml:space="preserve"> &amp;</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 xml:space="preserve"> P</m:t>
            </m:r>
          </m:e>
          <m:sub>
            <m:r>
              <w:rPr>
                <w:rFonts w:ascii="Cambria Math" w:hAnsi="Cambria Math" w:cstheme="minorHAnsi"/>
                <w:sz w:val="22"/>
                <w:szCs w:val="22"/>
                <w:lang w:val="en-GB"/>
              </w:rPr>
              <m:t>t</m:t>
            </m:r>
          </m:sub>
          <m:sup>
            <m:r>
              <w:rPr>
                <w:rFonts w:ascii="Cambria Math" w:hAnsi="Cambria Math" w:cstheme="minorHAnsi"/>
                <w:sz w:val="22"/>
                <w:szCs w:val="22"/>
                <w:lang w:val="en-GB"/>
              </w:rPr>
              <m:t>f</m:t>
            </m:r>
          </m:sup>
        </m:sSubSup>
      </m:oMath>
      <w:r w:rsidR="00953AE8" w:rsidRPr="00B94BE7">
        <w:rPr>
          <w:rFonts w:eastAsiaTheme="minorEastAsia" w:cstheme="minorHAnsi"/>
          <w:sz w:val="22"/>
          <w:szCs w:val="22"/>
          <w:lang w:val="en-GB"/>
        </w:rPr>
        <w:t>: futures-style call and put</w:t>
      </w:r>
    </w:p>
    <w:p w14:paraId="121B4A0A" w14:textId="545E12A3" w:rsidR="00E42EDC" w:rsidRPr="00B94BE7" w:rsidRDefault="00E42EDC" w:rsidP="00E42EDC">
      <w:pPr>
        <w:pStyle w:val="ListParagraph"/>
        <w:numPr>
          <w:ilvl w:val="2"/>
          <w:numId w:val="6"/>
        </w:numPr>
        <w:rPr>
          <w:rFonts w:cstheme="minorHAnsi"/>
          <w:sz w:val="22"/>
          <w:szCs w:val="22"/>
          <w:lang w:val="en-GB"/>
        </w:rPr>
      </w:pPr>
      <w:r w:rsidRPr="00B94BE7">
        <w:rPr>
          <w:rFonts w:cstheme="minorHAnsi"/>
          <w:sz w:val="22"/>
          <w:szCs w:val="22"/>
          <w:lang w:val="en-GB"/>
        </w:rPr>
        <w:t>Comparable forward contract: contract with same expiry day &amp; strike price</w:t>
      </w:r>
    </w:p>
    <w:p w14:paraId="1E164599" w14:textId="75BDB1C6" w:rsidR="00E42EDC" w:rsidRPr="00B94BE7" w:rsidRDefault="006F058C" w:rsidP="006F058C">
      <w:pPr>
        <w:pStyle w:val="ListParagraph"/>
        <w:numPr>
          <w:ilvl w:val="2"/>
          <w:numId w:val="6"/>
        </w:numPr>
        <w:rPr>
          <w:rFonts w:cstheme="minorHAnsi"/>
          <w:sz w:val="22"/>
          <w:szCs w:val="22"/>
          <w:lang w:val="en-GB"/>
        </w:rPr>
      </w:pPr>
      <w:r w:rsidRPr="00B94BE7">
        <w:rPr>
          <w:rFonts w:cstheme="minorHAnsi"/>
          <w:sz w:val="22"/>
          <w:szCs w:val="22"/>
          <w:lang w:val="en-GB"/>
        </w:rPr>
        <w:t>Every arbitrage opportunity should be jumped at, they disappear quickly</w:t>
      </w:r>
    </w:p>
    <w:p w14:paraId="13A879C8" w14:textId="77777777" w:rsidR="0079350A" w:rsidRPr="00B94BE7" w:rsidRDefault="0079350A" w:rsidP="0079350A">
      <w:pPr>
        <w:pStyle w:val="ListParagraph"/>
        <w:ind w:left="2160"/>
        <w:rPr>
          <w:rFonts w:cstheme="minorHAnsi"/>
          <w:sz w:val="22"/>
          <w:szCs w:val="22"/>
          <w:lang w:val="en-GB"/>
        </w:rPr>
      </w:pPr>
    </w:p>
    <w:p w14:paraId="651E3963" w14:textId="77777777" w:rsidR="0079350A" w:rsidRPr="00B94BE7" w:rsidRDefault="0079350A" w:rsidP="0079350A">
      <w:pPr>
        <w:pStyle w:val="ListParagraph"/>
        <w:ind w:left="2160"/>
        <w:rPr>
          <w:rFonts w:cstheme="minorHAnsi"/>
          <w:sz w:val="22"/>
          <w:szCs w:val="22"/>
          <w:lang w:val="en-GB"/>
        </w:rPr>
      </w:pPr>
    </w:p>
    <w:p w14:paraId="4D687479" w14:textId="77777777" w:rsidR="0079350A" w:rsidRPr="00B94BE7" w:rsidRDefault="0079350A" w:rsidP="0079350A">
      <w:pPr>
        <w:pStyle w:val="ListParagraph"/>
        <w:ind w:left="2160"/>
        <w:rPr>
          <w:rFonts w:cstheme="minorHAnsi"/>
          <w:sz w:val="22"/>
          <w:szCs w:val="22"/>
          <w:lang w:val="en-GB"/>
        </w:rPr>
      </w:pPr>
    </w:p>
    <w:p w14:paraId="21201DDC" w14:textId="42705A73" w:rsidR="006F058C" w:rsidRPr="00B94BE7" w:rsidRDefault="008D4994" w:rsidP="006F058C">
      <w:pPr>
        <w:pStyle w:val="ListParagraph"/>
        <w:numPr>
          <w:ilvl w:val="0"/>
          <w:numId w:val="6"/>
        </w:numPr>
        <w:rPr>
          <w:rFonts w:cstheme="minorHAnsi"/>
          <w:sz w:val="22"/>
          <w:szCs w:val="22"/>
          <w:lang w:val="en-GB"/>
        </w:rPr>
      </w:pPr>
      <w:r w:rsidRPr="00B94BE7">
        <w:rPr>
          <w:rFonts w:cstheme="minorHAnsi"/>
          <w:sz w:val="22"/>
          <w:szCs w:val="22"/>
          <w:lang w:val="en-GB"/>
        </w:rPr>
        <w:lastRenderedPageBreak/>
        <w:t>Because of arbitrage, these ‘rules’ can be stated</w:t>
      </w:r>
    </w:p>
    <w:p w14:paraId="5998179D" w14:textId="6665C6D2" w:rsidR="006F058C" w:rsidRPr="00B94BE7" w:rsidRDefault="006F058C" w:rsidP="006F058C">
      <w:pPr>
        <w:pStyle w:val="ListParagraph"/>
        <w:numPr>
          <w:ilvl w:val="0"/>
          <w:numId w:val="14"/>
        </w:numPr>
        <w:rPr>
          <w:rFonts w:cstheme="minorHAnsi"/>
          <w:sz w:val="22"/>
          <w:szCs w:val="22"/>
          <w:lang w:val="en-GB"/>
        </w:rPr>
      </w:pPr>
      <w:r w:rsidRPr="00B94BE7">
        <w:rPr>
          <w:rFonts w:cstheme="minorHAnsi"/>
          <w:sz w:val="22"/>
          <w:szCs w:val="22"/>
          <w:lang w:val="en-GB"/>
        </w:rPr>
        <w:t>Option premiums are non-negative</w:t>
      </w:r>
    </w:p>
    <w:p w14:paraId="12442E67" w14:textId="7E094C6D" w:rsidR="006F058C" w:rsidRPr="00B94BE7" w:rsidRDefault="006F058C" w:rsidP="006F058C">
      <w:pPr>
        <w:pStyle w:val="ListParagraph"/>
        <w:numPr>
          <w:ilvl w:val="2"/>
          <w:numId w:val="6"/>
        </w:numPr>
        <w:rPr>
          <w:rFonts w:cstheme="minorHAnsi"/>
          <w:sz w:val="22"/>
          <w:szCs w:val="22"/>
          <w:lang w:val="en-GB"/>
        </w:rPr>
      </w:pPr>
      <w:r w:rsidRPr="00B94BE7">
        <w:rPr>
          <w:rFonts w:cstheme="minorHAnsi"/>
          <w:sz w:val="22"/>
          <w:szCs w:val="22"/>
          <w:lang w:val="en-GB"/>
        </w:rPr>
        <w:t>Final payoff is at worst 0</w:t>
      </w:r>
    </w:p>
    <w:p w14:paraId="56D70BD6" w14:textId="75E32DE1" w:rsidR="006F058C" w:rsidRPr="00B94BE7" w:rsidRDefault="006F058C" w:rsidP="006F058C">
      <w:pPr>
        <w:pStyle w:val="ListParagraph"/>
        <w:numPr>
          <w:ilvl w:val="2"/>
          <w:numId w:val="6"/>
        </w:numPr>
        <w:rPr>
          <w:rFonts w:cstheme="minorHAnsi"/>
          <w:sz w:val="22"/>
          <w:szCs w:val="22"/>
          <w:lang w:val="en-GB"/>
        </w:rPr>
      </w:pPr>
      <w:r w:rsidRPr="00B94BE7">
        <w:rPr>
          <w:rFonts w:cstheme="minorHAnsi"/>
          <w:sz w:val="22"/>
          <w:szCs w:val="22"/>
          <w:lang w:val="en-GB"/>
        </w:rPr>
        <w:t>If there is a positive chance of ending ITM, option price should be too</w:t>
      </w:r>
    </w:p>
    <w:p w14:paraId="42AEB8F5" w14:textId="787CDF04" w:rsidR="006F058C" w:rsidRPr="00B94BE7" w:rsidRDefault="006F058C" w:rsidP="006F058C">
      <w:pPr>
        <w:pStyle w:val="ListParagraph"/>
        <w:numPr>
          <w:ilvl w:val="2"/>
          <w:numId w:val="6"/>
        </w:numPr>
        <w:rPr>
          <w:rFonts w:cstheme="minorHAnsi"/>
          <w:sz w:val="22"/>
          <w:szCs w:val="22"/>
          <w:lang w:val="en-GB"/>
        </w:rPr>
      </w:pPr>
      <w:r w:rsidRPr="00B94BE7">
        <w:rPr>
          <w:rFonts w:cstheme="minorHAnsi"/>
          <w:sz w:val="22"/>
          <w:szCs w:val="22"/>
          <w:lang w:val="en-GB"/>
        </w:rPr>
        <w:t>Holds for Am &amp; Eu puts and calls</w:t>
      </w:r>
    </w:p>
    <w:p w14:paraId="2060A06F" w14:textId="0CE1B557" w:rsidR="006F058C" w:rsidRPr="00B94BE7" w:rsidRDefault="006F058C" w:rsidP="006F058C">
      <w:pPr>
        <w:pStyle w:val="ListParagraph"/>
        <w:ind w:left="2160"/>
        <w:rPr>
          <w:rFonts w:eastAsiaTheme="minorEastAsia"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t>
      </w: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 xml:space="preserve">&gt;0   &amp;  </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P</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 xml:space="preserve">&gt;0  </m:t>
        </m:r>
      </m:oMath>
    </w:p>
    <w:p w14:paraId="131C8FD3" w14:textId="39BFAD02" w:rsidR="006F058C" w:rsidRPr="00B94BE7" w:rsidRDefault="006F058C" w:rsidP="006F058C">
      <w:pPr>
        <w:pStyle w:val="ListParagraph"/>
        <w:numPr>
          <w:ilvl w:val="0"/>
          <w:numId w:val="14"/>
        </w:numPr>
        <w:rPr>
          <w:rFonts w:cstheme="minorHAnsi"/>
          <w:sz w:val="22"/>
          <w:szCs w:val="22"/>
          <w:lang w:val="en-GB"/>
        </w:rPr>
      </w:pPr>
      <w:r w:rsidRPr="00B94BE7">
        <w:rPr>
          <w:rFonts w:eastAsiaTheme="minorEastAsia" w:cstheme="minorHAnsi"/>
          <w:sz w:val="22"/>
          <w:szCs w:val="22"/>
          <w:lang w:val="en-GB"/>
        </w:rPr>
        <w:t>American style options are worth no less than European ones</w:t>
      </w:r>
    </w:p>
    <w:p w14:paraId="500A2C3E" w14:textId="5E5AC0FE" w:rsidR="006F058C" w:rsidRPr="00B94BE7" w:rsidRDefault="006F058C" w:rsidP="006F058C">
      <w:pPr>
        <w:pStyle w:val="ListParagraph"/>
        <w:numPr>
          <w:ilvl w:val="2"/>
          <w:numId w:val="6"/>
        </w:numPr>
        <w:rPr>
          <w:rFonts w:cstheme="minorHAnsi"/>
          <w:sz w:val="22"/>
          <w:szCs w:val="22"/>
          <w:lang w:val="en-GB"/>
        </w:rPr>
      </w:pPr>
      <w:r w:rsidRPr="00B94BE7">
        <w:rPr>
          <w:rFonts w:eastAsiaTheme="minorEastAsia" w:cstheme="minorHAnsi"/>
          <w:sz w:val="22"/>
          <w:szCs w:val="22"/>
          <w:lang w:val="en-GB"/>
        </w:rPr>
        <w:t>Provide all the rights a European one has, plus right of early exercise</w:t>
      </w:r>
    </w:p>
    <w:p w14:paraId="10D96B77" w14:textId="3C4D991D" w:rsidR="000F6B0B" w:rsidRPr="00B94BE7" w:rsidRDefault="006F058C" w:rsidP="0079350A">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C</m:t>
            </m:r>
          </m:e>
          <m:sub>
            <m:r>
              <w:rPr>
                <w:rFonts w:ascii="Cambria Math" w:hAnsi="Cambria Math" w:cstheme="minorHAnsi"/>
                <w:sz w:val="22"/>
                <w:szCs w:val="22"/>
                <w:lang w:val="en-GB"/>
              </w:rPr>
              <m:t>t</m:t>
            </m:r>
          </m:sub>
        </m:sSub>
        <m:r>
          <w:rPr>
            <w:rFonts w:ascii="Cambria Math" w:hAnsi="Cambria Math" w:cstheme="minorHAnsi"/>
            <w:sz w:val="22"/>
            <w:szCs w:val="22"/>
            <w:lang w:val="en-GB"/>
          </w:rPr>
          <m:t xml:space="preserve">&gt;0   &amp;  </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 xml:space="preserve"> P</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P</m:t>
            </m:r>
          </m:e>
          <m:sub>
            <m:r>
              <w:rPr>
                <w:rFonts w:ascii="Cambria Math" w:hAnsi="Cambria Math" w:cstheme="minorHAnsi"/>
                <w:sz w:val="22"/>
                <w:szCs w:val="22"/>
                <w:lang w:val="en-GB"/>
              </w:rPr>
              <m:t>t</m:t>
            </m:r>
          </m:sub>
        </m:sSub>
        <m:r>
          <w:rPr>
            <w:rFonts w:ascii="Cambria Math" w:hAnsi="Cambria Math" w:cstheme="minorHAnsi"/>
            <w:sz w:val="22"/>
            <w:szCs w:val="22"/>
            <w:lang w:val="en-GB"/>
          </w:rPr>
          <m:t xml:space="preserve">&gt;0  </m:t>
        </m:r>
      </m:oMath>
    </w:p>
    <w:p w14:paraId="301FCBE8" w14:textId="76CACA3E" w:rsidR="00CC1E1A" w:rsidRPr="00B94BE7" w:rsidRDefault="006F058C" w:rsidP="006F058C">
      <w:pPr>
        <w:pStyle w:val="ListParagraph"/>
        <w:numPr>
          <w:ilvl w:val="0"/>
          <w:numId w:val="14"/>
        </w:numPr>
        <w:rPr>
          <w:rFonts w:eastAsiaTheme="minorEastAsia" w:cstheme="minorHAnsi"/>
          <w:sz w:val="22"/>
          <w:szCs w:val="22"/>
          <w:lang w:val="en-GB"/>
        </w:rPr>
      </w:pPr>
      <w:r w:rsidRPr="00B94BE7">
        <w:rPr>
          <w:rFonts w:eastAsiaTheme="minorEastAsia" w:cstheme="minorHAnsi"/>
          <w:sz w:val="22"/>
          <w:szCs w:val="22"/>
          <w:lang w:val="en-GB"/>
        </w:rPr>
        <w:t>European-style call worth more than comparable forward purchase</w:t>
      </w:r>
    </w:p>
    <w:p w14:paraId="016D6C74" w14:textId="054491B4" w:rsidR="006F058C" w:rsidRPr="00B94BE7" w:rsidRDefault="006F058C" w:rsidP="006F058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Possible negative payoff from forward purchase is missing</w:t>
      </w:r>
    </w:p>
    <w:p w14:paraId="4C0576B3" w14:textId="4621951A" w:rsidR="006F058C" w:rsidRPr="00B94BE7" w:rsidRDefault="006F058C" w:rsidP="006F058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Right to walk away from purchase never has negative implications</w:t>
      </w:r>
    </w:p>
    <w:p w14:paraId="58657106" w14:textId="123F7359" w:rsidR="006F058C" w:rsidRPr="00B94BE7" w:rsidRDefault="006F058C" w:rsidP="006F058C">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&gt;</m:t>
        </m:r>
        <m:r>
          <m:rPr>
            <m:sty m:val="p"/>
          </m:rPr>
          <w:rPr>
            <w:rFonts w:ascii="Cambria Math" w:eastAsiaTheme="minorEastAsia" w:hAnsi="Cambria Math" w:cstheme="minorHAnsi"/>
            <w:sz w:val="22"/>
            <w:szCs w:val="22"/>
            <w:lang w:val="en-GB"/>
          </w:rPr>
          <m:t>max⁡</m:t>
        </m:r>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m:t>
                </m:r>
              </m:sup>
            </m:sSubSup>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X</m:t>
            </m:r>
          </m:num>
          <m:den>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Sub>
          </m:den>
        </m:f>
        <m:r>
          <w:rPr>
            <w:rFonts w:ascii="Cambria Math" w:eastAsiaTheme="minorEastAsia" w:hAnsi="Cambria Math" w:cstheme="minorHAnsi"/>
            <w:sz w:val="22"/>
            <w:szCs w:val="22"/>
            <w:lang w:val="en-GB"/>
          </w:rPr>
          <m:t>, 0)</m:t>
        </m:r>
      </m:oMath>
    </w:p>
    <w:p w14:paraId="42CB5C39" w14:textId="2F4F6C6F" w:rsidR="008D4994" w:rsidRPr="00B94BE7" w:rsidRDefault="008D4994" w:rsidP="008D4994">
      <w:pPr>
        <w:pStyle w:val="ListParagraph"/>
        <w:numPr>
          <w:ilvl w:val="0"/>
          <w:numId w:val="14"/>
        </w:numPr>
        <w:rPr>
          <w:rFonts w:eastAsiaTheme="minorEastAsia" w:cstheme="minorHAnsi"/>
          <w:sz w:val="22"/>
          <w:szCs w:val="22"/>
          <w:lang w:val="en-GB"/>
        </w:rPr>
      </w:pPr>
      <w:r w:rsidRPr="00B94BE7">
        <w:rPr>
          <w:rFonts w:eastAsiaTheme="minorEastAsia" w:cstheme="minorHAnsi"/>
          <w:sz w:val="22"/>
          <w:szCs w:val="22"/>
          <w:lang w:val="en-GB"/>
        </w:rPr>
        <w:t>European-style put is worth more than comparable forward sale</w:t>
      </w:r>
    </w:p>
    <w:p w14:paraId="2EA03D2F" w14:textId="420DE0C1" w:rsidR="008D4994" w:rsidRPr="00B94BE7" w:rsidRDefault="008D4994" w:rsidP="008D499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Right to walk away from option can never pay off negative amounts</w:t>
      </w:r>
    </w:p>
    <w:p w14:paraId="43CEF08A" w14:textId="0D0FCB26" w:rsidR="00263EF8" w:rsidRPr="00B94BE7" w:rsidRDefault="00F5498D" w:rsidP="00F5498D">
      <w:pPr>
        <w:pStyle w:val="ListParagraph"/>
        <w:ind w:left="2160"/>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84864" behindDoc="0" locked="0" layoutInCell="1" allowOverlap="1" wp14:anchorId="17F2D94B" wp14:editId="6E61D756">
            <wp:simplePos x="0" y="0"/>
            <wp:positionH relativeFrom="column">
              <wp:posOffset>1348105</wp:posOffset>
            </wp:positionH>
            <wp:positionV relativeFrom="paragraph">
              <wp:posOffset>284480</wp:posOffset>
            </wp:positionV>
            <wp:extent cx="3117850" cy="2124710"/>
            <wp:effectExtent l="0" t="0" r="6350" b="0"/>
            <wp:wrapTopAndBottom/>
            <wp:docPr id="12380792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79225" name="Picture 123807922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17850" cy="2124710"/>
                    </a:xfrm>
                    <a:prstGeom prst="rect">
                      <a:avLst/>
                    </a:prstGeom>
                  </pic:spPr>
                </pic:pic>
              </a:graphicData>
            </a:graphic>
            <wp14:sizeRelH relativeFrom="page">
              <wp14:pctWidth>0</wp14:pctWidth>
            </wp14:sizeRelH>
            <wp14:sizeRelV relativeFrom="page">
              <wp14:pctHeight>0</wp14:pctHeight>
            </wp14:sizeRelV>
          </wp:anchor>
        </w:drawing>
      </w:r>
      <w:r w:rsidR="008D4994" w:rsidRPr="00B94BE7">
        <w:rPr>
          <w:rFonts w:eastAsiaTheme="minorEastAsia" w:cstheme="minorHAnsi"/>
          <w:sz w:val="22"/>
          <w:szCs w:val="22"/>
          <w:lang w:val="en-GB"/>
        </w:rPr>
        <w:sym w:font="Wingdings" w:char="F0E0"/>
      </w:r>
      <w:r w:rsidR="008D4994" w:rsidRPr="00B94BE7">
        <w:rPr>
          <w:rFonts w:eastAsiaTheme="minorEastAsia" w:cstheme="minorHAnsi"/>
          <w:sz w:val="22"/>
          <w:szCs w:val="22"/>
          <w:lang w:val="en-GB"/>
        </w:rPr>
        <w:t xml:space="preserve"> </w:t>
      </w: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P</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P</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&gt;</m:t>
        </m:r>
        <m:r>
          <m:rPr>
            <m:sty m:val="p"/>
          </m:rPr>
          <w:rPr>
            <w:rFonts w:ascii="Cambria Math" w:eastAsiaTheme="minorEastAsia" w:hAnsi="Cambria Math" w:cstheme="minorHAnsi"/>
            <w:sz w:val="22"/>
            <w:szCs w:val="22"/>
            <w:lang w:val="en-GB"/>
          </w:rPr>
          <m:t>max⁡</m:t>
        </m:r>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X</m:t>
            </m:r>
          </m:num>
          <m:den>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Sub>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m:t>
                </m:r>
              </m:sup>
            </m:sSubSup>
          </m:den>
        </m:f>
        <m:r>
          <w:rPr>
            <w:rFonts w:ascii="Cambria Math" w:eastAsiaTheme="minorEastAsia" w:hAnsi="Cambria Math" w:cstheme="minorHAnsi"/>
            <w:sz w:val="22"/>
            <w:szCs w:val="22"/>
            <w:lang w:val="en-GB"/>
          </w:rPr>
          <m:t>, 0)</m:t>
        </m:r>
      </m:oMath>
    </w:p>
    <w:p w14:paraId="21ADD989" w14:textId="77777777" w:rsidR="000F6B0B" w:rsidRPr="00B94BE7" w:rsidRDefault="000F6B0B" w:rsidP="000F6B0B">
      <w:pPr>
        <w:pStyle w:val="ListParagraph"/>
        <w:ind w:left="1080"/>
        <w:rPr>
          <w:rFonts w:eastAsiaTheme="minorEastAsia" w:cstheme="minorHAnsi"/>
          <w:sz w:val="22"/>
          <w:szCs w:val="22"/>
          <w:lang w:val="en-GB"/>
        </w:rPr>
      </w:pPr>
    </w:p>
    <w:p w14:paraId="6F57D2EC" w14:textId="5FC19CEB" w:rsidR="00247E16" w:rsidRPr="00B94BE7" w:rsidRDefault="008D4994" w:rsidP="00247E16">
      <w:pPr>
        <w:pStyle w:val="ListParagraph"/>
        <w:numPr>
          <w:ilvl w:val="0"/>
          <w:numId w:val="14"/>
        </w:numPr>
        <w:rPr>
          <w:rFonts w:eastAsiaTheme="minorEastAsia" w:cstheme="minorHAnsi"/>
          <w:sz w:val="22"/>
          <w:szCs w:val="22"/>
          <w:lang w:val="en-GB"/>
        </w:rPr>
      </w:pPr>
      <w:r w:rsidRPr="00B94BE7">
        <w:rPr>
          <w:rFonts w:eastAsiaTheme="minorEastAsia" w:cstheme="minorHAnsi"/>
          <w:sz w:val="22"/>
          <w:szCs w:val="22"/>
          <w:lang w:val="en-GB"/>
        </w:rPr>
        <w:t>American call is at least worth its intrinsic value</w:t>
      </w:r>
    </w:p>
    <w:p w14:paraId="66E1E9D4" w14:textId="1C3CE04B" w:rsidR="00263EF8" w:rsidRPr="00B94BE7" w:rsidRDefault="00263EF8" w:rsidP="00263EF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Otherwise, you could buy and immediately exercise</w:t>
      </w:r>
    </w:p>
    <w:p w14:paraId="598459F9" w14:textId="2F4B1F45" w:rsidR="008D4994" w:rsidRPr="00B94BE7" w:rsidRDefault="00263EF8" w:rsidP="00263EF8">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m:t>
        </m:r>
        <m:func>
          <m:funcPr>
            <m:ctrlPr>
              <w:rPr>
                <w:rFonts w:ascii="Cambria Math" w:eastAsiaTheme="minorEastAsia" w:hAnsi="Cambria Math" w:cstheme="minorHAnsi"/>
                <w:sz w:val="22"/>
                <w:szCs w:val="22"/>
                <w:lang w:val="en-GB"/>
              </w:rPr>
            </m:ctrlPr>
          </m:funcPr>
          <m:fName>
            <m:r>
              <m:rPr>
                <m:sty m:val="p"/>
              </m:rPr>
              <w:rPr>
                <w:rFonts w:ascii="Cambria Math" w:eastAsiaTheme="minorEastAsia" w:hAnsi="Cambria Math" w:cstheme="minorHAnsi"/>
                <w:sz w:val="22"/>
                <w:szCs w:val="22"/>
                <w:lang w:val="en-GB"/>
              </w:rPr>
              <m:t>max</m:t>
            </m:r>
            <m:ctrlPr>
              <w:rPr>
                <w:rFonts w:ascii="Cambria Math" w:hAnsi="Cambria Math" w:cstheme="minorHAnsi"/>
                <w:i/>
                <w:sz w:val="22"/>
                <w:szCs w:val="22"/>
                <w:lang w:val="en-GB"/>
              </w:rPr>
            </m:ctrlPr>
          </m:fName>
          <m:e>
            <m:d>
              <m:dPr>
                <m:ctrlPr>
                  <w:rPr>
                    <w:rFonts w:ascii="Cambria Math" w:eastAsiaTheme="minorEastAsia" w:hAnsi="Cambria Math" w:cstheme="minorHAnsi"/>
                    <w:i/>
                    <w:sz w:val="22"/>
                    <w:szCs w:val="22"/>
                    <w:lang w:val="en-GB"/>
                  </w:rPr>
                </m:ctrlPr>
              </m:dPr>
              <m:e>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-X,0</m:t>
                </m:r>
              </m:e>
            </m:d>
          </m:e>
        </m:func>
        <m:r>
          <w:rPr>
            <w:rFonts w:ascii="Cambria Math" w:eastAsiaTheme="minorEastAsia" w:hAnsi="Cambria Math" w:cstheme="minorHAnsi"/>
            <w:sz w:val="22"/>
            <w:szCs w:val="22"/>
            <w:lang w:val="en-GB"/>
          </w:rPr>
          <m:t>=intrinsic value</m:t>
        </m:r>
      </m:oMath>
    </w:p>
    <w:p w14:paraId="46E13E4B" w14:textId="77777777" w:rsidR="00F5498D" w:rsidRPr="00B94BE7" w:rsidRDefault="00263EF8" w:rsidP="00F5498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intrinsic value positive, it is below value of comparable forward</w:t>
      </w:r>
    </w:p>
    <w:p w14:paraId="360EE912" w14:textId="77777777" w:rsidR="00F5498D" w:rsidRPr="00B94BE7" w:rsidRDefault="00263EF8" w:rsidP="00F5498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When domestic r is positive, value of American call on zero-r currency can never fall as low as the intrinsic value</w:t>
      </w:r>
    </w:p>
    <w:p w14:paraId="71D6DE4A" w14:textId="342BD1E9" w:rsidR="00263EF8" w:rsidRPr="00B94BE7" w:rsidRDefault="00263EF8" w:rsidP="00F5498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There is always time value! (except </w:t>
      </w:r>
      <w:r w:rsidR="00F5498D" w:rsidRPr="00B94BE7">
        <w:rPr>
          <w:rFonts w:eastAsiaTheme="minorEastAsia" w:cstheme="minorHAnsi"/>
          <w:sz w:val="22"/>
          <w:szCs w:val="22"/>
          <w:lang w:val="en-GB"/>
        </w:rPr>
        <w:t xml:space="preserve">at </w:t>
      </w:r>
      <w:r w:rsidRPr="00B94BE7">
        <w:rPr>
          <w:rFonts w:eastAsiaTheme="minorEastAsia" w:cstheme="minorHAnsi"/>
          <w:sz w:val="22"/>
          <w:szCs w:val="22"/>
          <w:lang w:val="en-GB"/>
        </w:rPr>
        <w:t xml:space="preserve">T, effective domestic rate </w:t>
      </w:r>
      <w:proofErr w:type="spellStart"/>
      <w:proofErr w:type="gramStart"/>
      <w:r w:rsidRPr="00B94BE7">
        <w:rPr>
          <w:rFonts w:eastAsiaTheme="minorEastAsia" w:cstheme="minorHAnsi"/>
          <w:sz w:val="22"/>
          <w:szCs w:val="22"/>
          <w:lang w:val="en-GB"/>
        </w:rPr>
        <w:t>r</w:t>
      </w:r>
      <w:r w:rsidRPr="00B94BE7">
        <w:rPr>
          <w:rFonts w:eastAsiaTheme="minorEastAsia" w:cstheme="minorHAnsi"/>
          <w:sz w:val="22"/>
          <w:szCs w:val="22"/>
          <w:vertAlign w:val="subscript"/>
          <w:lang w:val="en-GB"/>
        </w:rPr>
        <w:t>t,t</w:t>
      </w:r>
      <w:proofErr w:type="spellEnd"/>
      <w:proofErr w:type="gramEnd"/>
      <w:r w:rsidRPr="00B94BE7">
        <w:rPr>
          <w:rFonts w:eastAsiaTheme="minorEastAsia" w:cstheme="minorHAnsi"/>
          <w:sz w:val="22"/>
          <w:szCs w:val="22"/>
          <w:lang w:val="en-GB"/>
        </w:rPr>
        <w:t xml:space="preserve"> </w:t>
      </w:r>
      <w:r w:rsidR="00F5498D" w:rsidRPr="00B94BE7">
        <w:rPr>
          <w:rFonts w:eastAsiaTheme="minorEastAsia" w:cstheme="minorHAnsi"/>
          <w:sz w:val="22"/>
          <w:szCs w:val="22"/>
          <w:lang w:val="en-GB"/>
        </w:rPr>
        <w:t>=</w:t>
      </w:r>
      <w:r w:rsidRPr="00B94BE7">
        <w:rPr>
          <w:rFonts w:eastAsiaTheme="minorEastAsia" w:cstheme="minorHAnsi"/>
          <w:sz w:val="22"/>
          <w:szCs w:val="22"/>
          <w:lang w:val="en-GB"/>
        </w:rPr>
        <w:t xml:space="preserve"> 0 too)</w:t>
      </w:r>
    </w:p>
    <w:p w14:paraId="54170FE9" w14:textId="767148F6" w:rsidR="000F6B0B" w:rsidRPr="00B94BE7" w:rsidRDefault="00F5498D" w:rsidP="0079350A">
      <w:pPr>
        <w:pStyle w:val="ListParagraph"/>
        <w:ind w:left="2160"/>
        <w:rPr>
          <w:rFonts w:eastAsiaTheme="minorEastAsia" w:cstheme="minorHAnsi"/>
          <w:sz w:val="22"/>
          <w:szCs w:val="22"/>
          <w:lang w:val="en-GB"/>
        </w:rPr>
      </w:pPr>
      <w:r w:rsidRPr="00B94BE7">
        <w:rPr>
          <w:noProof/>
          <w:lang w:val="en-GB"/>
        </w:rPr>
        <w:drawing>
          <wp:anchor distT="0" distB="0" distL="114300" distR="114300" simplePos="0" relativeHeight="251683840" behindDoc="1" locked="0" layoutInCell="1" allowOverlap="1" wp14:anchorId="706F911B" wp14:editId="03993FE0">
            <wp:simplePos x="0" y="0"/>
            <wp:positionH relativeFrom="column">
              <wp:posOffset>1477010</wp:posOffset>
            </wp:positionH>
            <wp:positionV relativeFrom="paragraph">
              <wp:posOffset>234315</wp:posOffset>
            </wp:positionV>
            <wp:extent cx="3001010" cy="2165350"/>
            <wp:effectExtent l="0" t="0" r="0" b="6350"/>
            <wp:wrapTopAndBottom/>
            <wp:docPr id="5533525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52561" name="Picture 55335256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01010" cy="2165350"/>
                    </a:xfrm>
                    <a:prstGeom prst="rect">
                      <a:avLst/>
                    </a:prstGeom>
                  </pic:spPr>
                </pic:pic>
              </a:graphicData>
            </a:graphic>
            <wp14:sizeRelH relativeFrom="page">
              <wp14:pctWidth>0</wp14:pctWidth>
            </wp14:sizeRelH>
            <wp14:sizeRelV relativeFrom="page">
              <wp14:pctHeight>0</wp14:pctHeight>
            </wp14:sizeRelV>
          </wp:anchor>
        </w:drawing>
      </w:r>
      <w:r w:rsidR="00263EF8" w:rsidRPr="00B94BE7">
        <w:rPr>
          <w:lang w:val="en-GB"/>
        </w:rPr>
        <w:sym w:font="Wingdings" w:char="F0E0"/>
      </w:r>
      <w:r w:rsidR="00263EF8" w:rsidRPr="00B94BE7">
        <w:rPr>
          <w:rFonts w:eastAsiaTheme="minorEastAsia" w:cstheme="minorHAnsi"/>
          <w:sz w:val="22"/>
          <w:szCs w:val="22"/>
          <w:lang w:val="en-GB"/>
        </w:rPr>
        <w:t xml:space="preserve"> Call never exercised early and US call is prices same as Eu call</w:t>
      </w:r>
    </w:p>
    <w:p w14:paraId="497BE058" w14:textId="2CEF4CB1" w:rsidR="00263EF8" w:rsidRPr="00B94BE7" w:rsidRDefault="00263EF8" w:rsidP="00263EF8">
      <w:pPr>
        <w:pStyle w:val="ListParagraph"/>
        <w:numPr>
          <w:ilvl w:val="0"/>
          <w:numId w:val="14"/>
        </w:numPr>
        <w:rPr>
          <w:rFonts w:eastAsiaTheme="minorEastAsia" w:cstheme="minorHAnsi"/>
          <w:sz w:val="22"/>
          <w:szCs w:val="22"/>
          <w:lang w:val="en-GB"/>
        </w:rPr>
      </w:pPr>
      <w:r w:rsidRPr="00B94BE7">
        <w:rPr>
          <w:rFonts w:eastAsiaTheme="minorEastAsia" w:cstheme="minorHAnsi"/>
          <w:sz w:val="22"/>
          <w:szCs w:val="22"/>
          <w:lang w:val="en-GB"/>
        </w:rPr>
        <w:lastRenderedPageBreak/>
        <w:t>American put is worth at least its intrinsic value</w:t>
      </w:r>
    </w:p>
    <w:p w14:paraId="03D44F19" w14:textId="70D36D80" w:rsidR="00263EF8" w:rsidRPr="00B94BE7" w:rsidRDefault="00263EF8" w:rsidP="00263EF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Otherwise, you could buy and immediately exercise</w:t>
      </w:r>
    </w:p>
    <w:p w14:paraId="76CC1F4A" w14:textId="3B64F300" w:rsidR="00730A8A" w:rsidRPr="00B94BE7" w:rsidRDefault="00263EF8" w:rsidP="00730A8A">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P</m:t>
            </m:r>
          </m:e>
          <m:sub>
            <m:r>
              <w:rPr>
                <w:rFonts w:ascii="Cambria Math" w:hAnsi="Cambria Math" w:cstheme="minorHAnsi"/>
                <w:sz w:val="22"/>
                <w:szCs w:val="22"/>
                <w:lang w:val="en-GB"/>
              </w:rPr>
              <m:t>t</m:t>
            </m:r>
          </m:sub>
          <m:sup>
            <m:r>
              <w:rPr>
                <w:rFonts w:ascii="Cambria Math" w:hAnsi="Cambria Math" w:cstheme="minorHAnsi"/>
                <w:sz w:val="22"/>
                <w:szCs w:val="22"/>
                <w:lang w:val="en-GB"/>
              </w:rPr>
              <m:t>Am</m:t>
            </m:r>
          </m:sup>
        </m:sSubSup>
        <m:r>
          <w:rPr>
            <w:rFonts w:ascii="Cambria Math" w:hAnsi="Cambria Math" w:cstheme="minorHAnsi"/>
            <w:sz w:val="22"/>
            <w:szCs w:val="22"/>
            <w:lang w:val="en-GB"/>
          </w:rPr>
          <m:t>≥</m:t>
        </m:r>
        <m:func>
          <m:funcPr>
            <m:ctrlPr>
              <w:rPr>
                <w:rFonts w:ascii="Cambria Math" w:eastAsiaTheme="minorEastAsia" w:hAnsi="Cambria Math" w:cstheme="minorHAnsi"/>
                <w:sz w:val="22"/>
                <w:szCs w:val="22"/>
                <w:lang w:val="en-GB"/>
              </w:rPr>
            </m:ctrlPr>
          </m:funcPr>
          <m:fName>
            <m:r>
              <m:rPr>
                <m:sty m:val="p"/>
              </m:rPr>
              <w:rPr>
                <w:rFonts w:ascii="Cambria Math" w:eastAsiaTheme="minorEastAsia" w:hAnsi="Cambria Math" w:cstheme="minorHAnsi"/>
                <w:sz w:val="22"/>
                <w:szCs w:val="22"/>
                <w:lang w:val="en-GB"/>
              </w:rPr>
              <m:t>max</m:t>
            </m:r>
            <m:ctrlPr>
              <w:rPr>
                <w:rFonts w:ascii="Cambria Math" w:hAnsi="Cambria Math" w:cstheme="minorHAnsi"/>
                <w:i/>
                <w:sz w:val="22"/>
                <w:szCs w:val="22"/>
                <w:lang w:val="en-GB"/>
              </w:rPr>
            </m:ctrlPr>
          </m:fName>
          <m:e>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X-</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P</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,0</m:t>
                </m:r>
              </m:e>
            </m:d>
          </m:e>
        </m:func>
        <m:r>
          <w:rPr>
            <w:rFonts w:ascii="Cambria Math" w:eastAsiaTheme="minorEastAsia" w:hAnsi="Cambria Math" w:cstheme="minorHAnsi"/>
            <w:sz w:val="22"/>
            <w:szCs w:val="22"/>
            <w:lang w:val="en-GB"/>
          </w:rPr>
          <m:t>=intrinsic value</m:t>
        </m:r>
      </m:oMath>
    </w:p>
    <w:p w14:paraId="66E49FFD" w14:textId="057D6ABF" w:rsidR="00730A8A" w:rsidRPr="00B94BE7" w:rsidRDefault="00730A8A" w:rsidP="00730A8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When FC’s time value is positive and HC is</w:t>
      </w:r>
    </w:p>
    <w:p w14:paraId="4FDEB31E" w14:textId="04769927" w:rsidR="00263EF8" w:rsidRPr="00B94BE7" w:rsidRDefault="00730A8A" w:rsidP="00730A8A">
      <w:pPr>
        <w:pStyle w:val="ListParagraph"/>
        <w:numPr>
          <w:ilvl w:val="3"/>
          <w:numId w:val="6"/>
        </w:numPr>
        <w:rPr>
          <w:rFonts w:eastAsiaTheme="minorEastAsia" w:cstheme="minorHAnsi"/>
          <w:sz w:val="22"/>
          <w:szCs w:val="22"/>
          <w:lang w:val="en-GB"/>
        </w:rPr>
      </w:pPr>
      <w:r w:rsidRPr="00B94BE7">
        <w:rPr>
          <w:rFonts w:eastAsiaTheme="minorEastAsia" w:cstheme="minorHAnsi"/>
          <w:color w:val="0070C0"/>
          <w:sz w:val="22"/>
          <w:szCs w:val="22"/>
          <w:lang w:val="en-GB"/>
        </w:rPr>
        <w:t xml:space="preserve">Higher </w:t>
      </w:r>
      <w:r w:rsidRPr="00B94BE7">
        <w:rPr>
          <w:rFonts w:eastAsiaTheme="minorEastAsia" w:cstheme="minorHAnsi"/>
          <w:sz w:val="22"/>
          <w:szCs w:val="22"/>
          <w:lang w:val="en-GB"/>
        </w:rPr>
        <w:t>we might exercise early</w:t>
      </w:r>
    </w:p>
    <w:p w14:paraId="6F33757F" w14:textId="6ADB627A" w:rsidR="00730A8A" w:rsidRPr="00B94BE7" w:rsidRDefault="00730A8A" w:rsidP="00730A8A">
      <w:pPr>
        <w:pStyle w:val="ListParagraph"/>
        <w:numPr>
          <w:ilvl w:val="3"/>
          <w:numId w:val="6"/>
        </w:numPr>
        <w:rPr>
          <w:rFonts w:eastAsiaTheme="minorEastAsia" w:cstheme="minorHAnsi"/>
          <w:sz w:val="22"/>
          <w:szCs w:val="22"/>
          <w:lang w:val="en-GB"/>
        </w:rPr>
      </w:pPr>
      <w:r w:rsidRPr="00B94BE7">
        <w:rPr>
          <w:rFonts w:eastAsiaTheme="minorEastAsia" w:cstheme="minorHAnsi"/>
          <w:color w:val="FF0000"/>
          <w:sz w:val="22"/>
          <w:szCs w:val="22"/>
          <w:lang w:val="en-GB"/>
        </w:rPr>
        <w:t>Lower</w:t>
      </w:r>
      <w:r w:rsidRPr="00B94BE7">
        <w:rPr>
          <w:rFonts w:eastAsiaTheme="minorEastAsia" w:cstheme="minorHAnsi"/>
          <w:sz w:val="22"/>
          <w:szCs w:val="22"/>
          <w:lang w:val="en-GB"/>
        </w:rPr>
        <w:t xml:space="preserve"> we would rarely exercise early</w:t>
      </w:r>
    </w:p>
    <w:p w14:paraId="14DE44A4" w14:textId="7D5DD867" w:rsidR="00730A8A" w:rsidRPr="00B94BE7" w:rsidRDefault="000F6B0B" w:rsidP="00263EF8">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85888" behindDoc="1" locked="0" layoutInCell="1" allowOverlap="1" wp14:anchorId="0C40AA14" wp14:editId="2AE1A9B1">
            <wp:simplePos x="0" y="0"/>
            <wp:positionH relativeFrom="column">
              <wp:posOffset>1349375</wp:posOffset>
            </wp:positionH>
            <wp:positionV relativeFrom="paragraph">
              <wp:posOffset>213995</wp:posOffset>
            </wp:positionV>
            <wp:extent cx="3592830" cy="2318385"/>
            <wp:effectExtent l="0" t="0" r="1270" b="5715"/>
            <wp:wrapTopAndBottom/>
            <wp:docPr id="17021406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40650" name="Picture 170214065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92830" cy="2318385"/>
                    </a:xfrm>
                    <a:prstGeom prst="rect">
                      <a:avLst/>
                    </a:prstGeom>
                  </pic:spPr>
                </pic:pic>
              </a:graphicData>
            </a:graphic>
            <wp14:sizeRelH relativeFrom="page">
              <wp14:pctWidth>0</wp14:pctWidth>
            </wp14:sizeRelH>
            <wp14:sizeRelV relativeFrom="page">
              <wp14:pctHeight>0</wp14:pctHeight>
            </wp14:sizeRelV>
          </wp:anchor>
        </w:drawing>
      </w:r>
      <w:r w:rsidR="00730A8A" w:rsidRPr="00B94BE7">
        <w:rPr>
          <w:rFonts w:eastAsiaTheme="minorEastAsia" w:cstheme="minorHAnsi"/>
          <w:color w:val="70AD47" w:themeColor="accent6"/>
          <w:sz w:val="22"/>
          <w:szCs w:val="22"/>
          <w:lang w:val="en-GB"/>
        </w:rPr>
        <w:t xml:space="preserve">Zero </w:t>
      </w:r>
      <w:r w:rsidR="00730A8A" w:rsidRPr="00B94BE7">
        <w:rPr>
          <w:rFonts w:eastAsiaTheme="minorEastAsia" w:cstheme="minorHAnsi"/>
          <w:sz w:val="22"/>
          <w:szCs w:val="22"/>
          <w:lang w:val="en-GB"/>
        </w:rPr>
        <w:t>we would never exercise early</w:t>
      </w:r>
    </w:p>
    <w:p w14:paraId="4F16C87C" w14:textId="426F9CFB" w:rsidR="00263EF8" w:rsidRPr="00B94BE7" w:rsidRDefault="00263EF8" w:rsidP="00263EF8">
      <w:pPr>
        <w:pStyle w:val="ListParagraph"/>
        <w:numPr>
          <w:ilvl w:val="0"/>
          <w:numId w:val="14"/>
        </w:numPr>
        <w:rPr>
          <w:rFonts w:eastAsiaTheme="minorEastAsia" w:cstheme="minorHAnsi"/>
          <w:sz w:val="22"/>
          <w:szCs w:val="22"/>
          <w:lang w:val="en-GB"/>
        </w:rPr>
      </w:pPr>
      <w:r w:rsidRPr="00B94BE7">
        <w:rPr>
          <w:rFonts w:eastAsiaTheme="minorEastAsia" w:cstheme="minorHAnsi"/>
          <w:sz w:val="22"/>
          <w:szCs w:val="22"/>
          <w:lang w:val="en-GB"/>
        </w:rPr>
        <w:t>Put-call parity for European-style options</w:t>
      </w:r>
    </w:p>
    <w:p w14:paraId="2324E6A0" w14:textId="0557A6BD" w:rsidR="00263EF8" w:rsidRPr="00B94BE7" w:rsidRDefault="00F5498D" w:rsidP="00263EF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Can create synthetic puts from combining calls &amp; forwards</w:t>
      </w:r>
    </w:p>
    <w:p w14:paraId="51944071" w14:textId="16DAB472" w:rsidR="00F5498D" w:rsidRPr="00B94BE7" w:rsidRDefault="00F5498D" w:rsidP="00263EF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Can create synthetic calls from combining puts &amp; forwards</w:t>
      </w:r>
    </w:p>
    <w:p w14:paraId="16A4E8FC" w14:textId="2C479D97" w:rsidR="00F5498D" w:rsidRPr="00B94BE7" w:rsidRDefault="00F5498D" w:rsidP="00F5498D">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Prices of synthetic options should be positive (see earlier)</w:t>
      </w:r>
    </w:p>
    <w:p w14:paraId="18223711" w14:textId="191747D6" w:rsidR="00F5498D" w:rsidRPr="00B94BE7" w:rsidRDefault="000F6B0B" w:rsidP="00F5498D">
      <w:pPr>
        <w:pStyle w:val="ListParagraph"/>
        <w:ind w:left="2160"/>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86912" behindDoc="0" locked="0" layoutInCell="1" allowOverlap="1" wp14:anchorId="4EDF3169" wp14:editId="66D8FDAA">
            <wp:simplePos x="0" y="0"/>
            <wp:positionH relativeFrom="column">
              <wp:posOffset>1338580</wp:posOffset>
            </wp:positionH>
            <wp:positionV relativeFrom="paragraph">
              <wp:posOffset>340995</wp:posOffset>
            </wp:positionV>
            <wp:extent cx="3200400" cy="1703705"/>
            <wp:effectExtent l="0" t="0" r="0" b="0"/>
            <wp:wrapTopAndBottom/>
            <wp:docPr id="2318254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25435" name="Picture 231825435"/>
                    <pic:cNvPicPr/>
                  </pic:nvPicPr>
                  <pic:blipFill>
                    <a:blip r:embed="rId31">
                      <a:extLst>
                        <a:ext uri="{28A0092B-C50C-407E-A947-70E740481C1C}">
                          <a14:useLocalDpi xmlns:a14="http://schemas.microsoft.com/office/drawing/2010/main" val="0"/>
                        </a:ext>
                      </a:extLst>
                    </a:blip>
                    <a:stretch>
                      <a:fillRect/>
                    </a:stretch>
                  </pic:blipFill>
                  <pic:spPr>
                    <a:xfrm>
                      <a:off x="0" y="0"/>
                      <a:ext cx="3200400" cy="1703705"/>
                    </a:xfrm>
                    <a:prstGeom prst="rect">
                      <a:avLst/>
                    </a:prstGeom>
                  </pic:spPr>
                </pic:pic>
              </a:graphicData>
            </a:graphic>
            <wp14:sizeRelH relativeFrom="page">
              <wp14:pctWidth>0</wp14:pctWidth>
            </wp14:sizeRelH>
            <wp14:sizeRelV relativeFrom="page">
              <wp14:pctHeight>0</wp14:pctHeight>
            </wp14:sizeRelV>
          </wp:anchor>
        </w:drawing>
      </w:r>
      <w:r w:rsidR="00F5498D" w:rsidRPr="00B94BE7">
        <w:rPr>
          <w:rFonts w:eastAsiaTheme="minorEastAsia" w:cstheme="minorHAnsi"/>
          <w:sz w:val="22"/>
          <w:szCs w:val="22"/>
          <w:lang w:val="en-GB"/>
        </w:rPr>
        <w:sym w:font="Wingdings" w:char="F0E0"/>
      </w:r>
      <w:r w:rsidR="00F5498D" w:rsidRPr="00B94BE7">
        <w:rPr>
          <w:rFonts w:eastAsiaTheme="minorEastAsia" w:cstheme="minorHAnsi"/>
          <w:sz w:val="22"/>
          <w:szCs w:val="22"/>
          <w:lang w:val="en-GB"/>
        </w:rPr>
        <w:t xml:space="preserve"> Prices of synthetic options should also equal direct options</w:t>
      </w:r>
    </w:p>
    <w:p w14:paraId="40D21DFD" w14:textId="0C544CE9" w:rsidR="00F5498D" w:rsidRPr="00B94BE7" w:rsidRDefault="00F5498D" w:rsidP="00F5498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Call – put = forward</w:t>
      </w:r>
    </w:p>
    <w:p w14:paraId="539CE290" w14:textId="5D12DF5C" w:rsidR="00F5498D" w:rsidRPr="00B94BE7" w:rsidRDefault="00953AE8" w:rsidP="00F5498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Generally, from the set of {puts, calls, FC PNs &amp; HC PNs}, each subset of 3 instruments can replicate the 4</w:t>
      </w:r>
      <w:r w:rsidRPr="00B94BE7">
        <w:rPr>
          <w:rFonts w:eastAsiaTheme="minorEastAsia" w:cstheme="minorHAnsi"/>
          <w:sz w:val="22"/>
          <w:szCs w:val="22"/>
          <w:vertAlign w:val="superscript"/>
          <w:lang w:val="en-GB"/>
        </w:rPr>
        <w:t>th</w:t>
      </w:r>
    </w:p>
    <w:p w14:paraId="0179A96E" w14:textId="01F8635C" w:rsidR="00953AE8" w:rsidRPr="00B94BE7" w:rsidRDefault="00953AE8" w:rsidP="000F6B0B">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Put call parity for Eu options: </w:t>
      </w: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P</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m:t>
                </m:r>
              </m:sup>
            </m:sSubSup>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X</m:t>
            </m:r>
          </m:num>
          <m:den>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Sub>
          </m:den>
        </m:f>
      </m:oMath>
    </w:p>
    <w:p w14:paraId="2F1076CF" w14:textId="33A41920" w:rsidR="00953AE8" w:rsidRPr="00B94BE7" w:rsidRDefault="00953AE8" w:rsidP="00953AE8">
      <w:pPr>
        <w:pStyle w:val="ListParagraph"/>
        <w:numPr>
          <w:ilvl w:val="0"/>
          <w:numId w:val="14"/>
        </w:numPr>
        <w:rPr>
          <w:rFonts w:eastAsiaTheme="minorEastAsia" w:cstheme="minorHAnsi"/>
          <w:sz w:val="22"/>
          <w:szCs w:val="22"/>
          <w:lang w:val="en-GB"/>
        </w:rPr>
      </w:pPr>
      <w:r w:rsidRPr="00B94BE7">
        <w:rPr>
          <w:rFonts w:eastAsiaTheme="minorEastAsia" w:cstheme="minorHAnsi"/>
          <w:sz w:val="22"/>
          <w:szCs w:val="22"/>
          <w:lang w:val="en-GB"/>
        </w:rPr>
        <w:t>Put-call parity for futures-style options on futures</w:t>
      </w:r>
    </w:p>
    <w:p w14:paraId="2676EE95" w14:textId="66ED3582" w:rsidR="00263EF8" w:rsidRPr="00B94BE7" w:rsidRDefault="00000000" w:rsidP="00953AE8">
      <w:pPr>
        <w:pStyle w:val="ListParagraph"/>
        <w:numPr>
          <w:ilvl w:val="2"/>
          <w:numId w:val="6"/>
        </w:numPr>
        <w:rPr>
          <w:rFonts w:eastAsiaTheme="minorEastAsia" w:cstheme="minorHAnsi"/>
          <w:sz w:val="22"/>
          <w:szCs w:val="22"/>
          <w:lang w:val="en-GB"/>
        </w:rPr>
      </w:pP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f</m:t>
            </m:r>
          </m:sup>
        </m:sSubSup>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C</m:t>
            </m:r>
          </m:e>
          <m:sub>
            <m:r>
              <w:rPr>
                <w:rFonts w:ascii="Cambria Math" w:hAnsi="Cambria Math" w:cstheme="minorHAnsi"/>
                <w:sz w:val="22"/>
                <w:szCs w:val="22"/>
                <w:lang w:val="en-GB"/>
              </w:rPr>
              <m:t>t</m:t>
            </m:r>
          </m:sub>
        </m:sSub>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r>
          <w:rPr>
            <w:rFonts w:ascii="Cambria Math" w:hAnsi="Cambria Math" w:cstheme="minorHAnsi"/>
            <w:sz w:val="22"/>
            <w:szCs w:val="22"/>
            <w:lang w:val="en-GB"/>
          </w:rPr>
          <m:t>)</m:t>
        </m:r>
      </m:oMath>
    </w:p>
    <w:p w14:paraId="5A62FDFF" w14:textId="63B4BB42" w:rsidR="00953AE8" w:rsidRPr="00B94BE7" w:rsidRDefault="00000000" w:rsidP="00953AE8">
      <w:pPr>
        <w:pStyle w:val="ListParagraph"/>
        <w:numPr>
          <w:ilvl w:val="2"/>
          <w:numId w:val="6"/>
        </w:numPr>
        <w:rPr>
          <w:rFonts w:eastAsiaTheme="minorEastAsia" w:cstheme="minorHAnsi"/>
          <w:sz w:val="22"/>
          <w:szCs w:val="22"/>
          <w:lang w:val="en-GB"/>
        </w:rPr>
      </w:pPr>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P</m:t>
            </m:r>
          </m:e>
          <m:sub>
            <m:r>
              <w:rPr>
                <w:rFonts w:ascii="Cambria Math" w:hAnsi="Cambria Math" w:cstheme="minorHAnsi"/>
                <w:sz w:val="22"/>
                <w:szCs w:val="22"/>
                <w:lang w:val="en-GB"/>
              </w:rPr>
              <m:t>t</m:t>
            </m:r>
          </m:sub>
          <m:sup>
            <m:r>
              <w:rPr>
                <w:rFonts w:ascii="Cambria Math" w:hAnsi="Cambria Math" w:cstheme="minorHAnsi"/>
                <w:sz w:val="22"/>
                <w:szCs w:val="22"/>
                <w:lang w:val="en-GB"/>
              </w:rPr>
              <m:t>f</m:t>
            </m:r>
          </m:sup>
        </m:sSubSup>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P</m:t>
            </m:r>
          </m:e>
          <m:sub>
            <m:r>
              <w:rPr>
                <w:rFonts w:ascii="Cambria Math" w:hAnsi="Cambria Math" w:cstheme="minorHAnsi"/>
                <w:sz w:val="22"/>
                <w:szCs w:val="22"/>
                <w:lang w:val="en-GB"/>
              </w:rPr>
              <m:t>t</m:t>
            </m:r>
          </m:sub>
        </m:sSub>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r>
          <w:rPr>
            <w:rFonts w:ascii="Cambria Math" w:hAnsi="Cambria Math" w:cstheme="minorHAnsi"/>
            <w:sz w:val="22"/>
            <w:szCs w:val="22"/>
            <w:lang w:val="en-GB"/>
          </w:rPr>
          <m:t>)</m:t>
        </m:r>
      </m:oMath>
    </w:p>
    <w:p w14:paraId="069919E6" w14:textId="66E8220C" w:rsidR="00953AE8" w:rsidRPr="00B94BE7" w:rsidRDefault="00953AE8" w:rsidP="00953AE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Use in put-call parity formula to get relation between futures-style option premiums, current futures price and </w:t>
      </w:r>
      <w:r w:rsidR="007240FB" w:rsidRPr="00B94BE7">
        <w:rPr>
          <w:rFonts w:eastAsiaTheme="minorEastAsia" w:cstheme="minorHAnsi"/>
          <w:sz w:val="22"/>
          <w:szCs w:val="22"/>
          <w:lang w:val="en-GB"/>
        </w:rPr>
        <w:t>the strike</w:t>
      </w:r>
    </w:p>
    <w:p w14:paraId="247833DD" w14:textId="76134E5A" w:rsidR="00953AE8" w:rsidRPr="00B94BE7" w:rsidRDefault="00953AE8" w:rsidP="00953AE8">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m:oMath>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P</m:t>
            </m:r>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r>
          <w:rPr>
            <w:rFonts w:ascii="Cambria Math" w:hAnsi="Cambria Math" w:cstheme="minorHAnsi"/>
            <w:sz w:val="22"/>
            <w:szCs w:val="22"/>
            <w:lang w:val="en-GB"/>
          </w:rPr>
          <m:t>)</m:t>
        </m:r>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f>
          <m:fPr>
            <m:ctrlPr>
              <w:rPr>
                <w:rFonts w:ascii="Cambria Math" w:eastAsiaTheme="minorEastAsia" w:hAnsi="Cambria Math" w:cstheme="minorHAnsi"/>
                <w:i/>
                <w:sz w:val="22"/>
                <w:szCs w:val="22"/>
                <w:lang w:val="en-GB"/>
              </w:rPr>
            </m:ctrlPr>
          </m:fPr>
          <m:num>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t,T</m:t>
                </m:r>
              </m:sub>
            </m:sSub>
            <m:r>
              <w:rPr>
                <w:rFonts w:ascii="Cambria Math" w:hAnsi="Cambria Math" w:cstheme="minorHAnsi"/>
                <w:sz w:val="22"/>
                <w:szCs w:val="22"/>
                <w:lang w:val="en-GB"/>
              </w:rPr>
              <m:t>)</m:t>
            </m:r>
          </m:num>
          <m:den>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 T</m:t>
                </m:r>
              </m:sub>
              <m:sup>
                <m:r>
                  <w:rPr>
                    <w:rFonts w:ascii="Cambria Math" w:eastAsiaTheme="minorEastAsia" w:hAnsi="Cambria Math" w:cstheme="minorHAnsi"/>
                    <w:sz w:val="22"/>
                    <w:szCs w:val="22"/>
                    <w:lang w:val="en-GB"/>
                  </w:rPr>
                  <m:t>*</m:t>
                </m:r>
              </m:sup>
            </m:sSubSup>
          </m:den>
        </m:f>
        <m:r>
          <w:rPr>
            <w:rFonts w:ascii="Cambria Math" w:eastAsiaTheme="minorEastAsia" w:hAnsi="Cambria Math" w:cstheme="minorHAnsi"/>
            <w:sz w:val="22"/>
            <w:szCs w:val="22"/>
            <w:lang w:val="en-GB"/>
          </w:rPr>
          <m:t>-X</m:t>
        </m:r>
      </m:oMath>
    </w:p>
    <w:p w14:paraId="7B0C4751" w14:textId="22C9AE53" w:rsidR="00953AE8" w:rsidRPr="00B94BE7" w:rsidRDefault="00953AE8" w:rsidP="00953AE8">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sSubSup>
          <m:sSubSupPr>
            <m:ctrlPr>
              <w:rPr>
                <w:rFonts w:ascii="Cambria Math" w:hAnsi="Cambria Math" w:cstheme="minorHAnsi"/>
                <w:i/>
                <w:sz w:val="22"/>
                <w:szCs w:val="22"/>
                <w:lang w:val="en-GB"/>
              </w:rPr>
            </m:ctrlPr>
          </m:sSubSupPr>
          <m:e>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C</m:t>
                </m:r>
              </m:e>
              <m:sub>
                <m:r>
                  <w:rPr>
                    <w:rFonts w:ascii="Cambria Math" w:hAnsi="Cambria Math" w:cstheme="minorHAnsi"/>
                    <w:sz w:val="22"/>
                    <w:szCs w:val="22"/>
                    <w:lang w:val="en-GB"/>
                  </w:rPr>
                  <m:t>t</m:t>
                </m:r>
              </m:sub>
              <m:sup>
                <m:r>
                  <w:rPr>
                    <w:rFonts w:ascii="Cambria Math" w:hAnsi="Cambria Math" w:cstheme="minorHAnsi"/>
                    <w:sz w:val="22"/>
                    <w:szCs w:val="22"/>
                    <w:lang w:val="en-GB"/>
                  </w:rPr>
                  <m:t>f</m:t>
                </m:r>
              </m:sup>
            </m:sSubSup>
            <m:r>
              <w:rPr>
                <w:rFonts w:ascii="Cambria Math" w:hAnsi="Cambria Math" w:cstheme="minorHAnsi"/>
                <w:sz w:val="22"/>
                <w:szCs w:val="22"/>
                <w:lang w:val="en-GB"/>
              </w:rPr>
              <m:t>-P</m:t>
            </m:r>
          </m:e>
          <m:sub>
            <m:r>
              <w:rPr>
                <w:rFonts w:ascii="Cambria Math" w:hAnsi="Cambria Math" w:cstheme="minorHAnsi"/>
                <w:sz w:val="22"/>
                <w:szCs w:val="22"/>
                <w:lang w:val="en-GB"/>
              </w:rPr>
              <m:t>t</m:t>
            </m:r>
          </m:sub>
          <m:sup>
            <m:r>
              <w:rPr>
                <w:rFonts w:ascii="Cambria Math" w:hAnsi="Cambria Math" w:cstheme="minorHAnsi"/>
                <w:sz w:val="22"/>
                <w:szCs w:val="22"/>
                <w:lang w:val="en-GB"/>
              </w:rPr>
              <m:t>f</m:t>
            </m:r>
          </m:sup>
        </m:sSubSup>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t,T</m:t>
            </m:r>
          </m:sub>
        </m:sSub>
        <m:r>
          <w:rPr>
            <w:rFonts w:ascii="Cambria Math" w:hAnsi="Cambria Math" w:cstheme="minorHAnsi"/>
            <w:sz w:val="22"/>
            <w:szCs w:val="22"/>
            <w:lang w:val="en-GB"/>
          </w:rPr>
          <m:t>-X</m:t>
        </m:r>
      </m:oMath>
    </w:p>
    <w:p w14:paraId="2BA60551" w14:textId="6765FED0" w:rsidR="007240FB" w:rsidRPr="00B94BE7" w:rsidRDefault="007240FB" w:rsidP="007240FB">
      <w:pPr>
        <w:rPr>
          <w:rFonts w:eastAsiaTheme="minorEastAsia" w:cstheme="minorHAnsi"/>
          <w:sz w:val="22"/>
          <w:szCs w:val="22"/>
          <w:lang w:val="en-GB"/>
        </w:rPr>
      </w:pPr>
    </w:p>
    <w:p w14:paraId="2A95FEA4" w14:textId="77777777" w:rsidR="000F6B0B" w:rsidRPr="00B94BE7" w:rsidRDefault="000F6B0B" w:rsidP="007240FB">
      <w:pPr>
        <w:rPr>
          <w:rFonts w:eastAsiaTheme="minorEastAsia" w:cstheme="minorHAnsi"/>
          <w:sz w:val="22"/>
          <w:szCs w:val="22"/>
          <w:lang w:val="en-GB"/>
        </w:rPr>
      </w:pPr>
    </w:p>
    <w:p w14:paraId="065972A9" w14:textId="0A3F5A36" w:rsidR="007240FB" w:rsidRPr="00B94BE7" w:rsidRDefault="007240FB" w:rsidP="007240FB">
      <w:pPr>
        <w:rPr>
          <w:rFonts w:eastAsiaTheme="minorEastAsia" w:cstheme="minorHAnsi"/>
          <w:b/>
          <w:bCs/>
          <w:sz w:val="22"/>
          <w:szCs w:val="22"/>
          <w:lang w:val="en-GB"/>
        </w:rPr>
      </w:pPr>
      <w:r w:rsidRPr="00B94BE7">
        <w:rPr>
          <w:rFonts w:eastAsiaTheme="minorEastAsia" w:cstheme="minorHAnsi"/>
          <w:b/>
          <w:bCs/>
          <w:sz w:val="22"/>
          <w:szCs w:val="22"/>
          <w:lang w:val="en-GB"/>
        </w:rPr>
        <w:lastRenderedPageBreak/>
        <w:t>Hedging</w:t>
      </w:r>
    </w:p>
    <w:p w14:paraId="7D0FC8FC" w14:textId="299934BC" w:rsidR="007240FB" w:rsidRPr="00B94BE7" w:rsidRDefault="004C1C35" w:rsidP="007240F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Hedging risk of loss without eliminating possible gain</w:t>
      </w:r>
    </w:p>
    <w:p w14:paraId="1F4920E0" w14:textId="16EC64F6" w:rsidR="004C1C35" w:rsidRPr="00B94BE7" w:rsidRDefault="004C1C35" w:rsidP="004C1C35">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Use of options to hedge long or short positions in FC</w:t>
      </w:r>
    </w:p>
    <w:p w14:paraId="69A714E4" w14:textId="7C41E97D" w:rsidR="004C1C35" w:rsidRPr="00B94BE7" w:rsidRDefault="004C1C35" w:rsidP="004C1C3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Downside risk of an FC outflow can be hedged by a call</w:t>
      </w:r>
    </w:p>
    <w:p w14:paraId="3AADFEBB" w14:textId="554AB9B3" w:rsidR="004C1C35" w:rsidRPr="00B94BE7" w:rsidRDefault="004C1C35" w:rsidP="004C1C35">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87936" behindDoc="0" locked="0" layoutInCell="1" allowOverlap="1" wp14:anchorId="3214E7D9" wp14:editId="4D5C5B64">
            <wp:simplePos x="0" y="0"/>
            <wp:positionH relativeFrom="column">
              <wp:posOffset>1372235</wp:posOffset>
            </wp:positionH>
            <wp:positionV relativeFrom="paragraph">
              <wp:posOffset>358890</wp:posOffset>
            </wp:positionV>
            <wp:extent cx="3364345" cy="1514346"/>
            <wp:effectExtent l="0" t="0" r="1270" b="0"/>
            <wp:wrapTopAndBottom/>
            <wp:docPr id="19986229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622941" name="Picture 199862294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364345" cy="1514346"/>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Downside risk of an FC inflow can be hedged by a put</w:t>
      </w:r>
    </w:p>
    <w:p w14:paraId="18FEB742" w14:textId="5D4EC606" w:rsidR="000F6B0B" w:rsidRPr="00B94BE7" w:rsidRDefault="004C1C35" w:rsidP="000F6B0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Hedging a risk-free asset or liability in FC with options</w:t>
      </w:r>
    </w:p>
    <w:p w14:paraId="1BD24E73" w14:textId="77777777" w:rsidR="000F6B0B" w:rsidRPr="00B94BE7" w:rsidRDefault="000F6B0B" w:rsidP="000F6B0B">
      <w:pPr>
        <w:pStyle w:val="ListParagraph"/>
        <w:rPr>
          <w:rFonts w:eastAsiaTheme="minorEastAsia" w:cstheme="minorHAnsi"/>
          <w:sz w:val="22"/>
          <w:szCs w:val="22"/>
          <w:lang w:val="en-GB"/>
        </w:rPr>
      </w:pPr>
    </w:p>
    <w:p w14:paraId="6042ADD4" w14:textId="0648397E" w:rsidR="004C1C35" w:rsidRPr="00B94BE7" w:rsidRDefault="004C1C35" w:rsidP="004C1C35">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Hedging positions with quantity risk</w:t>
      </w:r>
    </w:p>
    <w:p w14:paraId="30FEAB86" w14:textId="70DE3968" w:rsidR="004C1C35" w:rsidRPr="00B94BE7" w:rsidRDefault="004C1C35" w:rsidP="004C1C35">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Examples of where CFs in FC can be uncertain</w:t>
      </w:r>
    </w:p>
    <w:p w14:paraId="227DDCAC" w14:textId="5D180408" w:rsidR="004C1C35" w:rsidRPr="00B94BE7" w:rsidRDefault="004C1C35" w:rsidP="004C1C3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International tenders: bidder may lose</w:t>
      </w:r>
    </w:p>
    <w:p w14:paraId="533CD82C" w14:textId="0D980E6D" w:rsidR="004C1C35" w:rsidRPr="00B94BE7" w:rsidRDefault="004C1C35" w:rsidP="004C1C3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FC A/R with substantial default risk: </w:t>
      </w:r>
      <w:r w:rsidR="00EB0FF3" w:rsidRPr="00B94BE7">
        <w:rPr>
          <w:rFonts w:eastAsiaTheme="minorEastAsia" w:cstheme="minorHAnsi"/>
          <w:sz w:val="22"/>
          <w:szCs w:val="22"/>
          <w:lang w:val="en-GB"/>
        </w:rPr>
        <w:t xml:space="preserve">debtor </w:t>
      </w:r>
      <w:r w:rsidRPr="00B94BE7">
        <w:rPr>
          <w:rFonts w:eastAsiaTheme="minorEastAsia" w:cstheme="minorHAnsi"/>
          <w:sz w:val="22"/>
          <w:szCs w:val="22"/>
          <w:lang w:val="en-GB"/>
        </w:rPr>
        <w:t>might default</w:t>
      </w:r>
    </w:p>
    <w:p w14:paraId="283744B6" w14:textId="4978C962" w:rsidR="00EB0FF3" w:rsidRPr="00B94BE7" w:rsidRDefault="00EB0FF3" w:rsidP="004C1C3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International deductible reinsurance: all damage above certain threshold is covered by foreign insurer</w:t>
      </w:r>
    </w:p>
    <w:p w14:paraId="5DC375D1" w14:textId="3928955F" w:rsidR="00EB0FF3" w:rsidRPr="00B94BE7" w:rsidRDefault="00EB0FF3" w:rsidP="004C1C3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Risky portfolio investment</w:t>
      </w:r>
    </w:p>
    <w:p w14:paraId="773955B9" w14:textId="50821A8B" w:rsidR="00EB0FF3" w:rsidRPr="00B94BE7" w:rsidRDefault="00EB0FF3" w:rsidP="00EB0FF3">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In these cases, options are more flexible than forwards or futures</w:t>
      </w:r>
    </w:p>
    <w:p w14:paraId="722418A9" w14:textId="638452A0" w:rsidR="00EB0FF3" w:rsidRPr="00B94BE7" w:rsidRDefault="00EB0FF3" w:rsidP="00EB0FF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Options don’t hedge perfectly: value of option depends on exchange rate, while FC CF depends on a possible event</w:t>
      </w:r>
    </w:p>
    <w:p w14:paraId="70869C12" w14:textId="40483C2D" w:rsidR="00EB0FF3" w:rsidRPr="00B94BE7" w:rsidRDefault="00EB0FF3" w:rsidP="00EB0FF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Hedging non-linear exposure</w:t>
      </w:r>
    </w:p>
    <w:p w14:paraId="5DA3303F" w14:textId="2E395F9E" w:rsidR="00EB0FF3" w:rsidRPr="00B94BE7" w:rsidRDefault="008A4941" w:rsidP="00EB0FF3">
      <w:pPr>
        <w:pStyle w:val="ListParagraph"/>
        <w:numPr>
          <w:ilvl w:val="2"/>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88960" behindDoc="0" locked="0" layoutInCell="1" allowOverlap="1" wp14:anchorId="6A0532BD" wp14:editId="2337884A">
            <wp:simplePos x="0" y="0"/>
            <wp:positionH relativeFrom="column">
              <wp:posOffset>1371600</wp:posOffset>
            </wp:positionH>
            <wp:positionV relativeFrom="paragraph">
              <wp:posOffset>196504</wp:posOffset>
            </wp:positionV>
            <wp:extent cx="3507855" cy="2536646"/>
            <wp:effectExtent l="0" t="0" r="0" b="3810"/>
            <wp:wrapTopAndBottom/>
            <wp:docPr id="3292546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54686" name="Picture 32925468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507855" cy="2536646"/>
                    </a:xfrm>
                    <a:prstGeom prst="rect">
                      <a:avLst/>
                    </a:prstGeom>
                  </pic:spPr>
                </pic:pic>
              </a:graphicData>
            </a:graphic>
            <wp14:sizeRelH relativeFrom="page">
              <wp14:pctWidth>0</wp14:pctWidth>
            </wp14:sizeRelH>
            <wp14:sizeRelV relativeFrom="page">
              <wp14:pctHeight>0</wp14:pctHeight>
            </wp14:sizeRelV>
          </wp:anchor>
        </w:drawing>
      </w:r>
      <w:r w:rsidR="00EB0FF3" w:rsidRPr="00B94BE7">
        <w:rPr>
          <w:rFonts w:eastAsiaTheme="minorEastAsia" w:cstheme="minorHAnsi"/>
          <w:sz w:val="22"/>
          <w:szCs w:val="22"/>
          <w:lang w:val="en-GB"/>
        </w:rPr>
        <w:t xml:space="preserve">Options useful to hedge non-linear </w:t>
      </w:r>
      <w:r w:rsidRPr="00B94BE7">
        <w:rPr>
          <w:rFonts w:eastAsiaTheme="minorEastAsia" w:cstheme="minorHAnsi"/>
          <w:sz w:val="22"/>
          <w:szCs w:val="22"/>
          <w:lang w:val="en-GB"/>
        </w:rPr>
        <w:t>exposure because of asymmetric payoff</w:t>
      </w:r>
    </w:p>
    <w:p w14:paraId="2829011E" w14:textId="77777777" w:rsidR="008A4941" w:rsidRPr="00B94BE7" w:rsidRDefault="008A4941" w:rsidP="00EB0FF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Firm’s option to export is similar to call</w:t>
      </w:r>
    </w:p>
    <w:p w14:paraId="083CD442" w14:textId="6EDCA1D3" w:rsidR="008A4941" w:rsidRPr="00B94BE7" w:rsidRDefault="008A4941" w:rsidP="00EB0FF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Writing call against potential export revenue means we sell the uncertain future gains for immediate cash</w:t>
      </w:r>
    </w:p>
    <w:p w14:paraId="2408D3AC" w14:textId="4EA0B77A" w:rsidR="008A4941" w:rsidRPr="00B94BE7" w:rsidRDefault="008A4941" w:rsidP="00EB0FF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Analogy: customer’s option to buy imported goods: like being writer of a put</w:t>
      </w:r>
    </w:p>
    <w:p w14:paraId="7EF893BD" w14:textId="77777777" w:rsidR="008A4941" w:rsidRPr="00B94BE7" w:rsidRDefault="008A4941" w:rsidP="008A4941">
      <w:pPr>
        <w:rPr>
          <w:rFonts w:eastAsiaTheme="minorEastAsia" w:cstheme="minorHAnsi"/>
          <w:sz w:val="22"/>
          <w:szCs w:val="22"/>
          <w:lang w:val="en-GB"/>
        </w:rPr>
      </w:pPr>
    </w:p>
    <w:p w14:paraId="200696CF" w14:textId="77777777" w:rsidR="000F6B0B" w:rsidRPr="00B94BE7" w:rsidRDefault="000F6B0B" w:rsidP="008A4941">
      <w:pPr>
        <w:rPr>
          <w:rFonts w:eastAsiaTheme="minorEastAsia" w:cstheme="minorHAnsi"/>
          <w:sz w:val="22"/>
          <w:szCs w:val="22"/>
          <w:lang w:val="en-GB"/>
        </w:rPr>
      </w:pPr>
    </w:p>
    <w:p w14:paraId="6402F3DA" w14:textId="77777777" w:rsidR="000F6B0B" w:rsidRPr="00B94BE7" w:rsidRDefault="000F6B0B" w:rsidP="008A4941">
      <w:pPr>
        <w:rPr>
          <w:rFonts w:eastAsiaTheme="minorEastAsia" w:cstheme="minorHAnsi"/>
          <w:sz w:val="22"/>
          <w:szCs w:val="22"/>
          <w:lang w:val="en-GB"/>
        </w:rPr>
      </w:pPr>
    </w:p>
    <w:p w14:paraId="6E5321E5" w14:textId="77777777" w:rsidR="000F6B0B" w:rsidRPr="00B94BE7" w:rsidRDefault="000F6B0B" w:rsidP="008A4941">
      <w:pPr>
        <w:rPr>
          <w:rFonts w:eastAsiaTheme="minorEastAsia" w:cstheme="minorHAnsi"/>
          <w:sz w:val="22"/>
          <w:szCs w:val="22"/>
          <w:lang w:val="en-GB"/>
        </w:rPr>
      </w:pPr>
    </w:p>
    <w:p w14:paraId="06521BB2" w14:textId="11FEF515" w:rsidR="008A4941" w:rsidRPr="00B94BE7" w:rsidRDefault="008A4941" w:rsidP="008A4941">
      <w:pPr>
        <w:rPr>
          <w:rFonts w:eastAsiaTheme="minorEastAsia" w:cstheme="minorHAnsi"/>
          <w:b/>
          <w:bCs/>
          <w:sz w:val="22"/>
          <w:szCs w:val="22"/>
          <w:lang w:val="en-GB"/>
        </w:rPr>
      </w:pPr>
      <w:r w:rsidRPr="00B94BE7">
        <w:rPr>
          <w:rFonts w:eastAsiaTheme="minorEastAsia" w:cstheme="minorHAnsi"/>
          <w:b/>
          <w:bCs/>
          <w:sz w:val="22"/>
          <w:szCs w:val="22"/>
          <w:lang w:val="en-GB"/>
        </w:rPr>
        <w:lastRenderedPageBreak/>
        <w:t>Speculation</w:t>
      </w:r>
    </w:p>
    <w:p w14:paraId="732617D0" w14:textId="5DA87904" w:rsidR="008A4941" w:rsidRPr="00B94BE7" w:rsidRDefault="008A4941" w:rsidP="008A494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Speculation on S (direction of changes)</w:t>
      </w:r>
    </w:p>
    <w:p w14:paraId="06492719" w14:textId="3FDE4CB1" w:rsidR="008A4941" w:rsidRPr="00B94BE7" w:rsidRDefault="008A4941" w:rsidP="008A494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Bulls buy calls or sell puts</w:t>
      </w:r>
    </w:p>
    <w:p w14:paraId="460F7C3A" w14:textId="070824B9" w:rsidR="008A4941" w:rsidRPr="00B94BE7" w:rsidRDefault="008A4941" w:rsidP="008A494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Bears buy puts or sell calls</w:t>
      </w:r>
    </w:p>
    <w:p w14:paraId="5EED3331" w14:textId="568DA47D" w:rsidR="008A4941" w:rsidRPr="00B94BE7" w:rsidRDefault="008A4941" w:rsidP="008A494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Why not speculate spot or forward</w:t>
      </w:r>
    </w:p>
    <w:p w14:paraId="0BA64F04" w14:textId="0FFD6D24" w:rsidR="008A4941" w:rsidRPr="00B94BE7" w:rsidRDefault="008A4941" w:rsidP="008A494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Leverage effect: need less cash than in a spot position but more than in a forward position</w:t>
      </w:r>
    </w:p>
    <w:p w14:paraId="1D33A9AE" w14:textId="42B1C027" w:rsidR="008A4941" w:rsidRPr="00B94BE7" w:rsidRDefault="008A4941" w:rsidP="008A494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Buying options: speculation with limited downside risk to premium</w:t>
      </w:r>
    </w:p>
    <w:p w14:paraId="10A77BFD" w14:textId="7F2C6315" w:rsidR="008A4941" w:rsidRPr="00B94BE7" w:rsidRDefault="008A4941" w:rsidP="008A494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Selling options is risky: upside is limited to premium</w:t>
      </w:r>
    </w:p>
    <w:p w14:paraId="4FDAFBBF" w14:textId="29CDAE84" w:rsidR="008A4941" w:rsidRPr="00B94BE7" w:rsidRDefault="008A4941" w:rsidP="008A494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Speculate on volatility </w:t>
      </w:r>
      <w:proofErr w:type="spellStart"/>
      <w:r w:rsidRPr="00B94BE7">
        <w:rPr>
          <w:rFonts w:eastAsiaTheme="minorEastAsia" w:cstheme="minorHAnsi"/>
          <w:sz w:val="22"/>
          <w:szCs w:val="22"/>
          <w:lang w:val="en-GB"/>
        </w:rPr>
        <w:t>σ</w:t>
      </w:r>
      <w:r w:rsidRPr="00B94BE7">
        <w:rPr>
          <w:rFonts w:eastAsiaTheme="minorEastAsia" w:cstheme="minorHAnsi"/>
          <w:sz w:val="22"/>
          <w:szCs w:val="22"/>
          <w:vertAlign w:val="subscript"/>
          <w:lang w:val="en-GB"/>
        </w:rPr>
        <w:t>s</w:t>
      </w:r>
      <w:proofErr w:type="spellEnd"/>
    </w:p>
    <w:p w14:paraId="609EDEB0" w14:textId="7B21A487" w:rsidR="008A4941" w:rsidRPr="00B94BE7" w:rsidRDefault="008A4941" w:rsidP="008A494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Options deliver non-linear payoff in S</w:t>
      </w:r>
      <w:r w:rsidRPr="00B94BE7">
        <w:rPr>
          <w:rFonts w:eastAsiaTheme="minorEastAsia" w:cstheme="minorHAnsi"/>
          <w:sz w:val="22"/>
          <w:szCs w:val="22"/>
          <w:vertAlign w:val="subscript"/>
          <w:lang w:val="en-GB"/>
        </w:rPr>
        <w:t>T</w:t>
      </w:r>
      <w:r w:rsidRPr="00B94BE7">
        <w:rPr>
          <w:rFonts w:eastAsiaTheme="minorEastAsia" w:cstheme="minorHAnsi"/>
          <w:sz w:val="22"/>
          <w:szCs w:val="22"/>
          <w:lang w:val="en-GB"/>
        </w:rPr>
        <w:t>: convex (holder) or concave (writer)</w:t>
      </w:r>
    </w:p>
    <w:p w14:paraId="061D26DC" w14:textId="2CD54185" w:rsidR="002E7F7B" w:rsidRPr="00B94BE7" w:rsidRDefault="002E7F7B" w:rsidP="008A494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Speculate on volatility by going long on both call &amp; put</w:t>
      </w:r>
    </w:p>
    <w:p w14:paraId="4BEC1469" w14:textId="704824DC" w:rsidR="002E7F7B" w:rsidRPr="00B94BE7" w:rsidRDefault="002E7F7B" w:rsidP="002E7F7B">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89984" behindDoc="0" locked="0" layoutInCell="1" allowOverlap="1" wp14:anchorId="0A0388D9" wp14:editId="3583BA6C">
            <wp:simplePos x="0" y="0"/>
            <wp:positionH relativeFrom="column">
              <wp:posOffset>1828800</wp:posOffset>
            </wp:positionH>
            <wp:positionV relativeFrom="paragraph">
              <wp:posOffset>414020</wp:posOffset>
            </wp:positionV>
            <wp:extent cx="2098675" cy="1280795"/>
            <wp:effectExtent l="0" t="0" r="0" b="1905"/>
            <wp:wrapTopAndBottom/>
            <wp:docPr id="16480601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60111" name="Picture 1648060111"/>
                    <pic:cNvPicPr/>
                  </pic:nvPicPr>
                  <pic:blipFill>
                    <a:blip r:embed="rId34">
                      <a:extLst>
                        <a:ext uri="{28A0092B-C50C-407E-A947-70E740481C1C}">
                          <a14:useLocalDpi xmlns:a14="http://schemas.microsoft.com/office/drawing/2010/main" val="0"/>
                        </a:ext>
                      </a:extLst>
                    </a:blip>
                    <a:stretch>
                      <a:fillRect/>
                    </a:stretch>
                  </pic:blipFill>
                  <pic:spPr>
                    <a:xfrm>
                      <a:off x="0" y="0"/>
                      <a:ext cx="2098675" cy="128079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Straddle: call &amp; put have same strike</w:t>
      </w:r>
    </w:p>
    <w:p w14:paraId="1434A04E" w14:textId="5EA31032" w:rsidR="002E7F7B" w:rsidRPr="00B94BE7" w:rsidRDefault="002E7F7B" w:rsidP="002E7F7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Strangle: call’s strike is above put’s</w:t>
      </w:r>
    </w:p>
    <w:p w14:paraId="75E10F15" w14:textId="63BCF9B6" w:rsidR="008A4941" w:rsidRPr="00B94BE7" w:rsidRDefault="002E7F7B" w:rsidP="008A4941">
      <w:pPr>
        <w:pStyle w:val="ListParagraph"/>
        <w:numPr>
          <w:ilvl w:val="2"/>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91008" behindDoc="0" locked="0" layoutInCell="1" allowOverlap="1" wp14:anchorId="7F1481F2" wp14:editId="0A8B6972">
            <wp:simplePos x="0" y="0"/>
            <wp:positionH relativeFrom="column">
              <wp:posOffset>1426210</wp:posOffset>
            </wp:positionH>
            <wp:positionV relativeFrom="paragraph">
              <wp:posOffset>1564640</wp:posOffset>
            </wp:positionV>
            <wp:extent cx="3778250" cy="3561080"/>
            <wp:effectExtent l="0" t="0" r="6350" b="0"/>
            <wp:wrapTopAndBottom/>
            <wp:docPr id="7826106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10690" name="Picture 782610690"/>
                    <pic:cNvPicPr/>
                  </pic:nvPicPr>
                  <pic:blipFill>
                    <a:blip r:embed="rId35">
                      <a:extLst>
                        <a:ext uri="{28A0092B-C50C-407E-A947-70E740481C1C}">
                          <a14:useLocalDpi xmlns:a14="http://schemas.microsoft.com/office/drawing/2010/main" val="0"/>
                        </a:ext>
                      </a:extLst>
                    </a:blip>
                    <a:stretch>
                      <a:fillRect/>
                    </a:stretch>
                  </pic:blipFill>
                  <pic:spPr>
                    <a:xfrm>
                      <a:off x="0" y="0"/>
                      <a:ext cx="3778250" cy="3561080"/>
                    </a:xfrm>
                    <a:prstGeom prst="rect">
                      <a:avLst/>
                    </a:prstGeom>
                  </pic:spPr>
                </pic:pic>
              </a:graphicData>
            </a:graphic>
            <wp14:sizeRelH relativeFrom="page">
              <wp14:pctWidth>0</wp14:pctWidth>
            </wp14:sizeRelH>
            <wp14:sizeRelV relativeFrom="page">
              <wp14:pctHeight>0</wp14:pctHeight>
            </wp14:sizeRelV>
          </wp:anchor>
        </w:drawing>
      </w:r>
      <w:r w:rsidR="008A4941" w:rsidRPr="00B94BE7">
        <w:rPr>
          <w:rFonts w:eastAsiaTheme="minorEastAsia" w:cstheme="minorHAnsi"/>
          <w:sz w:val="22"/>
          <w:szCs w:val="22"/>
          <w:lang w:val="en-GB"/>
        </w:rPr>
        <w:t>Jensen’s inequality: option values rise when volatility rises</w:t>
      </w:r>
    </w:p>
    <w:p w14:paraId="602030E5" w14:textId="414DE0FC" w:rsidR="00953AE8" w:rsidRPr="00B94BE7" w:rsidRDefault="00953AE8" w:rsidP="00953AE8">
      <w:pPr>
        <w:pStyle w:val="ListParagraph"/>
        <w:ind w:left="2160"/>
        <w:rPr>
          <w:rFonts w:eastAsiaTheme="minorEastAsia" w:cstheme="minorHAnsi"/>
          <w:sz w:val="22"/>
          <w:szCs w:val="22"/>
          <w:lang w:val="en-GB"/>
        </w:rPr>
      </w:pPr>
    </w:p>
    <w:p w14:paraId="1C4699DC" w14:textId="51CB2AC5" w:rsidR="00635081" w:rsidRPr="00B94BE7" w:rsidRDefault="00635081" w:rsidP="00BD3BFD">
      <w:pPr>
        <w:rPr>
          <w:rFonts w:eastAsiaTheme="minorEastAsia" w:cstheme="minorHAnsi"/>
          <w:sz w:val="22"/>
          <w:szCs w:val="22"/>
          <w:lang w:val="en-GB"/>
        </w:rPr>
      </w:pPr>
    </w:p>
    <w:p w14:paraId="33E94301" w14:textId="77777777" w:rsidR="000F6B0B" w:rsidRPr="00B94BE7" w:rsidRDefault="000F6B0B" w:rsidP="00BD3BFD">
      <w:pPr>
        <w:rPr>
          <w:rFonts w:eastAsiaTheme="minorEastAsia" w:cstheme="minorHAnsi"/>
          <w:sz w:val="22"/>
          <w:szCs w:val="22"/>
          <w:lang w:val="en-GB"/>
        </w:rPr>
      </w:pPr>
    </w:p>
    <w:p w14:paraId="4E14A97B" w14:textId="77777777" w:rsidR="000F6B0B" w:rsidRPr="00B94BE7" w:rsidRDefault="000F6B0B" w:rsidP="00BD3BFD">
      <w:pPr>
        <w:rPr>
          <w:rFonts w:eastAsiaTheme="minorEastAsia" w:cstheme="minorHAnsi"/>
          <w:sz w:val="22"/>
          <w:szCs w:val="22"/>
          <w:lang w:val="en-GB"/>
        </w:rPr>
      </w:pPr>
    </w:p>
    <w:p w14:paraId="42C6A159" w14:textId="77777777" w:rsidR="000F6B0B" w:rsidRPr="00B94BE7" w:rsidRDefault="000F6B0B" w:rsidP="00BD3BFD">
      <w:pPr>
        <w:rPr>
          <w:rFonts w:eastAsiaTheme="minorEastAsia" w:cstheme="minorHAnsi"/>
          <w:sz w:val="22"/>
          <w:szCs w:val="22"/>
          <w:lang w:val="en-GB"/>
        </w:rPr>
      </w:pPr>
    </w:p>
    <w:p w14:paraId="08E9FE43" w14:textId="77777777" w:rsidR="000F6B0B" w:rsidRPr="00B94BE7" w:rsidRDefault="000F6B0B" w:rsidP="00BD3BFD">
      <w:pPr>
        <w:rPr>
          <w:rFonts w:eastAsiaTheme="minorEastAsia" w:cstheme="minorHAnsi"/>
          <w:sz w:val="22"/>
          <w:szCs w:val="22"/>
          <w:lang w:val="en-GB"/>
        </w:rPr>
      </w:pPr>
    </w:p>
    <w:p w14:paraId="16A9A45B" w14:textId="77777777" w:rsidR="000F6B0B" w:rsidRPr="00B94BE7" w:rsidRDefault="000F6B0B" w:rsidP="00BD3BFD">
      <w:pPr>
        <w:rPr>
          <w:rFonts w:eastAsiaTheme="minorEastAsia" w:cstheme="minorHAnsi"/>
          <w:sz w:val="22"/>
          <w:szCs w:val="22"/>
          <w:lang w:val="en-GB"/>
        </w:rPr>
      </w:pPr>
    </w:p>
    <w:p w14:paraId="36BE2F6D" w14:textId="4D218813" w:rsidR="00146BE5" w:rsidRPr="00B94BE7" w:rsidRDefault="00146BE5" w:rsidP="00146BE5">
      <w:pPr>
        <w:rPr>
          <w:rFonts w:cstheme="minorHAnsi"/>
          <w:sz w:val="28"/>
          <w:szCs w:val="28"/>
          <w:u w:val="single"/>
          <w:lang w:val="en-GB"/>
        </w:rPr>
      </w:pPr>
      <w:r w:rsidRPr="00B94BE7">
        <w:rPr>
          <w:rFonts w:cstheme="minorHAnsi"/>
          <w:sz w:val="28"/>
          <w:szCs w:val="28"/>
          <w:u w:val="single"/>
          <w:lang w:val="en-GB"/>
        </w:rPr>
        <w:lastRenderedPageBreak/>
        <w:t>10. Currency Options: Hedging &amp; Valuation</w:t>
      </w:r>
    </w:p>
    <w:p w14:paraId="392E2BF5" w14:textId="77777777" w:rsidR="00146BE5" w:rsidRPr="00B94BE7" w:rsidRDefault="00146BE5" w:rsidP="00146BE5">
      <w:pPr>
        <w:rPr>
          <w:rFonts w:cstheme="minorHAnsi"/>
          <w:b/>
          <w:bCs/>
          <w:sz w:val="22"/>
          <w:szCs w:val="22"/>
          <w:lang w:val="en-GB"/>
        </w:rPr>
      </w:pPr>
    </w:p>
    <w:p w14:paraId="3B593B28" w14:textId="2BB76D8A" w:rsidR="00146BE5" w:rsidRPr="00B94BE7" w:rsidRDefault="00146BE5" w:rsidP="00146BE5">
      <w:pPr>
        <w:rPr>
          <w:rFonts w:cstheme="minorHAnsi"/>
          <w:b/>
          <w:bCs/>
          <w:sz w:val="22"/>
          <w:szCs w:val="22"/>
          <w:lang w:val="en-GB"/>
        </w:rPr>
      </w:pPr>
      <w:r w:rsidRPr="00B94BE7">
        <w:rPr>
          <w:rFonts w:cstheme="minorHAnsi"/>
          <w:b/>
          <w:bCs/>
          <w:sz w:val="22"/>
          <w:szCs w:val="22"/>
          <w:lang w:val="en-GB"/>
        </w:rPr>
        <w:t xml:space="preserve">Binomial </w:t>
      </w:r>
      <w:r w:rsidR="00A62E9A" w:rsidRPr="00B94BE7">
        <w:rPr>
          <w:rFonts w:cstheme="minorHAnsi"/>
          <w:b/>
          <w:bCs/>
          <w:sz w:val="22"/>
          <w:szCs w:val="22"/>
          <w:lang w:val="en-GB"/>
        </w:rPr>
        <w:t>Pricing: One Period Problem</w:t>
      </w:r>
    </w:p>
    <w:p w14:paraId="6FD0C262" w14:textId="43B856EA" w:rsidR="00146BE5" w:rsidRPr="00B94BE7" w:rsidRDefault="00A62E9A" w:rsidP="00146BE5">
      <w:pPr>
        <w:pStyle w:val="ListParagraph"/>
        <w:numPr>
          <w:ilvl w:val="0"/>
          <w:numId w:val="6"/>
        </w:numPr>
        <w:rPr>
          <w:rFonts w:cstheme="minorHAnsi"/>
          <w:sz w:val="22"/>
          <w:szCs w:val="22"/>
          <w:lang w:val="en-GB"/>
        </w:rPr>
      </w:pPr>
      <w:r w:rsidRPr="00B94BE7">
        <w:rPr>
          <w:rFonts w:cstheme="minorHAnsi"/>
          <w:sz w:val="22"/>
          <w:szCs w:val="22"/>
          <w:lang w:val="en-GB"/>
        </w:rPr>
        <w:t>Given S</w:t>
      </w:r>
      <w:r w:rsidRPr="00B94BE7">
        <w:rPr>
          <w:rFonts w:cstheme="minorHAnsi"/>
          <w:sz w:val="22"/>
          <w:szCs w:val="22"/>
          <w:vertAlign w:val="subscript"/>
          <w:lang w:val="en-GB"/>
        </w:rPr>
        <w:t>t</w:t>
      </w:r>
      <w:r w:rsidRPr="00B94BE7">
        <w:rPr>
          <w:rFonts w:cstheme="minorHAnsi"/>
          <w:sz w:val="22"/>
          <w:szCs w:val="22"/>
          <w:lang w:val="en-GB"/>
        </w:rPr>
        <w:t>, the only possible values for S</w:t>
      </w:r>
      <w:r w:rsidRPr="00B94BE7">
        <w:rPr>
          <w:rFonts w:cstheme="minorHAnsi"/>
          <w:sz w:val="22"/>
          <w:szCs w:val="22"/>
          <w:vertAlign w:val="subscript"/>
          <w:lang w:val="en-GB"/>
        </w:rPr>
        <w:t>t+1</w:t>
      </w:r>
      <w:r w:rsidRPr="00B94BE7">
        <w:rPr>
          <w:rFonts w:cstheme="minorHAnsi"/>
          <w:sz w:val="22"/>
          <w:szCs w:val="22"/>
          <w:lang w:val="en-GB"/>
        </w:rPr>
        <w:t xml:space="preserve"> are either up or down</w:t>
      </w:r>
    </w:p>
    <w:p w14:paraId="05851EC4" w14:textId="7E110F98" w:rsidR="00A62E9A" w:rsidRPr="00B94BE7" w:rsidRDefault="00A62E9A" w:rsidP="00146BE5">
      <w:pPr>
        <w:pStyle w:val="ListParagraph"/>
        <w:numPr>
          <w:ilvl w:val="0"/>
          <w:numId w:val="6"/>
        </w:numPr>
        <w:rPr>
          <w:rFonts w:cstheme="minorHAnsi"/>
          <w:sz w:val="22"/>
          <w:szCs w:val="22"/>
          <w:lang w:val="en-GB"/>
        </w:rPr>
      </w:pPr>
      <w:r w:rsidRPr="00B94BE7">
        <w:rPr>
          <w:rFonts w:cstheme="minorHAnsi"/>
          <w:sz w:val="22"/>
          <w:szCs w:val="22"/>
          <w:lang w:val="en-GB"/>
        </w:rPr>
        <w:t>Restrictive, but after many of these changes</w:t>
      </w:r>
    </w:p>
    <w:p w14:paraId="0AC21720" w14:textId="598689F2" w:rsidR="00A62E9A" w:rsidRPr="00B94BE7" w:rsidRDefault="00A62E9A" w:rsidP="00A62E9A">
      <w:pPr>
        <w:pStyle w:val="ListParagraph"/>
        <w:numPr>
          <w:ilvl w:val="2"/>
          <w:numId w:val="6"/>
        </w:numPr>
        <w:rPr>
          <w:rFonts w:cstheme="minorHAnsi"/>
          <w:sz w:val="22"/>
          <w:szCs w:val="22"/>
          <w:lang w:val="en-GB"/>
        </w:rPr>
      </w:pPr>
      <w:r w:rsidRPr="00B94BE7">
        <w:rPr>
          <w:rFonts w:cstheme="minorHAnsi"/>
          <w:sz w:val="22"/>
          <w:szCs w:val="22"/>
          <w:lang w:val="en-GB"/>
        </w:rPr>
        <w:t>Distribution becomes bell-shaped</w:t>
      </w:r>
    </w:p>
    <w:p w14:paraId="1EF2AB4D" w14:textId="10E2952C" w:rsidR="00A62E9A" w:rsidRPr="00B94BE7" w:rsidRDefault="00A62E9A" w:rsidP="00A62E9A">
      <w:pPr>
        <w:pStyle w:val="ListParagraph"/>
        <w:numPr>
          <w:ilvl w:val="2"/>
          <w:numId w:val="6"/>
        </w:numPr>
        <w:rPr>
          <w:rFonts w:cstheme="minorHAnsi"/>
          <w:sz w:val="22"/>
          <w:szCs w:val="22"/>
          <w:lang w:val="en-GB"/>
        </w:rPr>
      </w:pPr>
      <w:r w:rsidRPr="00B94BE7">
        <w:rPr>
          <w:rFonts w:cstheme="minorHAnsi"/>
          <w:sz w:val="22"/>
          <w:szCs w:val="22"/>
          <w:lang w:val="en-GB"/>
        </w:rPr>
        <w:t>Binomial price converges to B</w:t>
      </w:r>
      <w:r w:rsidR="003772B8" w:rsidRPr="00B94BE7">
        <w:rPr>
          <w:rFonts w:cstheme="minorHAnsi"/>
          <w:sz w:val="22"/>
          <w:szCs w:val="22"/>
          <w:lang w:val="en-GB"/>
        </w:rPr>
        <w:t>lack-</w:t>
      </w:r>
      <w:r w:rsidRPr="00B94BE7">
        <w:rPr>
          <w:rFonts w:cstheme="minorHAnsi"/>
          <w:sz w:val="22"/>
          <w:szCs w:val="22"/>
          <w:lang w:val="en-GB"/>
        </w:rPr>
        <w:t>M</w:t>
      </w:r>
      <w:r w:rsidR="003772B8" w:rsidRPr="00B94BE7">
        <w:rPr>
          <w:rFonts w:cstheme="minorHAnsi"/>
          <w:sz w:val="22"/>
          <w:szCs w:val="22"/>
          <w:lang w:val="en-GB"/>
        </w:rPr>
        <w:t>erton-</w:t>
      </w:r>
      <w:r w:rsidRPr="00B94BE7">
        <w:rPr>
          <w:rFonts w:cstheme="minorHAnsi"/>
          <w:sz w:val="22"/>
          <w:szCs w:val="22"/>
          <w:lang w:val="en-GB"/>
        </w:rPr>
        <w:t>S</w:t>
      </w:r>
      <w:r w:rsidR="003772B8" w:rsidRPr="00B94BE7">
        <w:rPr>
          <w:rFonts w:cstheme="minorHAnsi"/>
          <w:sz w:val="22"/>
          <w:szCs w:val="22"/>
          <w:lang w:val="en-GB"/>
        </w:rPr>
        <w:t>choles (BMS)</w:t>
      </w:r>
      <w:r w:rsidRPr="00B94BE7">
        <w:rPr>
          <w:rFonts w:cstheme="minorHAnsi"/>
          <w:sz w:val="22"/>
          <w:szCs w:val="22"/>
          <w:lang w:val="en-GB"/>
        </w:rPr>
        <w:t xml:space="preserve"> price</w:t>
      </w:r>
    </w:p>
    <w:p w14:paraId="7C21F93D" w14:textId="6DF377CA" w:rsidR="00A62E9A" w:rsidRPr="00B94BE7" w:rsidRDefault="00A62E9A" w:rsidP="00A62E9A">
      <w:pPr>
        <w:pStyle w:val="ListParagraph"/>
        <w:numPr>
          <w:ilvl w:val="2"/>
          <w:numId w:val="6"/>
        </w:numPr>
        <w:rPr>
          <w:rFonts w:cstheme="minorHAnsi"/>
          <w:sz w:val="22"/>
          <w:szCs w:val="22"/>
          <w:lang w:val="en-GB"/>
        </w:rPr>
      </w:pPr>
      <w:r w:rsidRPr="00B94BE7">
        <w:rPr>
          <w:rFonts w:cstheme="minorHAnsi"/>
          <w:sz w:val="22"/>
          <w:szCs w:val="22"/>
          <w:lang w:val="en-GB"/>
        </w:rPr>
        <w:t>More accessible than BMS math</w:t>
      </w:r>
    </w:p>
    <w:p w14:paraId="419B7222" w14:textId="74901B17" w:rsidR="00A62E9A" w:rsidRPr="00B94BE7" w:rsidRDefault="00A62E9A" w:rsidP="00A62E9A">
      <w:pPr>
        <w:pStyle w:val="ListParagraph"/>
        <w:numPr>
          <w:ilvl w:val="2"/>
          <w:numId w:val="6"/>
        </w:numPr>
        <w:rPr>
          <w:rFonts w:cstheme="minorHAnsi"/>
          <w:sz w:val="22"/>
          <w:szCs w:val="22"/>
          <w:lang w:val="en-GB"/>
        </w:rPr>
      </w:pPr>
      <w:r w:rsidRPr="00B94BE7">
        <w:rPr>
          <w:rFonts w:cstheme="minorHAnsi"/>
          <w:sz w:val="22"/>
          <w:szCs w:val="22"/>
          <w:lang w:val="en-GB"/>
        </w:rPr>
        <w:t>Can be used to approximate complex derivatives</w:t>
      </w:r>
    </w:p>
    <w:p w14:paraId="07B36D84" w14:textId="612E33FB" w:rsidR="00A62E9A" w:rsidRPr="00B94BE7" w:rsidRDefault="00D5219B" w:rsidP="003F5B62">
      <w:pPr>
        <w:pStyle w:val="ListParagraph"/>
        <w:numPr>
          <w:ilvl w:val="0"/>
          <w:numId w:val="6"/>
        </w:numPr>
        <w:rPr>
          <w:rFonts w:cstheme="minorHAnsi"/>
          <w:sz w:val="22"/>
          <w:szCs w:val="22"/>
          <w:lang w:val="en-GB"/>
        </w:rPr>
      </w:pPr>
      <w:r w:rsidRPr="00B94BE7">
        <w:rPr>
          <w:rFonts w:cstheme="minorHAnsi"/>
          <w:sz w:val="22"/>
          <w:szCs w:val="22"/>
          <w:lang w:val="en-GB"/>
        </w:rPr>
        <w:t>Data</w:t>
      </w:r>
    </w:p>
    <w:p w14:paraId="1AC2244C" w14:textId="32068446" w:rsidR="00147D8E" w:rsidRPr="00B94BE7" w:rsidRDefault="00147D8E" w:rsidP="00147D8E">
      <w:pPr>
        <w:pStyle w:val="ListParagraph"/>
        <w:numPr>
          <w:ilvl w:val="2"/>
          <w:numId w:val="6"/>
        </w:numPr>
        <w:rPr>
          <w:rFonts w:cstheme="minorHAnsi"/>
          <w:sz w:val="22"/>
          <w:szCs w:val="22"/>
          <w:lang w:val="en-GB"/>
        </w:rPr>
      </w:pPr>
      <w:r w:rsidRPr="00B94BE7">
        <w:rPr>
          <w:rFonts w:cstheme="minorHAnsi"/>
          <w:sz w:val="22"/>
          <w:szCs w:val="22"/>
          <w:lang w:val="en-GB"/>
        </w:rPr>
        <w:t>S</w:t>
      </w:r>
      <w:r w:rsidRPr="00B94BE7">
        <w:rPr>
          <w:rFonts w:cstheme="minorHAnsi"/>
          <w:sz w:val="22"/>
          <w:szCs w:val="22"/>
          <w:vertAlign w:val="subscript"/>
          <w:lang w:val="en-GB"/>
        </w:rPr>
        <w:t>0</w:t>
      </w:r>
      <w:r w:rsidRPr="00B94BE7">
        <w:rPr>
          <w:rFonts w:cstheme="minorHAnsi"/>
          <w:sz w:val="22"/>
          <w:szCs w:val="22"/>
          <w:lang w:val="en-GB"/>
        </w:rPr>
        <w:t xml:space="preserve"> = 100, r = 5%, r* = 3,96%</w:t>
      </w:r>
    </w:p>
    <w:p w14:paraId="36D5DC82" w14:textId="79C724CE" w:rsidR="00147D8E" w:rsidRPr="00B94BE7" w:rsidRDefault="00147D8E" w:rsidP="00147D8E">
      <w:pPr>
        <w:pStyle w:val="ListParagraph"/>
        <w:ind w:left="2160"/>
        <w:rPr>
          <w:rFonts w:cstheme="minorHAnsi"/>
          <w:sz w:val="22"/>
          <w:szCs w:val="22"/>
          <w:lang w:val="en-GB"/>
        </w:rPr>
      </w:pPr>
      <w:r w:rsidRPr="00B94BE7">
        <w:rPr>
          <w:rFonts w:cstheme="minorHAnsi"/>
          <w:noProof/>
          <w:sz w:val="22"/>
          <w:szCs w:val="22"/>
          <w:lang w:val="en-GB"/>
        </w:rPr>
        <w:drawing>
          <wp:anchor distT="0" distB="0" distL="114300" distR="114300" simplePos="0" relativeHeight="251692032" behindDoc="0" locked="0" layoutInCell="1" allowOverlap="1" wp14:anchorId="20ED7950" wp14:editId="6170B5D6">
            <wp:simplePos x="0" y="0"/>
            <wp:positionH relativeFrom="column">
              <wp:posOffset>1375410</wp:posOffset>
            </wp:positionH>
            <wp:positionV relativeFrom="paragraph">
              <wp:posOffset>363820</wp:posOffset>
            </wp:positionV>
            <wp:extent cx="3680460" cy="1205230"/>
            <wp:effectExtent l="0" t="0" r="2540" b="1270"/>
            <wp:wrapTopAndBottom/>
            <wp:docPr id="338168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168181" name="Picture 338168181"/>
                    <pic:cNvPicPr/>
                  </pic:nvPicPr>
                  <pic:blipFill>
                    <a:blip r:embed="rId36">
                      <a:extLst>
                        <a:ext uri="{28A0092B-C50C-407E-A947-70E740481C1C}">
                          <a14:useLocalDpi xmlns:a14="http://schemas.microsoft.com/office/drawing/2010/main" val="0"/>
                        </a:ext>
                      </a:extLst>
                    </a:blip>
                    <a:stretch>
                      <a:fillRect/>
                    </a:stretch>
                  </pic:blipFill>
                  <pic:spPr>
                    <a:xfrm>
                      <a:off x="0" y="0"/>
                      <a:ext cx="3680460" cy="120523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sym w:font="Wingdings" w:char="F0E0"/>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F</m:t>
            </m:r>
          </m:e>
          <m:sub>
            <m:r>
              <w:rPr>
                <w:rFonts w:ascii="Cambria Math" w:hAnsi="Cambria Math" w:cstheme="minorHAnsi"/>
                <w:sz w:val="22"/>
                <w:szCs w:val="22"/>
                <w:lang w:val="en-GB"/>
              </w:rPr>
              <m:t>0,1</m:t>
            </m:r>
          </m:sub>
        </m:sSub>
        <m:r>
          <w:rPr>
            <w:rFonts w:ascii="Cambria Math" w:hAnsi="Cambria Math" w:cstheme="minorHAnsi"/>
            <w:sz w:val="22"/>
            <w:szCs w:val="22"/>
            <w:lang w:val="en-GB"/>
          </w:rPr>
          <m:t>=</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S</m:t>
            </m:r>
          </m:e>
          <m:sub>
            <m:r>
              <w:rPr>
                <w:rFonts w:ascii="Cambria Math" w:hAnsi="Cambria Math" w:cstheme="minorHAnsi"/>
                <w:sz w:val="22"/>
                <w:szCs w:val="22"/>
                <w:lang w:val="en-GB"/>
              </w:rPr>
              <m:t>0</m:t>
            </m:r>
          </m:sub>
        </m:sSub>
        <m:f>
          <m:fPr>
            <m:ctrlPr>
              <w:rPr>
                <w:rFonts w:ascii="Cambria Math" w:hAnsi="Cambria Math" w:cstheme="minorHAnsi"/>
                <w:i/>
                <w:sz w:val="22"/>
                <w:szCs w:val="22"/>
                <w:lang w:val="en-GB"/>
              </w:rPr>
            </m:ctrlPr>
          </m:fPr>
          <m:num>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0,1</m:t>
                </m:r>
              </m:sub>
            </m:sSub>
          </m:num>
          <m:den>
            <m:r>
              <w:rPr>
                <w:rFonts w:ascii="Cambria Math" w:hAnsi="Cambria Math" w:cstheme="minorHAnsi"/>
                <w:sz w:val="22"/>
                <w:szCs w:val="22"/>
                <w:lang w:val="en-GB"/>
              </w:rPr>
              <m:t>1+</m:t>
            </m:r>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r</m:t>
                </m:r>
              </m:e>
              <m:sub>
                <m:r>
                  <w:rPr>
                    <w:rFonts w:ascii="Cambria Math" w:hAnsi="Cambria Math" w:cstheme="minorHAnsi"/>
                    <w:sz w:val="22"/>
                    <w:szCs w:val="22"/>
                    <w:lang w:val="en-GB"/>
                  </w:rPr>
                  <m:t>0,1</m:t>
                </m:r>
              </m:sub>
              <m:sup>
                <m:r>
                  <w:rPr>
                    <w:rFonts w:ascii="Cambria Math" w:hAnsi="Cambria Math" w:cstheme="minorHAnsi"/>
                    <w:sz w:val="22"/>
                    <w:szCs w:val="22"/>
                    <w:lang w:val="en-GB"/>
                  </w:rPr>
                  <m:t>*</m:t>
                </m:r>
              </m:sup>
            </m:sSubSup>
          </m:den>
        </m:f>
        <m:r>
          <w:rPr>
            <w:rFonts w:ascii="Cambria Math" w:hAnsi="Cambria Math" w:cstheme="minorHAnsi"/>
            <w:sz w:val="22"/>
            <w:szCs w:val="22"/>
            <w:lang w:val="en-GB"/>
          </w:rPr>
          <m:t>=100*</m:t>
        </m:r>
        <m:f>
          <m:fPr>
            <m:ctrlPr>
              <w:rPr>
                <w:rFonts w:ascii="Cambria Math" w:hAnsi="Cambria Math" w:cstheme="minorHAnsi"/>
                <w:i/>
                <w:sz w:val="22"/>
                <w:szCs w:val="22"/>
                <w:lang w:val="en-GB"/>
              </w:rPr>
            </m:ctrlPr>
          </m:fPr>
          <m:num>
            <m:r>
              <w:rPr>
                <w:rFonts w:ascii="Cambria Math" w:hAnsi="Cambria Math" w:cstheme="minorHAnsi"/>
                <w:sz w:val="22"/>
                <w:szCs w:val="22"/>
                <w:lang w:val="en-GB"/>
              </w:rPr>
              <m:t>1,05</m:t>
            </m:r>
          </m:num>
          <m:den>
            <m:r>
              <w:rPr>
                <w:rFonts w:ascii="Cambria Math" w:hAnsi="Cambria Math" w:cstheme="minorHAnsi"/>
                <w:sz w:val="22"/>
                <w:szCs w:val="22"/>
                <w:lang w:val="en-GB"/>
              </w:rPr>
              <m:t>1,0396</m:t>
            </m:r>
          </m:den>
        </m:f>
        <m:r>
          <w:rPr>
            <w:rFonts w:ascii="Cambria Math" w:hAnsi="Cambria Math" w:cstheme="minorHAnsi"/>
            <w:sz w:val="22"/>
            <w:szCs w:val="22"/>
            <w:lang w:val="en-GB"/>
          </w:rPr>
          <m:t>=101</m:t>
        </m:r>
      </m:oMath>
    </w:p>
    <w:p w14:paraId="6FBF4F52" w14:textId="293BE4D9" w:rsidR="00147D8E" w:rsidRPr="00B94BE7" w:rsidRDefault="00147D8E" w:rsidP="00147D8E">
      <w:pPr>
        <w:pStyle w:val="ListParagraph"/>
        <w:ind w:left="2160"/>
        <w:rPr>
          <w:rFonts w:cstheme="minorHAnsi"/>
          <w:sz w:val="22"/>
          <w:szCs w:val="22"/>
          <w:lang w:val="en-GB"/>
        </w:rPr>
      </w:pPr>
    </w:p>
    <w:p w14:paraId="63A12AB8" w14:textId="52DAC22B" w:rsidR="00147D8E" w:rsidRPr="00B94BE7" w:rsidRDefault="00147D8E" w:rsidP="00147D8E">
      <w:pPr>
        <w:pStyle w:val="ListParagraph"/>
        <w:numPr>
          <w:ilvl w:val="2"/>
          <w:numId w:val="6"/>
        </w:numPr>
        <w:rPr>
          <w:rFonts w:cstheme="minorHAnsi"/>
          <w:sz w:val="22"/>
          <w:szCs w:val="22"/>
          <w:lang w:val="en-GB"/>
        </w:rPr>
      </w:pPr>
      <w:r w:rsidRPr="00B94BE7">
        <w:rPr>
          <w:rFonts w:cstheme="minorHAnsi"/>
          <w:sz w:val="22"/>
          <w:szCs w:val="22"/>
          <w:lang w:val="en-GB"/>
        </w:rPr>
        <w:t>Option will be exercised if price goes to 110 (gain of 5)</w:t>
      </w:r>
    </w:p>
    <w:p w14:paraId="6654160A" w14:textId="3277D9A6" w:rsidR="00147D8E" w:rsidRPr="00B94BE7" w:rsidRDefault="00147D8E" w:rsidP="00147D8E">
      <w:pPr>
        <w:pStyle w:val="ListParagraph"/>
        <w:numPr>
          <w:ilvl w:val="2"/>
          <w:numId w:val="6"/>
        </w:numPr>
        <w:rPr>
          <w:rFonts w:cstheme="minorHAnsi"/>
          <w:sz w:val="22"/>
          <w:szCs w:val="22"/>
          <w:lang w:val="en-GB"/>
        </w:rPr>
      </w:pPr>
      <w:r w:rsidRPr="00B94BE7">
        <w:rPr>
          <w:rFonts w:cstheme="minorHAnsi"/>
          <w:sz w:val="22"/>
          <w:szCs w:val="22"/>
          <w:lang w:val="en-GB"/>
        </w:rPr>
        <w:t>Option won’t be exercised if price falls to 95 (gain of 0)</w:t>
      </w:r>
    </w:p>
    <w:p w14:paraId="68D17226" w14:textId="3199AFEC" w:rsidR="00147D8E" w:rsidRPr="00B94BE7" w:rsidRDefault="00147D8E" w:rsidP="00147D8E">
      <w:pPr>
        <w:pStyle w:val="ListParagraph"/>
        <w:numPr>
          <w:ilvl w:val="2"/>
          <w:numId w:val="6"/>
        </w:numPr>
        <w:rPr>
          <w:rFonts w:cstheme="minorHAnsi"/>
          <w:sz w:val="22"/>
          <w:szCs w:val="22"/>
          <w:lang w:val="en-GB"/>
        </w:rPr>
      </w:pPr>
      <w:r w:rsidRPr="00B94BE7">
        <w:rPr>
          <w:rFonts w:cstheme="minorHAnsi"/>
          <w:sz w:val="22"/>
          <w:szCs w:val="22"/>
          <w:lang w:val="en-GB"/>
        </w:rPr>
        <w:t xml:space="preserve">Slope of exposure line: </w:t>
      </w:r>
      <m:oMath>
        <m:f>
          <m:fPr>
            <m:ctrlPr>
              <w:rPr>
                <w:rFonts w:ascii="Cambria Math" w:hAnsi="Cambria Math" w:cstheme="minorHAnsi"/>
                <w:i/>
                <w:sz w:val="22"/>
                <w:szCs w:val="22"/>
                <w:lang w:val="en-GB"/>
              </w:rPr>
            </m:ctrlPr>
          </m:fPr>
          <m:num>
            <m:r>
              <w:rPr>
                <w:rFonts w:ascii="Cambria Math" w:hAnsi="Cambria Math" w:cstheme="minorHAnsi"/>
                <w:sz w:val="22"/>
                <w:szCs w:val="22"/>
                <w:lang w:val="en-GB"/>
              </w:rPr>
              <m:t>5-0</m:t>
            </m:r>
          </m:num>
          <m:den>
            <m:r>
              <w:rPr>
                <w:rFonts w:ascii="Cambria Math" w:hAnsi="Cambria Math" w:cstheme="minorHAnsi"/>
                <w:sz w:val="22"/>
                <w:szCs w:val="22"/>
                <w:lang w:val="en-GB"/>
              </w:rPr>
              <m:t>110-95</m:t>
            </m:r>
          </m:den>
        </m:f>
        <m:r>
          <w:rPr>
            <w:rFonts w:ascii="Cambria Math" w:hAnsi="Cambria Math" w:cstheme="minorHAnsi"/>
            <w:sz w:val="22"/>
            <w:szCs w:val="22"/>
            <w:lang w:val="en-GB"/>
          </w:rPr>
          <m:t>=1/3</m:t>
        </m:r>
      </m:oMath>
    </w:p>
    <w:p w14:paraId="0547FDAF" w14:textId="20011F05" w:rsidR="00D5219B" w:rsidRPr="00B94BE7" w:rsidRDefault="00147D8E" w:rsidP="00147D8E">
      <w:pPr>
        <w:pStyle w:val="ListParagraph"/>
        <w:numPr>
          <w:ilvl w:val="0"/>
          <w:numId w:val="6"/>
        </w:numPr>
        <w:rPr>
          <w:rFonts w:cstheme="minorHAnsi"/>
          <w:sz w:val="22"/>
          <w:szCs w:val="22"/>
          <w:lang w:val="en-GB"/>
        </w:rPr>
      </w:pPr>
      <w:r w:rsidRPr="00B94BE7">
        <w:rPr>
          <w:rFonts w:cstheme="minorHAnsi"/>
          <w:sz w:val="22"/>
          <w:szCs w:val="22"/>
          <w:lang w:val="en-GB"/>
        </w:rPr>
        <w:t xml:space="preserve">Replicate this call </w:t>
      </w:r>
      <w:r w:rsidR="00973CA0" w:rsidRPr="00B94BE7">
        <w:rPr>
          <w:rFonts w:cstheme="minorHAnsi"/>
          <w:sz w:val="22"/>
          <w:szCs w:val="22"/>
          <w:lang w:val="en-GB"/>
        </w:rPr>
        <w:t>to find option price</w:t>
      </w:r>
    </w:p>
    <w:p w14:paraId="28C3B250" w14:textId="25B4C0F7" w:rsidR="00147D8E" w:rsidRPr="00B94BE7" w:rsidRDefault="00147D8E" w:rsidP="00147D8E">
      <w:pPr>
        <w:pStyle w:val="ListParagraph"/>
        <w:numPr>
          <w:ilvl w:val="2"/>
          <w:numId w:val="6"/>
        </w:numPr>
        <w:rPr>
          <w:rFonts w:cstheme="minorHAnsi"/>
          <w:sz w:val="22"/>
          <w:szCs w:val="22"/>
          <w:lang w:val="en-GB"/>
        </w:rPr>
      </w:pPr>
      <w:r w:rsidRPr="00B94BE7">
        <w:rPr>
          <w:rFonts w:cstheme="minorHAnsi"/>
          <w:sz w:val="22"/>
          <w:szCs w:val="22"/>
          <w:lang w:val="en-GB"/>
        </w:rPr>
        <w:t>Use combination of a forward and a risk-free deposit</w:t>
      </w:r>
    </w:p>
    <w:p w14:paraId="3715D68B" w14:textId="5091259B" w:rsidR="00147D8E" w:rsidRPr="00B94BE7" w:rsidRDefault="00F3728A" w:rsidP="00147D8E">
      <w:pPr>
        <w:pStyle w:val="ListParagraph"/>
        <w:numPr>
          <w:ilvl w:val="2"/>
          <w:numId w:val="6"/>
        </w:numPr>
        <w:rPr>
          <w:rFonts w:cstheme="minorHAnsi"/>
          <w:sz w:val="22"/>
          <w:szCs w:val="22"/>
          <w:lang w:val="en-GB"/>
        </w:rPr>
      </w:pPr>
      <w:r w:rsidRPr="00B94BE7">
        <w:rPr>
          <w:rFonts w:cstheme="minorHAnsi"/>
          <w:sz w:val="22"/>
          <w:szCs w:val="22"/>
          <w:lang w:val="en-GB"/>
        </w:rPr>
        <w:t>Buy 1/3 of a f</w:t>
      </w:r>
      <w:r w:rsidR="00147D8E" w:rsidRPr="00B94BE7">
        <w:rPr>
          <w:rFonts w:cstheme="minorHAnsi"/>
          <w:sz w:val="22"/>
          <w:szCs w:val="22"/>
          <w:lang w:val="en-GB"/>
        </w:rPr>
        <w:t xml:space="preserve">orward at </w:t>
      </w:r>
      <w:r w:rsidRPr="00B94BE7">
        <w:rPr>
          <w:rFonts w:cstheme="minorHAnsi"/>
          <w:sz w:val="22"/>
          <w:szCs w:val="22"/>
          <w:lang w:val="en-GB"/>
        </w:rPr>
        <w:t>101</w:t>
      </w:r>
    </w:p>
    <w:p w14:paraId="3CFAF915" w14:textId="7716EC83" w:rsidR="00F3728A" w:rsidRPr="00B94BE7" w:rsidRDefault="00F3728A" w:rsidP="00F3728A">
      <w:pPr>
        <w:pStyle w:val="ListParagraph"/>
        <w:numPr>
          <w:ilvl w:val="3"/>
          <w:numId w:val="6"/>
        </w:numPr>
        <w:rPr>
          <w:rFonts w:cstheme="minorHAnsi"/>
          <w:sz w:val="22"/>
          <w:szCs w:val="22"/>
          <w:lang w:val="en-GB"/>
        </w:rPr>
      </w:pPr>
      <w:r w:rsidRPr="00B94BE7">
        <w:rPr>
          <w:rFonts w:cstheme="minorHAnsi"/>
          <w:sz w:val="22"/>
          <w:szCs w:val="22"/>
          <w:lang w:val="en-GB"/>
        </w:rPr>
        <w:t>If price goes down to 95: -6/3 = -2</w:t>
      </w:r>
    </w:p>
    <w:p w14:paraId="5BEF0E4A" w14:textId="5BBC0022" w:rsidR="00F3728A" w:rsidRPr="00B94BE7" w:rsidRDefault="00F3728A" w:rsidP="00F3728A">
      <w:pPr>
        <w:pStyle w:val="ListParagraph"/>
        <w:numPr>
          <w:ilvl w:val="3"/>
          <w:numId w:val="6"/>
        </w:numPr>
        <w:rPr>
          <w:rFonts w:cstheme="minorHAnsi"/>
          <w:sz w:val="22"/>
          <w:szCs w:val="22"/>
          <w:lang w:val="en-GB"/>
        </w:rPr>
      </w:pPr>
      <w:r w:rsidRPr="00B94BE7">
        <w:rPr>
          <w:rFonts w:cstheme="minorHAnsi"/>
          <w:sz w:val="22"/>
          <w:szCs w:val="22"/>
          <w:lang w:val="en-GB"/>
        </w:rPr>
        <w:t>If price goes up to 110: 9/3 = 3</w:t>
      </w:r>
    </w:p>
    <w:p w14:paraId="7489212D" w14:textId="7FAC0E02" w:rsidR="00F3728A" w:rsidRPr="00B94BE7" w:rsidRDefault="00F3728A" w:rsidP="00F3728A">
      <w:pPr>
        <w:pStyle w:val="ListParagraph"/>
        <w:numPr>
          <w:ilvl w:val="2"/>
          <w:numId w:val="6"/>
        </w:numPr>
        <w:rPr>
          <w:rFonts w:cstheme="minorHAnsi"/>
          <w:sz w:val="22"/>
          <w:szCs w:val="22"/>
          <w:lang w:val="en-GB"/>
        </w:rPr>
      </w:pPr>
      <w:r w:rsidRPr="00B94BE7">
        <w:rPr>
          <w:rFonts w:cstheme="minorHAnsi"/>
          <w:noProof/>
          <w:sz w:val="22"/>
          <w:szCs w:val="22"/>
          <w:lang w:val="en-GB"/>
        </w:rPr>
        <w:drawing>
          <wp:anchor distT="0" distB="0" distL="114300" distR="114300" simplePos="0" relativeHeight="251693056" behindDoc="0" locked="0" layoutInCell="1" allowOverlap="1" wp14:anchorId="2ADFE8C2" wp14:editId="2F93D8B9">
            <wp:simplePos x="0" y="0"/>
            <wp:positionH relativeFrom="column">
              <wp:posOffset>1376045</wp:posOffset>
            </wp:positionH>
            <wp:positionV relativeFrom="paragraph">
              <wp:posOffset>173355</wp:posOffset>
            </wp:positionV>
            <wp:extent cx="3239135" cy="753110"/>
            <wp:effectExtent l="0" t="0" r="0" b="0"/>
            <wp:wrapTopAndBottom/>
            <wp:docPr id="1269931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31789" name="Picture 1269931789"/>
                    <pic:cNvPicPr/>
                  </pic:nvPicPr>
                  <pic:blipFill>
                    <a:blip r:embed="rId37">
                      <a:extLst>
                        <a:ext uri="{28A0092B-C50C-407E-A947-70E740481C1C}">
                          <a14:useLocalDpi xmlns:a14="http://schemas.microsoft.com/office/drawing/2010/main" val="0"/>
                        </a:ext>
                      </a:extLst>
                    </a:blip>
                    <a:stretch>
                      <a:fillRect/>
                    </a:stretch>
                  </pic:blipFill>
                  <pic:spPr>
                    <a:xfrm>
                      <a:off x="0" y="0"/>
                      <a:ext cx="3239135" cy="75311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Risk-free deposit with a return of +2 at end of period 1</w:t>
      </w:r>
    </w:p>
    <w:p w14:paraId="1D2D680F" w14:textId="15919A44" w:rsidR="00F3728A" w:rsidRPr="00B94BE7" w:rsidRDefault="00973CA0" w:rsidP="00F3728A">
      <w:pPr>
        <w:pStyle w:val="ListParagraph"/>
        <w:numPr>
          <w:ilvl w:val="2"/>
          <w:numId w:val="6"/>
        </w:numPr>
        <w:rPr>
          <w:rFonts w:cstheme="minorHAnsi"/>
          <w:sz w:val="22"/>
          <w:szCs w:val="22"/>
          <w:lang w:val="en-GB"/>
        </w:rPr>
      </w:pPr>
      <w:r w:rsidRPr="00B94BE7">
        <w:rPr>
          <w:rFonts w:cstheme="minorHAnsi"/>
          <w:sz w:val="22"/>
          <w:szCs w:val="22"/>
          <w:lang w:val="en-GB"/>
        </w:rPr>
        <w:t>Time 0 cost of replicating portfolio</w:t>
      </w:r>
    </w:p>
    <w:p w14:paraId="2CAACF99" w14:textId="40A31E25" w:rsidR="00973CA0" w:rsidRPr="00B94BE7" w:rsidRDefault="00973CA0" w:rsidP="00973CA0">
      <w:pPr>
        <w:pStyle w:val="ListParagraph"/>
        <w:numPr>
          <w:ilvl w:val="3"/>
          <w:numId w:val="6"/>
        </w:numPr>
        <w:rPr>
          <w:rFonts w:cstheme="minorHAnsi"/>
          <w:sz w:val="22"/>
          <w:szCs w:val="22"/>
          <w:lang w:val="en-GB"/>
        </w:rPr>
      </w:pPr>
      <w:r w:rsidRPr="00B94BE7">
        <w:rPr>
          <w:rFonts w:cstheme="minorHAnsi"/>
          <w:sz w:val="22"/>
          <w:szCs w:val="22"/>
          <w:lang w:val="en-GB"/>
        </w:rPr>
        <w:t>Forwards are free</w:t>
      </w:r>
    </w:p>
    <w:p w14:paraId="3D587FAC" w14:textId="7A9F1A60" w:rsidR="00973CA0" w:rsidRPr="00B94BE7" w:rsidRDefault="00973CA0" w:rsidP="00973CA0">
      <w:pPr>
        <w:pStyle w:val="ListParagraph"/>
        <w:numPr>
          <w:ilvl w:val="3"/>
          <w:numId w:val="6"/>
        </w:numPr>
        <w:rPr>
          <w:rFonts w:cstheme="minorHAnsi"/>
          <w:sz w:val="22"/>
          <w:szCs w:val="22"/>
          <w:lang w:val="en-GB"/>
        </w:rPr>
      </w:pPr>
      <w:r w:rsidRPr="00B94BE7">
        <w:rPr>
          <w:rFonts w:cstheme="minorHAnsi"/>
          <w:sz w:val="22"/>
          <w:szCs w:val="22"/>
          <w:lang w:val="en-GB"/>
        </w:rPr>
        <w:t>Deposit will cost 2/1,05 = 1,905</w:t>
      </w:r>
    </w:p>
    <w:p w14:paraId="272E5976" w14:textId="4897F100" w:rsidR="00973CA0" w:rsidRPr="00B94BE7" w:rsidRDefault="00973CA0" w:rsidP="00973CA0">
      <w:pPr>
        <w:pStyle w:val="ListParagraph"/>
        <w:numPr>
          <w:ilvl w:val="2"/>
          <w:numId w:val="6"/>
        </w:numPr>
        <w:rPr>
          <w:rFonts w:cstheme="minorHAnsi"/>
          <w:sz w:val="22"/>
          <w:szCs w:val="22"/>
          <w:lang w:val="en-GB"/>
        </w:rPr>
      </w:pPr>
      <w:r w:rsidRPr="00B94BE7">
        <w:rPr>
          <w:rFonts w:cstheme="minorHAnsi"/>
          <w:sz w:val="22"/>
          <w:szCs w:val="22"/>
          <w:lang w:val="en-GB"/>
        </w:rPr>
        <w:t xml:space="preserve">Law of one price: option </w:t>
      </w:r>
      <w:r w:rsidR="00A9252C" w:rsidRPr="00B94BE7">
        <w:rPr>
          <w:rFonts w:cstheme="minorHAnsi"/>
          <w:sz w:val="22"/>
          <w:szCs w:val="22"/>
          <w:lang w:val="en-GB"/>
        </w:rPr>
        <w:t>price</w:t>
      </w:r>
      <w:r w:rsidRPr="00B94BE7">
        <w:rPr>
          <w:rFonts w:cstheme="minorHAnsi"/>
          <w:sz w:val="22"/>
          <w:szCs w:val="22"/>
          <w:lang w:val="en-GB"/>
        </w:rPr>
        <w:t xml:space="preserve"> = value portfolio = 1,905</w:t>
      </w:r>
    </w:p>
    <w:p w14:paraId="5DBEEDE3" w14:textId="09BC1541" w:rsidR="00973CA0" w:rsidRPr="00B94BE7" w:rsidRDefault="00973CA0" w:rsidP="00973CA0">
      <w:pPr>
        <w:pStyle w:val="ListParagraph"/>
        <w:numPr>
          <w:ilvl w:val="0"/>
          <w:numId w:val="6"/>
        </w:numPr>
        <w:rPr>
          <w:rFonts w:cstheme="minorHAnsi"/>
          <w:sz w:val="22"/>
          <w:szCs w:val="22"/>
          <w:lang w:val="en-GB"/>
        </w:rPr>
      </w:pPr>
      <w:r w:rsidRPr="00B94BE7">
        <w:rPr>
          <w:rFonts w:cstheme="minorHAnsi"/>
          <w:sz w:val="22"/>
          <w:szCs w:val="22"/>
          <w:lang w:val="en-GB"/>
        </w:rPr>
        <w:t>Hedge the call to find option price</w:t>
      </w:r>
    </w:p>
    <w:p w14:paraId="3D9B0B29" w14:textId="06FB5DBF" w:rsidR="00973CA0" w:rsidRPr="00B94BE7" w:rsidRDefault="00A9252C" w:rsidP="00973CA0">
      <w:pPr>
        <w:pStyle w:val="ListParagraph"/>
        <w:numPr>
          <w:ilvl w:val="2"/>
          <w:numId w:val="6"/>
        </w:numPr>
        <w:rPr>
          <w:rFonts w:cstheme="minorHAnsi"/>
          <w:sz w:val="22"/>
          <w:szCs w:val="22"/>
          <w:lang w:val="en-GB"/>
        </w:rPr>
      </w:pPr>
      <w:r w:rsidRPr="00B94BE7">
        <w:rPr>
          <w:rFonts w:cstheme="minorHAnsi"/>
          <w:sz w:val="22"/>
          <w:szCs w:val="22"/>
          <w:lang w:val="en-GB"/>
        </w:rPr>
        <w:t>Sell 1/3 of a forward at 101</w:t>
      </w:r>
    </w:p>
    <w:p w14:paraId="01B78B7E" w14:textId="7E11365B" w:rsidR="00A9252C" w:rsidRPr="00B94BE7" w:rsidRDefault="00A9252C" w:rsidP="00A9252C">
      <w:pPr>
        <w:pStyle w:val="ListParagraph"/>
        <w:numPr>
          <w:ilvl w:val="3"/>
          <w:numId w:val="6"/>
        </w:numPr>
        <w:rPr>
          <w:rFonts w:cstheme="minorHAnsi"/>
          <w:sz w:val="22"/>
          <w:szCs w:val="22"/>
          <w:lang w:val="en-GB"/>
        </w:rPr>
      </w:pPr>
      <w:r w:rsidRPr="00B94BE7">
        <w:rPr>
          <w:rFonts w:cstheme="minorHAnsi"/>
          <w:sz w:val="22"/>
          <w:szCs w:val="22"/>
          <w:lang w:val="en-GB"/>
        </w:rPr>
        <w:t>If price goes down to 95: 6/3 = 2</w:t>
      </w:r>
    </w:p>
    <w:p w14:paraId="796F0FFA" w14:textId="61CA9F7F" w:rsidR="00A9252C" w:rsidRPr="00B94BE7" w:rsidRDefault="00A9252C" w:rsidP="00A9252C">
      <w:pPr>
        <w:pStyle w:val="ListParagraph"/>
        <w:numPr>
          <w:ilvl w:val="3"/>
          <w:numId w:val="6"/>
        </w:numPr>
        <w:rPr>
          <w:rFonts w:cstheme="minorHAnsi"/>
          <w:sz w:val="22"/>
          <w:szCs w:val="22"/>
          <w:lang w:val="en-GB"/>
        </w:rPr>
      </w:pPr>
      <w:r w:rsidRPr="00B94BE7">
        <w:rPr>
          <w:rFonts w:cstheme="minorHAnsi"/>
          <w:sz w:val="22"/>
          <w:szCs w:val="22"/>
          <w:lang w:val="en-GB"/>
        </w:rPr>
        <w:t>If price goes up to 110: -9/3 = -3</w:t>
      </w:r>
    </w:p>
    <w:p w14:paraId="20F97B12" w14:textId="5BBB207D" w:rsidR="00A9252C" w:rsidRPr="00B94BE7" w:rsidRDefault="00A9252C" w:rsidP="00A9252C">
      <w:pPr>
        <w:pStyle w:val="ListParagraph"/>
        <w:numPr>
          <w:ilvl w:val="2"/>
          <w:numId w:val="6"/>
        </w:numPr>
        <w:rPr>
          <w:rFonts w:cstheme="minorHAnsi"/>
          <w:sz w:val="22"/>
          <w:szCs w:val="22"/>
          <w:lang w:val="en-GB"/>
        </w:rPr>
      </w:pPr>
      <w:r w:rsidRPr="00B94BE7">
        <w:rPr>
          <w:rFonts w:cstheme="minorHAnsi"/>
          <w:sz w:val="22"/>
          <w:szCs w:val="22"/>
          <w:lang w:val="en-GB"/>
        </w:rPr>
        <w:t>Buy a call option</w:t>
      </w:r>
    </w:p>
    <w:p w14:paraId="6C442A49" w14:textId="601AAD68" w:rsidR="00A9252C" w:rsidRPr="00B94BE7" w:rsidRDefault="00A9252C" w:rsidP="00A9252C">
      <w:pPr>
        <w:pStyle w:val="ListParagraph"/>
        <w:numPr>
          <w:ilvl w:val="3"/>
          <w:numId w:val="6"/>
        </w:numPr>
        <w:rPr>
          <w:rFonts w:cstheme="minorHAnsi"/>
          <w:sz w:val="22"/>
          <w:szCs w:val="22"/>
          <w:lang w:val="en-GB"/>
        </w:rPr>
      </w:pPr>
      <w:r w:rsidRPr="00B94BE7">
        <w:rPr>
          <w:rFonts w:cstheme="minorHAnsi"/>
          <w:sz w:val="22"/>
          <w:szCs w:val="22"/>
          <w:lang w:val="en-GB"/>
        </w:rPr>
        <w:t>If price goes down to 95: don’t execute, +0</w:t>
      </w:r>
    </w:p>
    <w:p w14:paraId="5F47969D" w14:textId="7A7B6697" w:rsidR="00A9252C" w:rsidRPr="00B94BE7" w:rsidRDefault="00A9252C" w:rsidP="00A9252C">
      <w:pPr>
        <w:pStyle w:val="ListParagraph"/>
        <w:numPr>
          <w:ilvl w:val="3"/>
          <w:numId w:val="6"/>
        </w:numPr>
        <w:rPr>
          <w:rFonts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94080" behindDoc="0" locked="0" layoutInCell="1" allowOverlap="1" wp14:anchorId="02A4B7A6" wp14:editId="00A98BE3">
            <wp:simplePos x="0" y="0"/>
            <wp:positionH relativeFrom="column">
              <wp:posOffset>1376045</wp:posOffset>
            </wp:positionH>
            <wp:positionV relativeFrom="paragraph">
              <wp:posOffset>178435</wp:posOffset>
            </wp:positionV>
            <wp:extent cx="3214370" cy="673100"/>
            <wp:effectExtent l="0" t="0" r="0" b="0"/>
            <wp:wrapTopAndBottom/>
            <wp:docPr id="11388474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47465" name="Picture 1138847465"/>
                    <pic:cNvPicPr/>
                  </pic:nvPicPr>
                  <pic:blipFill>
                    <a:blip r:embed="rId38">
                      <a:extLst>
                        <a:ext uri="{28A0092B-C50C-407E-A947-70E740481C1C}">
                          <a14:useLocalDpi xmlns:a14="http://schemas.microsoft.com/office/drawing/2010/main" val="0"/>
                        </a:ext>
                      </a:extLst>
                    </a:blip>
                    <a:stretch>
                      <a:fillRect/>
                    </a:stretch>
                  </pic:blipFill>
                  <pic:spPr>
                    <a:xfrm>
                      <a:off x="0" y="0"/>
                      <a:ext cx="3214370" cy="67310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If price goes up to 110: execute, +5</w:t>
      </w:r>
      <w:r w:rsidRPr="00B94BE7">
        <w:rPr>
          <w:rFonts w:eastAsiaTheme="minorEastAsia" w:cstheme="minorHAnsi"/>
          <w:noProof/>
          <w:sz w:val="22"/>
          <w:szCs w:val="22"/>
          <w:lang w:val="en-GB"/>
        </w:rPr>
        <w:t xml:space="preserve"> </w:t>
      </w:r>
    </w:p>
    <w:p w14:paraId="2925CC0E" w14:textId="77777777" w:rsidR="00A9252C" w:rsidRPr="00B94BE7" w:rsidRDefault="00A9252C" w:rsidP="00A9252C">
      <w:pPr>
        <w:pStyle w:val="ListParagraph"/>
        <w:ind w:left="2880"/>
        <w:rPr>
          <w:rFonts w:cstheme="minorHAnsi"/>
          <w:sz w:val="22"/>
          <w:szCs w:val="22"/>
          <w:lang w:val="en-GB"/>
        </w:rPr>
      </w:pPr>
    </w:p>
    <w:p w14:paraId="283EBC21" w14:textId="28FD72A0" w:rsidR="00A9252C" w:rsidRPr="00B94BE7" w:rsidRDefault="00A9252C" w:rsidP="00A9252C">
      <w:pPr>
        <w:pStyle w:val="ListParagraph"/>
        <w:numPr>
          <w:ilvl w:val="2"/>
          <w:numId w:val="6"/>
        </w:numPr>
        <w:rPr>
          <w:rFonts w:cstheme="minorHAnsi"/>
          <w:sz w:val="22"/>
          <w:szCs w:val="22"/>
          <w:lang w:val="en-GB"/>
        </w:rPr>
      </w:pPr>
      <w:r w:rsidRPr="00B94BE7">
        <w:rPr>
          <w:rFonts w:cstheme="minorHAnsi"/>
          <w:sz w:val="22"/>
          <w:szCs w:val="22"/>
          <w:lang w:val="en-GB"/>
        </w:rPr>
        <w:lastRenderedPageBreak/>
        <w:t>Time 0 cost of replicating portfolio</w:t>
      </w:r>
    </w:p>
    <w:p w14:paraId="4812E9A7" w14:textId="4F516DCD" w:rsidR="00A9252C" w:rsidRPr="00B94BE7" w:rsidRDefault="00A9252C" w:rsidP="00A9252C">
      <w:pPr>
        <w:pStyle w:val="ListParagraph"/>
        <w:numPr>
          <w:ilvl w:val="3"/>
          <w:numId w:val="6"/>
        </w:numPr>
        <w:rPr>
          <w:rFonts w:cstheme="minorHAnsi"/>
          <w:sz w:val="22"/>
          <w:szCs w:val="22"/>
          <w:lang w:val="en-GB"/>
        </w:rPr>
      </w:pPr>
      <w:r w:rsidRPr="00B94BE7">
        <w:rPr>
          <w:rFonts w:cstheme="minorHAnsi"/>
          <w:sz w:val="22"/>
          <w:szCs w:val="22"/>
          <w:lang w:val="en-GB"/>
        </w:rPr>
        <w:t>Value = 2/1,905</w:t>
      </w:r>
    </w:p>
    <w:p w14:paraId="12CDA8E9" w14:textId="2C72D938" w:rsidR="00A9252C" w:rsidRPr="00B94BE7" w:rsidRDefault="00A9252C" w:rsidP="00A9252C">
      <w:pPr>
        <w:pStyle w:val="ListParagraph"/>
        <w:numPr>
          <w:ilvl w:val="2"/>
          <w:numId w:val="6"/>
        </w:numPr>
        <w:rPr>
          <w:rFonts w:cstheme="minorHAnsi"/>
          <w:sz w:val="22"/>
          <w:szCs w:val="22"/>
          <w:lang w:val="en-GB"/>
        </w:rPr>
      </w:pPr>
      <w:r w:rsidRPr="00B94BE7">
        <w:rPr>
          <w:rFonts w:cstheme="minorHAnsi"/>
          <w:sz w:val="22"/>
          <w:szCs w:val="22"/>
          <w:lang w:val="en-GB"/>
        </w:rPr>
        <w:t>Law of one price: option price = value portfolio = 1,905</w:t>
      </w:r>
    </w:p>
    <w:p w14:paraId="1FAD234A" w14:textId="71DC45F3" w:rsidR="00973CA0" w:rsidRPr="00B94BE7" w:rsidRDefault="00973CA0" w:rsidP="00973CA0">
      <w:pPr>
        <w:pStyle w:val="ListParagraph"/>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Replication: call = forward + risk free deposit</w:t>
      </w:r>
    </w:p>
    <w:p w14:paraId="4FA3E705" w14:textId="339F6F85" w:rsidR="00973CA0" w:rsidRPr="00B94BE7" w:rsidRDefault="00973CA0" w:rsidP="00973CA0">
      <w:pPr>
        <w:pStyle w:val="ListParagraph"/>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Hedging: call – forward = risk free deposit</w:t>
      </w:r>
    </w:p>
    <w:p w14:paraId="4FDA33B6" w14:textId="0DD88FAA" w:rsidR="00A9252C" w:rsidRPr="00B94BE7" w:rsidRDefault="00144D7B" w:rsidP="00A9252C">
      <w:pPr>
        <w:pStyle w:val="ListParagraph"/>
        <w:numPr>
          <w:ilvl w:val="0"/>
          <w:numId w:val="6"/>
        </w:numPr>
        <w:rPr>
          <w:rFonts w:cstheme="minorHAnsi"/>
          <w:sz w:val="22"/>
          <w:szCs w:val="22"/>
          <w:lang w:val="en-GB"/>
        </w:rPr>
      </w:pPr>
      <w:r w:rsidRPr="00B94BE7">
        <w:rPr>
          <w:rFonts w:cstheme="minorHAnsi"/>
          <w:sz w:val="22"/>
          <w:szCs w:val="22"/>
          <w:lang w:val="en-GB"/>
        </w:rPr>
        <w:t>Price of a call is subject to risk: risk-adjusted probabilities</w:t>
      </w:r>
    </w:p>
    <w:p w14:paraId="13BEF529" w14:textId="652F5A11" w:rsidR="00144D7B" w:rsidRPr="00B94BE7" w:rsidRDefault="00144D7B" w:rsidP="00144D7B">
      <w:pPr>
        <w:pStyle w:val="ListParagraph"/>
        <w:numPr>
          <w:ilvl w:val="2"/>
          <w:numId w:val="6"/>
        </w:numPr>
        <w:rPr>
          <w:rFonts w:cstheme="minorHAnsi"/>
          <w:sz w:val="22"/>
          <w:szCs w:val="22"/>
          <w:lang w:val="en-GB"/>
        </w:rPr>
      </w:pPr>
      <w:r w:rsidRPr="00B94BE7">
        <w:rPr>
          <w:rFonts w:cstheme="minorHAnsi"/>
          <w:sz w:val="22"/>
          <w:szCs w:val="22"/>
          <w:lang w:val="en-GB"/>
        </w:rPr>
        <w:t xml:space="preserve">Expectation: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E</m:t>
            </m:r>
          </m:e>
          <m:sub>
            <m:r>
              <w:rPr>
                <w:rFonts w:ascii="Cambria Math" w:hAnsi="Cambria Math" w:cstheme="minorHAnsi"/>
                <w:sz w:val="22"/>
                <w:szCs w:val="22"/>
                <w:lang w:val="en-GB"/>
              </w:rPr>
              <m:t>0</m:t>
            </m:r>
          </m:sub>
        </m:sSub>
        <m:d>
          <m:dPr>
            <m:ctrlPr>
              <w:rPr>
                <w:rFonts w:ascii="Cambria Math" w:hAnsi="Cambria Math" w:cstheme="minorHAnsi"/>
                <w:i/>
                <w:sz w:val="22"/>
                <w:szCs w:val="22"/>
                <w:lang w:val="en-GB"/>
              </w:rPr>
            </m:ctrlPr>
          </m:dPr>
          <m:e>
            <m:sSub>
              <m:sSubPr>
                <m:ctrlPr>
                  <w:rPr>
                    <w:rFonts w:ascii="Cambria Math" w:hAnsi="Cambria Math" w:cstheme="minorHAnsi"/>
                    <w:i/>
                    <w:sz w:val="22"/>
                    <w:szCs w:val="22"/>
                    <w:lang w:val="en-GB"/>
                  </w:rPr>
                </m:ctrlPr>
              </m:sSubPr>
              <m:e>
                <m:acc>
                  <m:accPr>
                    <m:chr m:val="̃"/>
                    <m:ctrlPr>
                      <w:rPr>
                        <w:rFonts w:ascii="Cambria Math" w:hAnsi="Cambria Math" w:cstheme="minorHAnsi"/>
                        <w:i/>
                        <w:sz w:val="22"/>
                        <w:szCs w:val="22"/>
                        <w:lang w:val="en-GB"/>
                      </w:rPr>
                    </m:ctrlPr>
                  </m:accPr>
                  <m:e>
                    <m:r>
                      <w:rPr>
                        <w:rFonts w:ascii="Cambria Math" w:hAnsi="Cambria Math" w:cstheme="minorHAnsi"/>
                        <w:sz w:val="22"/>
                        <w:szCs w:val="22"/>
                        <w:lang w:val="en-GB"/>
                      </w:rPr>
                      <m:t>S</m:t>
                    </m:r>
                  </m:e>
                </m:acc>
              </m:e>
              <m:sub>
                <m:r>
                  <w:rPr>
                    <w:rFonts w:ascii="Cambria Math" w:hAnsi="Cambria Math" w:cstheme="minorHAnsi"/>
                    <w:sz w:val="22"/>
                    <w:szCs w:val="22"/>
                    <w:lang w:val="en-GB"/>
                  </w:rPr>
                  <m:t>1</m:t>
                </m:r>
              </m:sub>
            </m:sSub>
          </m:e>
        </m:d>
        <m:r>
          <w:rPr>
            <w:rFonts w:ascii="Cambria Math" w:hAnsi="Cambria Math" w:cstheme="minorHAnsi"/>
            <w:sz w:val="22"/>
            <w:szCs w:val="22"/>
            <w:lang w:val="en-GB"/>
          </w:rPr>
          <m:t>=p*110+</m:t>
        </m:r>
        <m:d>
          <m:dPr>
            <m:ctrlPr>
              <w:rPr>
                <w:rFonts w:ascii="Cambria Math" w:hAnsi="Cambria Math" w:cstheme="minorHAnsi"/>
                <w:i/>
                <w:sz w:val="22"/>
                <w:szCs w:val="22"/>
                <w:lang w:val="en-GB"/>
              </w:rPr>
            </m:ctrlPr>
          </m:dPr>
          <m:e>
            <m:r>
              <w:rPr>
                <w:rFonts w:ascii="Cambria Math" w:hAnsi="Cambria Math" w:cstheme="minorHAnsi"/>
                <w:sz w:val="22"/>
                <w:szCs w:val="22"/>
                <w:lang w:val="en-GB"/>
              </w:rPr>
              <m:t>1-p</m:t>
            </m:r>
          </m:e>
        </m:d>
        <m:r>
          <w:rPr>
            <w:rFonts w:ascii="Cambria Math" w:hAnsi="Cambria Math" w:cstheme="minorHAnsi"/>
            <w:sz w:val="22"/>
            <w:szCs w:val="22"/>
            <w:lang w:val="en-GB"/>
          </w:rPr>
          <m:t>*95</m:t>
        </m:r>
      </m:oMath>
    </w:p>
    <w:p w14:paraId="4AF84647" w14:textId="4D2B1BC4" w:rsidR="00144D7B" w:rsidRPr="00B94BE7" w:rsidRDefault="00144D7B" w:rsidP="00144D7B">
      <w:pPr>
        <w:pStyle w:val="ListParagraph"/>
        <w:numPr>
          <w:ilvl w:val="2"/>
          <w:numId w:val="6"/>
        </w:numPr>
        <w:rPr>
          <w:rFonts w:cstheme="minorHAnsi"/>
          <w:sz w:val="22"/>
          <w:szCs w:val="22"/>
          <w:lang w:val="en-GB"/>
        </w:rPr>
      </w:pPr>
      <w:r w:rsidRPr="00B94BE7">
        <w:rPr>
          <w:rFonts w:cstheme="minorHAnsi"/>
          <w:sz w:val="22"/>
          <w:szCs w:val="22"/>
          <w:lang w:val="en-GB"/>
        </w:rPr>
        <w:t xml:space="preserve">Risk-adjusted: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CEQ</m:t>
            </m:r>
          </m:e>
          <m:sub>
            <m:r>
              <w:rPr>
                <w:rFonts w:ascii="Cambria Math" w:hAnsi="Cambria Math" w:cstheme="minorHAnsi"/>
                <w:sz w:val="22"/>
                <w:szCs w:val="22"/>
                <w:lang w:val="en-GB"/>
              </w:rPr>
              <m:t>0</m:t>
            </m:r>
          </m:sub>
        </m:sSub>
        <m:d>
          <m:dPr>
            <m:ctrlPr>
              <w:rPr>
                <w:rFonts w:ascii="Cambria Math" w:hAnsi="Cambria Math" w:cstheme="minorHAnsi"/>
                <w:i/>
                <w:sz w:val="22"/>
                <w:szCs w:val="22"/>
                <w:lang w:val="en-GB"/>
              </w:rPr>
            </m:ctrlPr>
          </m:dPr>
          <m:e>
            <m:sSub>
              <m:sSubPr>
                <m:ctrlPr>
                  <w:rPr>
                    <w:rFonts w:ascii="Cambria Math" w:hAnsi="Cambria Math" w:cstheme="minorHAnsi"/>
                    <w:i/>
                    <w:sz w:val="22"/>
                    <w:szCs w:val="22"/>
                    <w:lang w:val="en-GB"/>
                  </w:rPr>
                </m:ctrlPr>
              </m:sSubPr>
              <m:e>
                <m:acc>
                  <m:accPr>
                    <m:chr m:val="̃"/>
                    <m:ctrlPr>
                      <w:rPr>
                        <w:rFonts w:ascii="Cambria Math" w:hAnsi="Cambria Math" w:cstheme="minorHAnsi"/>
                        <w:i/>
                        <w:sz w:val="22"/>
                        <w:szCs w:val="22"/>
                        <w:lang w:val="en-GB"/>
                      </w:rPr>
                    </m:ctrlPr>
                  </m:accPr>
                  <m:e>
                    <m:r>
                      <w:rPr>
                        <w:rFonts w:ascii="Cambria Math" w:hAnsi="Cambria Math" w:cstheme="minorHAnsi"/>
                        <w:sz w:val="22"/>
                        <w:szCs w:val="22"/>
                        <w:lang w:val="en-GB"/>
                      </w:rPr>
                      <m:t>S</m:t>
                    </m:r>
                  </m:e>
                </m:acc>
              </m:e>
              <m:sub>
                <m:r>
                  <w:rPr>
                    <w:rFonts w:ascii="Cambria Math" w:hAnsi="Cambria Math" w:cstheme="minorHAnsi"/>
                    <w:sz w:val="22"/>
                    <w:szCs w:val="22"/>
                    <w:lang w:val="en-GB"/>
                  </w:rPr>
                  <m:t>1</m:t>
                </m:r>
              </m:sub>
            </m:sSub>
          </m:e>
        </m:d>
        <m:r>
          <w:rPr>
            <w:rFonts w:ascii="Cambria Math" w:hAnsi="Cambria Math" w:cstheme="minorHAnsi"/>
            <w:sz w:val="22"/>
            <w:szCs w:val="22"/>
            <w:lang w:val="en-GB"/>
          </w:rPr>
          <m:t>=q*110+</m:t>
        </m:r>
        <m:d>
          <m:dPr>
            <m:ctrlPr>
              <w:rPr>
                <w:rFonts w:ascii="Cambria Math" w:hAnsi="Cambria Math" w:cstheme="minorHAnsi"/>
                <w:i/>
                <w:sz w:val="22"/>
                <w:szCs w:val="22"/>
                <w:lang w:val="en-GB"/>
              </w:rPr>
            </m:ctrlPr>
          </m:dPr>
          <m:e>
            <m:r>
              <w:rPr>
                <w:rFonts w:ascii="Cambria Math" w:hAnsi="Cambria Math" w:cstheme="minorHAnsi"/>
                <w:sz w:val="22"/>
                <w:szCs w:val="22"/>
                <w:lang w:val="en-GB"/>
              </w:rPr>
              <m:t>1-q</m:t>
            </m:r>
          </m:e>
        </m:d>
        <m:r>
          <w:rPr>
            <w:rFonts w:ascii="Cambria Math" w:hAnsi="Cambria Math" w:cstheme="minorHAnsi"/>
            <w:sz w:val="22"/>
            <w:szCs w:val="22"/>
            <w:lang w:val="en-GB"/>
          </w:rPr>
          <m:t>*95</m:t>
        </m:r>
      </m:oMath>
    </w:p>
    <w:p w14:paraId="6ED4723B" w14:textId="29544DBA" w:rsidR="00144D7B" w:rsidRPr="00B94BE7" w:rsidRDefault="00144D7B" w:rsidP="00144D7B">
      <w:pPr>
        <w:pStyle w:val="ListParagraph"/>
        <w:ind w:left="2160"/>
        <w:rPr>
          <w:rFonts w:eastAsiaTheme="minorEastAsia"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CEQ</m:t>
            </m:r>
          </m:e>
          <m:sub>
            <m:r>
              <w:rPr>
                <w:rFonts w:ascii="Cambria Math" w:hAnsi="Cambria Math" w:cstheme="minorHAnsi"/>
                <w:sz w:val="22"/>
                <w:szCs w:val="22"/>
                <w:lang w:val="en-GB"/>
              </w:rPr>
              <m:t>0</m:t>
            </m:r>
          </m:sub>
        </m:sSub>
        <m:d>
          <m:dPr>
            <m:ctrlPr>
              <w:rPr>
                <w:rFonts w:ascii="Cambria Math" w:hAnsi="Cambria Math" w:cstheme="minorHAnsi"/>
                <w:i/>
                <w:sz w:val="22"/>
                <w:szCs w:val="22"/>
                <w:lang w:val="en-GB"/>
              </w:rPr>
            </m:ctrlPr>
          </m:dPr>
          <m:e>
            <m:sSub>
              <m:sSubPr>
                <m:ctrlPr>
                  <w:rPr>
                    <w:rFonts w:ascii="Cambria Math" w:hAnsi="Cambria Math" w:cstheme="minorHAnsi"/>
                    <w:i/>
                    <w:sz w:val="22"/>
                    <w:szCs w:val="22"/>
                    <w:lang w:val="en-GB"/>
                  </w:rPr>
                </m:ctrlPr>
              </m:sSubPr>
              <m:e>
                <m:acc>
                  <m:accPr>
                    <m:chr m:val="̃"/>
                    <m:ctrlPr>
                      <w:rPr>
                        <w:rFonts w:ascii="Cambria Math" w:hAnsi="Cambria Math" w:cstheme="minorHAnsi"/>
                        <w:i/>
                        <w:sz w:val="22"/>
                        <w:szCs w:val="22"/>
                        <w:lang w:val="en-GB"/>
                      </w:rPr>
                    </m:ctrlPr>
                  </m:accPr>
                  <m:e>
                    <m:r>
                      <w:rPr>
                        <w:rFonts w:ascii="Cambria Math" w:hAnsi="Cambria Math" w:cstheme="minorHAnsi"/>
                        <w:sz w:val="22"/>
                        <w:szCs w:val="22"/>
                        <w:lang w:val="en-GB"/>
                      </w:rPr>
                      <m:t>S</m:t>
                    </m:r>
                  </m:e>
                </m:acc>
              </m:e>
              <m:sub>
                <m:r>
                  <w:rPr>
                    <w:rFonts w:ascii="Cambria Math" w:hAnsi="Cambria Math" w:cstheme="minorHAnsi"/>
                    <w:sz w:val="22"/>
                    <w:szCs w:val="22"/>
                    <w:lang w:val="en-GB"/>
                  </w:rPr>
                  <m:t>1</m:t>
                </m:r>
              </m:sub>
            </m:sSub>
          </m:e>
        </m:d>
        <m:r>
          <w:rPr>
            <w:rFonts w:ascii="Cambria Math" w:hAnsi="Cambria Math" w:cstheme="minorHAnsi"/>
            <w:sz w:val="22"/>
            <w:szCs w:val="22"/>
            <w:lang w:val="en-GB"/>
          </w:rPr>
          <m:t>=</m:t>
        </m:r>
        <m:d>
          <m:dPr>
            <m:ctrlPr>
              <w:rPr>
                <w:rFonts w:ascii="Cambria Math" w:hAnsi="Cambria Math" w:cstheme="minorHAnsi"/>
                <w:i/>
                <w:sz w:val="22"/>
                <w:szCs w:val="22"/>
                <w:lang w:val="en-GB"/>
              </w:rPr>
            </m:ctrlPr>
          </m:dPr>
          <m:e>
            <m:r>
              <w:rPr>
                <w:rFonts w:ascii="Cambria Math" w:hAnsi="Cambria Math" w:cstheme="minorHAnsi"/>
                <w:sz w:val="22"/>
                <w:szCs w:val="22"/>
                <w:lang w:val="en-GB"/>
              </w:rPr>
              <m:t>110-95</m:t>
            </m:r>
          </m:e>
        </m:d>
        <m:r>
          <w:rPr>
            <w:rFonts w:ascii="Cambria Math" w:hAnsi="Cambria Math" w:cstheme="minorHAnsi"/>
            <w:sz w:val="22"/>
            <w:szCs w:val="22"/>
            <w:lang w:val="en-GB"/>
          </w:rPr>
          <m:t>q+95</m:t>
        </m:r>
      </m:oMath>
    </w:p>
    <w:p w14:paraId="2B453BE4" w14:textId="6A2C9E8A" w:rsidR="00144D7B" w:rsidRPr="00B94BE7" w:rsidRDefault="00144D7B" w:rsidP="00144D7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q </w:t>
      </w:r>
      <w:r w:rsidR="00EB1D43" w:rsidRPr="00B94BE7">
        <w:rPr>
          <w:rFonts w:eastAsiaTheme="minorEastAsia" w:cstheme="minorHAnsi"/>
          <w:sz w:val="22"/>
          <w:szCs w:val="22"/>
          <w:lang w:val="en-GB"/>
        </w:rPr>
        <w:t>is revealed by market expectation of F</w:t>
      </w:r>
      <w:r w:rsidR="00EB1D43" w:rsidRPr="00B94BE7">
        <w:rPr>
          <w:rFonts w:eastAsiaTheme="minorEastAsia" w:cstheme="minorHAnsi"/>
          <w:sz w:val="22"/>
          <w:szCs w:val="22"/>
          <w:vertAlign w:val="subscript"/>
          <w:lang w:val="en-GB"/>
        </w:rPr>
        <w:t>0,1</w:t>
      </w:r>
      <w:r w:rsidR="00EB1D43" w:rsidRPr="00B94BE7">
        <w:rPr>
          <w:rFonts w:eastAsiaTheme="minorEastAsia" w:cstheme="minorHAnsi"/>
          <w:sz w:val="22"/>
          <w:szCs w:val="22"/>
          <w:lang w:val="en-GB"/>
        </w:rPr>
        <w:t xml:space="preserve"> = 101</w:t>
      </w:r>
    </w:p>
    <w:p w14:paraId="298D9AA5" w14:textId="7B335056" w:rsidR="00EB1D43" w:rsidRPr="00B94BE7" w:rsidRDefault="00EB1D43" w:rsidP="00EB1D43">
      <w:pPr>
        <w:pStyle w:val="ListParagraph"/>
        <w:ind w:left="2160"/>
        <w:rPr>
          <w:rFonts w:eastAsiaTheme="minorEastAsia"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t>
      </w:r>
      <m:oMath>
        <m:r>
          <w:rPr>
            <w:rFonts w:ascii="Cambria Math" w:hAnsi="Cambria Math" w:cstheme="minorHAnsi"/>
            <w:sz w:val="22"/>
            <w:szCs w:val="22"/>
            <w:lang w:val="en-GB"/>
          </w:rPr>
          <m:t>101=</m:t>
        </m:r>
        <m:d>
          <m:dPr>
            <m:ctrlPr>
              <w:rPr>
                <w:rFonts w:ascii="Cambria Math" w:hAnsi="Cambria Math" w:cstheme="minorHAnsi"/>
                <w:i/>
                <w:sz w:val="22"/>
                <w:szCs w:val="22"/>
                <w:lang w:val="en-GB"/>
              </w:rPr>
            </m:ctrlPr>
          </m:dPr>
          <m:e>
            <m:r>
              <w:rPr>
                <w:rFonts w:ascii="Cambria Math" w:hAnsi="Cambria Math" w:cstheme="minorHAnsi"/>
                <w:sz w:val="22"/>
                <w:szCs w:val="22"/>
                <w:lang w:val="en-GB"/>
              </w:rPr>
              <m:t>110-95</m:t>
            </m:r>
          </m:e>
        </m:d>
        <m:r>
          <w:rPr>
            <w:rFonts w:ascii="Cambria Math" w:hAnsi="Cambria Math" w:cstheme="minorHAnsi"/>
            <w:sz w:val="22"/>
            <w:szCs w:val="22"/>
            <w:lang w:val="en-GB"/>
          </w:rPr>
          <m:t>q+95</m:t>
        </m:r>
      </m:oMath>
    </w:p>
    <w:p w14:paraId="7E13A7FE" w14:textId="5CF49731" w:rsidR="00EB1D43" w:rsidRPr="00B94BE7" w:rsidRDefault="00EB1D43" w:rsidP="00EB1D43">
      <w:pPr>
        <w:pStyle w:val="ListParagraph"/>
        <w:ind w:left="2160"/>
        <w:rPr>
          <w:rFonts w:eastAsiaTheme="minorEastAsia"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t>
      </w:r>
      <m:oMath>
        <m:r>
          <w:rPr>
            <w:rFonts w:ascii="Cambria Math" w:hAnsi="Cambria Math" w:cstheme="minorHAnsi"/>
            <w:sz w:val="22"/>
            <w:szCs w:val="22"/>
            <w:lang w:val="en-GB"/>
          </w:rPr>
          <m:t>q=</m:t>
        </m:r>
        <m:f>
          <m:fPr>
            <m:ctrlPr>
              <w:rPr>
                <w:rFonts w:ascii="Cambria Math" w:hAnsi="Cambria Math" w:cstheme="minorHAnsi"/>
                <w:i/>
                <w:sz w:val="22"/>
                <w:szCs w:val="22"/>
                <w:lang w:val="en-GB"/>
              </w:rPr>
            </m:ctrlPr>
          </m:fPr>
          <m:num>
            <m:r>
              <w:rPr>
                <w:rFonts w:ascii="Cambria Math" w:hAnsi="Cambria Math" w:cstheme="minorHAnsi"/>
                <w:sz w:val="22"/>
                <w:szCs w:val="22"/>
                <w:lang w:val="en-GB"/>
              </w:rPr>
              <m:t>101-95</m:t>
            </m:r>
          </m:num>
          <m:den>
            <m:r>
              <w:rPr>
                <w:rFonts w:ascii="Cambria Math" w:hAnsi="Cambria Math" w:cstheme="minorHAnsi"/>
                <w:sz w:val="22"/>
                <w:szCs w:val="22"/>
                <w:lang w:val="en-GB"/>
              </w:rPr>
              <m:t>110-95</m:t>
            </m:r>
          </m:den>
        </m:f>
        <m:r>
          <w:rPr>
            <w:rFonts w:ascii="Cambria Math" w:hAnsi="Cambria Math" w:cstheme="minorHAnsi"/>
            <w:sz w:val="22"/>
            <w:szCs w:val="22"/>
            <w:lang w:val="en-GB"/>
          </w:rPr>
          <m:t>=0,4</m:t>
        </m:r>
      </m:oMath>
    </w:p>
    <w:p w14:paraId="06740D60" w14:textId="212C6C54" w:rsidR="00EB1D43" w:rsidRPr="00B94BE7" w:rsidRDefault="00EB1D43" w:rsidP="00EB1D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Discounted CEQ of call’s payoff</w:t>
      </w:r>
    </w:p>
    <w:p w14:paraId="239827A0" w14:textId="03F9F7A4" w:rsidR="00EB1D43" w:rsidRPr="00B94BE7" w:rsidRDefault="00EB1D43" w:rsidP="00EB1D43">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f>
          <m:fPr>
            <m:ctrlPr>
              <w:rPr>
                <w:rFonts w:ascii="Cambria Math" w:hAnsi="Cambria Math" w:cstheme="minorHAnsi"/>
                <w:i/>
                <w:sz w:val="22"/>
                <w:szCs w:val="22"/>
                <w:lang w:val="en-GB"/>
              </w:rPr>
            </m:ctrlPr>
          </m:fPr>
          <m:num>
            <m:sSub>
              <m:sSubPr>
                <m:ctrlPr>
                  <w:rPr>
                    <w:rFonts w:ascii="Cambria Math" w:hAnsi="Cambria Math" w:cstheme="minorHAnsi"/>
                    <w:i/>
                    <w:sz w:val="22"/>
                    <w:szCs w:val="22"/>
                    <w:lang w:val="en-GB"/>
                  </w:rPr>
                </m:ctrlPr>
              </m:sSubPr>
              <m:e>
                <m:r>
                  <w:rPr>
                    <w:rFonts w:ascii="Cambria Math" w:hAnsi="Cambria Math" w:cstheme="minorHAnsi"/>
                    <w:sz w:val="22"/>
                    <w:szCs w:val="22"/>
                    <w:lang w:val="en-GB"/>
                  </w:rPr>
                  <m:t>CEQ</m:t>
                </m:r>
              </m:e>
              <m:sub>
                <m:r>
                  <w:rPr>
                    <w:rFonts w:ascii="Cambria Math" w:hAnsi="Cambria Math" w:cstheme="minorHAnsi"/>
                    <w:sz w:val="22"/>
                    <w:szCs w:val="22"/>
                    <w:lang w:val="en-GB"/>
                  </w:rPr>
                  <m:t>0</m:t>
                </m:r>
              </m:sub>
            </m:sSub>
            <m:d>
              <m:dPr>
                <m:ctrlPr>
                  <w:rPr>
                    <w:rFonts w:ascii="Cambria Math" w:hAnsi="Cambria Math" w:cstheme="minorHAnsi"/>
                    <w:i/>
                    <w:sz w:val="22"/>
                    <w:szCs w:val="22"/>
                    <w:lang w:val="en-GB"/>
                  </w:rPr>
                </m:ctrlPr>
              </m:dPr>
              <m:e>
                <m:sSub>
                  <m:sSubPr>
                    <m:ctrlPr>
                      <w:rPr>
                        <w:rFonts w:ascii="Cambria Math" w:hAnsi="Cambria Math" w:cstheme="minorHAnsi"/>
                        <w:i/>
                        <w:sz w:val="22"/>
                        <w:szCs w:val="22"/>
                        <w:lang w:val="en-GB"/>
                      </w:rPr>
                    </m:ctrlPr>
                  </m:sSubPr>
                  <m:e>
                    <m:acc>
                      <m:accPr>
                        <m:chr m:val="̃"/>
                        <m:ctrlPr>
                          <w:rPr>
                            <w:rFonts w:ascii="Cambria Math" w:hAnsi="Cambria Math" w:cstheme="minorHAnsi"/>
                            <w:i/>
                            <w:sz w:val="22"/>
                            <w:szCs w:val="22"/>
                            <w:lang w:val="en-GB"/>
                          </w:rPr>
                        </m:ctrlPr>
                      </m:accPr>
                      <m:e>
                        <m:r>
                          <w:rPr>
                            <w:rFonts w:ascii="Cambria Math" w:hAnsi="Cambria Math" w:cstheme="minorHAnsi"/>
                            <w:sz w:val="22"/>
                            <w:szCs w:val="22"/>
                            <w:lang w:val="en-GB"/>
                          </w:rPr>
                          <m:t>C</m:t>
                        </m:r>
                      </m:e>
                    </m:acc>
                  </m:e>
                  <m:sub>
                    <m:r>
                      <w:rPr>
                        <w:rFonts w:ascii="Cambria Math" w:hAnsi="Cambria Math" w:cstheme="minorHAnsi"/>
                        <w:sz w:val="22"/>
                        <w:szCs w:val="22"/>
                        <w:lang w:val="en-GB"/>
                      </w:rPr>
                      <m:t>1</m:t>
                    </m:r>
                  </m:sub>
                </m:sSub>
              </m:e>
            </m:d>
          </m:num>
          <m:den>
            <m:r>
              <w:rPr>
                <w:rFonts w:ascii="Cambria Math" w:hAnsi="Cambria Math" w:cstheme="minorHAnsi"/>
                <w:sz w:val="22"/>
                <w:szCs w:val="22"/>
                <w:lang w:val="en-GB"/>
              </w:rPr>
              <m:t>1+</m:t>
            </m:r>
            <m:sSub>
              <m:sSubPr>
                <m:ctrlPr>
                  <w:rPr>
                    <w:rFonts w:ascii="Cambria Math" w:hAnsi="Cambria Math" w:cstheme="minorHAnsi"/>
                    <w:i/>
                    <w:sz w:val="22"/>
                    <w:szCs w:val="22"/>
                    <w:lang w:val="en-GB"/>
                  </w:rPr>
                </m:ctrlPr>
              </m:sSubPr>
              <m:e>
                <m:r>
                  <w:rPr>
                    <w:rFonts w:ascii="Cambria Math" w:hAnsi="Cambria Math" w:cstheme="minorHAnsi"/>
                    <w:sz w:val="22"/>
                    <w:szCs w:val="22"/>
                    <w:lang w:val="en-GB"/>
                  </w:rPr>
                  <m:t>r</m:t>
                </m:r>
              </m:e>
              <m:sub>
                <m:r>
                  <w:rPr>
                    <w:rFonts w:ascii="Cambria Math" w:hAnsi="Cambria Math" w:cstheme="minorHAnsi"/>
                    <w:sz w:val="22"/>
                    <w:szCs w:val="22"/>
                    <w:lang w:val="en-GB"/>
                  </w:rPr>
                  <m:t>0,1</m:t>
                </m:r>
              </m:sub>
            </m:sSub>
          </m:den>
        </m:f>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0,4*5+</m:t>
            </m:r>
            <m:d>
              <m:dPr>
                <m:ctrlPr>
                  <w:rPr>
                    <w:rFonts w:ascii="Cambria Math" w:hAnsi="Cambria Math" w:cstheme="minorHAnsi"/>
                    <w:i/>
                    <w:sz w:val="22"/>
                    <w:szCs w:val="22"/>
                    <w:lang w:val="en-GB"/>
                  </w:rPr>
                </m:ctrlPr>
              </m:dPr>
              <m:e>
                <m:r>
                  <w:rPr>
                    <w:rFonts w:ascii="Cambria Math" w:hAnsi="Cambria Math" w:cstheme="minorHAnsi"/>
                    <w:sz w:val="22"/>
                    <w:szCs w:val="22"/>
                    <w:lang w:val="en-GB"/>
                  </w:rPr>
                  <m:t>1-0,4</m:t>
                </m:r>
              </m:e>
            </m:d>
            <m:r>
              <w:rPr>
                <w:rFonts w:ascii="Cambria Math" w:hAnsi="Cambria Math" w:cstheme="minorHAnsi"/>
                <w:sz w:val="22"/>
                <w:szCs w:val="22"/>
                <w:lang w:val="en-GB"/>
              </w:rPr>
              <m:t>*0</m:t>
            </m:r>
          </m:num>
          <m:den>
            <m:r>
              <w:rPr>
                <w:rFonts w:ascii="Cambria Math" w:hAnsi="Cambria Math" w:cstheme="minorHAnsi"/>
                <w:sz w:val="22"/>
                <w:szCs w:val="22"/>
                <w:lang w:val="en-GB"/>
              </w:rPr>
              <m:t>1+0,05</m:t>
            </m:r>
          </m:den>
        </m:f>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2</m:t>
            </m:r>
          </m:num>
          <m:den>
            <m:r>
              <w:rPr>
                <w:rFonts w:ascii="Cambria Math" w:hAnsi="Cambria Math" w:cstheme="minorHAnsi"/>
                <w:sz w:val="22"/>
                <w:szCs w:val="22"/>
                <w:lang w:val="en-GB"/>
              </w:rPr>
              <m:t>1,05</m:t>
            </m:r>
          </m:den>
        </m:f>
        <m:r>
          <w:rPr>
            <w:rFonts w:ascii="Cambria Math" w:hAnsi="Cambria Math" w:cstheme="minorHAnsi"/>
            <w:sz w:val="22"/>
            <w:szCs w:val="22"/>
            <w:lang w:val="en-GB"/>
          </w:rPr>
          <m:t>=1,905</m:t>
        </m:r>
      </m:oMath>
    </w:p>
    <w:p w14:paraId="752EB455" w14:textId="47EE9F12" w:rsidR="00EB1D43" w:rsidRPr="00B94BE7" w:rsidRDefault="00EB1D43" w:rsidP="00EB1D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What if option is American?</w:t>
      </w:r>
    </w:p>
    <w:p w14:paraId="0302680A" w14:textId="22B1BB3A" w:rsidR="00EB1D43" w:rsidRPr="00B94BE7" w:rsidRDefault="00EB1D43" w:rsidP="00EB1D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There are only 2 possibilities, exercise now or at T</w:t>
      </w:r>
      <w:r w:rsidRPr="00B94BE7">
        <w:rPr>
          <w:rFonts w:eastAsiaTheme="minorEastAsia" w:cstheme="minorHAnsi"/>
          <w:sz w:val="22"/>
          <w:szCs w:val="22"/>
          <w:vertAlign w:val="subscript"/>
          <w:lang w:val="en-GB"/>
        </w:rPr>
        <w:t>1</w:t>
      </w:r>
    </w:p>
    <w:p w14:paraId="55316EDD" w14:textId="6BBA162D" w:rsidR="00EB1D43" w:rsidRPr="00B94BE7" w:rsidRDefault="00EB1D43" w:rsidP="00EB1D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Value </w:t>
      </w:r>
      <w:r w:rsidRPr="00B94BE7">
        <w:rPr>
          <w:rFonts w:eastAsiaTheme="minorEastAsia" w:cstheme="minorHAnsi"/>
          <w:i/>
          <w:iCs/>
          <w:sz w:val="22"/>
          <w:szCs w:val="22"/>
          <w:lang w:val="en-GB"/>
        </w:rPr>
        <w:t>dead</w:t>
      </w:r>
      <w:r w:rsidRPr="00B94BE7">
        <w:rPr>
          <w:rFonts w:eastAsiaTheme="minorEastAsia" w:cstheme="minorHAnsi"/>
          <w:sz w:val="22"/>
          <w:szCs w:val="22"/>
          <w:lang w:val="en-GB"/>
        </w:rPr>
        <w:t>: exercise now</w:t>
      </w:r>
      <w:r w:rsidR="0003214B" w:rsidRPr="00B94BE7">
        <w:rPr>
          <w:rFonts w:eastAsiaTheme="minorEastAsia" w:cstheme="minorHAnsi"/>
          <w:sz w:val="22"/>
          <w:szCs w:val="22"/>
          <w:lang w:val="en-GB"/>
        </w:rPr>
        <w:t>, we get intrinsic value which is 0</w:t>
      </w:r>
    </w:p>
    <w:p w14:paraId="3D9F6437" w14:textId="734E5E86" w:rsidR="0003214B" w:rsidRPr="00B94BE7" w:rsidRDefault="0003214B" w:rsidP="00EB1D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Value </w:t>
      </w:r>
      <w:r w:rsidRPr="00B94BE7">
        <w:rPr>
          <w:rFonts w:eastAsiaTheme="minorEastAsia" w:cstheme="minorHAnsi"/>
          <w:i/>
          <w:iCs/>
          <w:sz w:val="22"/>
          <w:szCs w:val="22"/>
          <w:lang w:val="en-GB"/>
        </w:rPr>
        <w:t>alive</w:t>
      </w:r>
      <w:r w:rsidRPr="00B94BE7">
        <w:rPr>
          <w:rFonts w:eastAsiaTheme="minorEastAsia" w:cstheme="minorHAnsi"/>
          <w:sz w:val="22"/>
          <w:szCs w:val="22"/>
          <w:lang w:val="en-GB"/>
        </w:rPr>
        <w:t>: the present value of later exercise, which is 1,905</w:t>
      </w:r>
    </w:p>
    <w:p w14:paraId="65637E7C" w14:textId="7D8B5F88" w:rsidR="0003214B" w:rsidRPr="00B94BE7" w:rsidRDefault="0003214B" w:rsidP="0003214B">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Same as European option, choose to wait</w:t>
      </w:r>
    </w:p>
    <w:p w14:paraId="6F2E6DCE" w14:textId="77777777" w:rsidR="00EB1D43" w:rsidRPr="00B94BE7" w:rsidRDefault="00EB1D43" w:rsidP="00EB1D43">
      <w:pPr>
        <w:pStyle w:val="ListParagraph"/>
        <w:ind w:left="2160"/>
        <w:rPr>
          <w:rFonts w:eastAsiaTheme="minorEastAsia" w:cstheme="minorHAnsi"/>
          <w:sz w:val="22"/>
          <w:szCs w:val="22"/>
          <w:lang w:val="en-GB"/>
        </w:rPr>
      </w:pPr>
    </w:p>
    <w:p w14:paraId="68F89AD8" w14:textId="39E59A98" w:rsidR="0003214B" w:rsidRPr="00B94BE7" w:rsidRDefault="0003214B" w:rsidP="0003214B">
      <w:pPr>
        <w:rPr>
          <w:rFonts w:cstheme="minorHAnsi"/>
          <w:b/>
          <w:bCs/>
          <w:sz w:val="22"/>
          <w:szCs w:val="22"/>
          <w:lang w:val="en-GB"/>
        </w:rPr>
      </w:pPr>
      <w:r w:rsidRPr="00B94BE7">
        <w:rPr>
          <w:rFonts w:cstheme="minorHAnsi"/>
          <w:b/>
          <w:bCs/>
          <w:sz w:val="22"/>
          <w:szCs w:val="22"/>
          <w:lang w:val="en-GB"/>
        </w:rPr>
        <w:t>Binomial Pricing: Multiple Period Problem</w:t>
      </w:r>
    </w:p>
    <w:p w14:paraId="76C6893E" w14:textId="0F8F5EBA" w:rsidR="0003214B" w:rsidRPr="00B94BE7" w:rsidRDefault="0003214B" w:rsidP="0003214B">
      <w:pPr>
        <w:pStyle w:val="ListParagraph"/>
        <w:numPr>
          <w:ilvl w:val="0"/>
          <w:numId w:val="6"/>
        </w:numPr>
        <w:rPr>
          <w:rFonts w:eastAsiaTheme="minorEastAsia" w:cstheme="minorHAnsi"/>
          <w:sz w:val="22"/>
          <w:szCs w:val="22"/>
          <w:lang w:val="en-GB"/>
        </w:rPr>
      </w:pPr>
      <w:r w:rsidRPr="00B94BE7">
        <w:rPr>
          <w:rFonts w:cstheme="minorHAnsi"/>
          <w:sz w:val="22"/>
          <w:szCs w:val="22"/>
          <w:lang w:val="en-GB"/>
        </w:rPr>
        <w:t>Notation</w:t>
      </w:r>
    </w:p>
    <w:p w14:paraId="308393CF" w14:textId="2BC877C3" w:rsidR="0003214B" w:rsidRPr="00B94BE7" w:rsidRDefault="0003214B" w:rsidP="0003214B">
      <w:pPr>
        <w:pStyle w:val="ListParagraph"/>
        <w:numPr>
          <w:ilvl w:val="2"/>
          <w:numId w:val="6"/>
        </w:numPr>
        <w:rPr>
          <w:rFonts w:eastAsiaTheme="minorEastAsia" w:cstheme="minorHAnsi"/>
          <w:sz w:val="22"/>
          <w:szCs w:val="22"/>
          <w:lang w:val="en-GB"/>
        </w:rPr>
      </w:pPr>
      <w:r w:rsidRPr="00B94BE7">
        <w:rPr>
          <w:rFonts w:cstheme="minorHAnsi"/>
          <w:sz w:val="22"/>
          <w:szCs w:val="22"/>
          <w:lang w:val="en-GB"/>
        </w:rPr>
        <w:t>n: how many jumps made since T</w:t>
      </w:r>
      <w:r w:rsidRPr="00B94BE7">
        <w:rPr>
          <w:rFonts w:cstheme="minorHAnsi"/>
          <w:sz w:val="22"/>
          <w:szCs w:val="22"/>
          <w:vertAlign w:val="subscript"/>
          <w:lang w:val="en-GB"/>
        </w:rPr>
        <w:t>0</w:t>
      </w:r>
    </w:p>
    <w:p w14:paraId="60FD0226" w14:textId="48EDAF56" w:rsidR="0003214B" w:rsidRPr="00B94BE7" w:rsidRDefault="0003214B" w:rsidP="0003214B">
      <w:pPr>
        <w:pStyle w:val="ListParagraph"/>
        <w:numPr>
          <w:ilvl w:val="2"/>
          <w:numId w:val="6"/>
        </w:numPr>
        <w:rPr>
          <w:rFonts w:eastAsiaTheme="minorEastAsia" w:cstheme="minorHAnsi"/>
          <w:sz w:val="22"/>
          <w:szCs w:val="22"/>
          <w:lang w:val="en-GB"/>
        </w:rPr>
      </w:pPr>
      <w:r w:rsidRPr="00B94BE7">
        <w:rPr>
          <w:rFonts w:cstheme="minorHAnsi"/>
          <w:sz w:val="22"/>
          <w:szCs w:val="22"/>
          <w:lang w:val="en-GB"/>
        </w:rPr>
        <w:t>j: how many of those jumps went up</w:t>
      </w:r>
    </w:p>
    <w:p w14:paraId="110FE0E9" w14:textId="46B3CC71" w:rsidR="0003214B" w:rsidRPr="00B94BE7" w:rsidRDefault="00000000" w:rsidP="0003214B">
      <w:pPr>
        <w:pStyle w:val="ListParagraph"/>
        <w:numPr>
          <w:ilvl w:val="2"/>
          <w:numId w:val="6"/>
        </w:numPr>
        <w:rPr>
          <w:rFonts w:eastAsiaTheme="minorEastAsia" w:cstheme="minorHAnsi"/>
          <w:sz w:val="22"/>
          <w:szCs w:val="22"/>
          <w:lang w:val="en-GB"/>
        </w:rPr>
      </w:pP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m:t>
            </m:r>
          </m:e>
          <m:sub>
            <m:r>
              <w:rPr>
                <w:rFonts w:ascii="Cambria Math" w:eastAsiaTheme="minorEastAsia" w:hAnsi="Cambria Math" w:cstheme="minorHAnsi"/>
                <w:sz w:val="22"/>
                <w:szCs w:val="22"/>
                <w:lang w:val="en-GB"/>
              </w:rPr>
              <m:t>t,j</m:t>
            </m:r>
          </m:sub>
        </m:sSub>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m:t>
                </m:r>
              </m:e>
              <m:sub>
                <m:r>
                  <w:rPr>
                    <w:rFonts w:ascii="Cambria Math" w:eastAsiaTheme="minorEastAsia" w:hAnsi="Cambria Math" w:cstheme="minorHAnsi"/>
                    <w:sz w:val="22"/>
                    <w:szCs w:val="22"/>
                    <w:lang w:val="en-GB"/>
                  </w:rPr>
                  <m:t>t+1,j+1</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q</m:t>
                </m:r>
              </m:e>
              <m:sub>
                <m:r>
                  <w:rPr>
                    <w:rFonts w:ascii="Cambria Math" w:eastAsiaTheme="minorEastAsia" w:hAnsi="Cambria Math" w:cstheme="minorHAnsi"/>
                    <w:sz w:val="22"/>
                    <w:szCs w:val="22"/>
                    <w:lang w:val="en-GB"/>
                  </w:rPr>
                  <m:t>t,j</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m:t>
                </m:r>
              </m:e>
              <m:sub>
                <m:r>
                  <w:rPr>
                    <w:rFonts w:ascii="Cambria Math" w:eastAsiaTheme="minorEastAsia" w:hAnsi="Cambria Math" w:cstheme="minorHAnsi"/>
                    <w:sz w:val="22"/>
                    <w:szCs w:val="22"/>
                    <w:lang w:val="en-GB"/>
                  </w:rPr>
                  <m:t>t+1,j</m:t>
                </m:r>
              </m:sub>
            </m:sSub>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q</m:t>
                </m:r>
              </m:e>
              <m:sub>
                <m:r>
                  <w:rPr>
                    <w:rFonts w:ascii="Cambria Math" w:eastAsiaTheme="minorEastAsia" w:hAnsi="Cambria Math" w:cstheme="minorHAnsi"/>
                    <w:sz w:val="22"/>
                    <w:szCs w:val="22"/>
                    <w:lang w:val="en-GB"/>
                  </w:rPr>
                  <m:t>t,j</m:t>
                </m:r>
              </m:sub>
            </m:sSub>
            <m:r>
              <w:rPr>
                <w:rFonts w:ascii="Cambria Math" w:eastAsiaTheme="minorEastAsia" w:hAnsi="Cambria Math" w:cstheme="minorHAnsi"/>
                <w:sz w:val="22"/>
                <w:szCs w:val="22"/>
                <w:lang w:val="en-GB"/>
              </w:rPr>
              <m:t>)</m:t>
            </m:r>
          </m:num>
          <m:den>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C</m:t>
                </m:r>
              </m:e>
              <m:sub>
                <m:r>
                  <w:rPr>
                    <w:rFonts w:ascii="Cambria Math" w:eastAsiaTheme="minorEastAsia" w:hAnsi="Cambria Math" w:cstheme="minorHAnsi"/>
                    <w:sz w:val="22"/>
                    <w:szCs w:val="22"/>
                    <w:lang w:val="en-GB"/>
                  </w:rPr>
                  <m:t>t,t+1,j</m:t>
                </m:r>
              </m:sub>
            </m:sSub>
          </m:den>
        </m:f>
      </m:oMath>
    </w:p>
    <w:p w14:paraId="2B974FB3" w14:textId="23A49C06" w:rsidR="0003214B" w:rsidRPr="00B94BE7" w:rsidRDefault="0003214B" w:rsidP="0003214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Assumptions</w:t>
      </w:r>
    </w:p>
    <w:p w14:paraId="5C39C410" w14:textId="72C1A2A1" w:rsidR="0003214B" w:rsidRPr="00B94BE7" w:rsidRDefault="0003214B" w:rsidP="0003214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Risk free return rates are constant (r &amp; r</w:t>
      </w:r>
      <w:r w:rsidRPr="00B94BE7">
        <w:rPr>
          <w:rFonts w:eastAsiaTheme="minorEastAsia" w:cstheme="minorHAnsi"/>
          <w:sz w:val="22"/>
          <w:szCs w:val="22"/>
          <w:vertAlign w:val="superscript"/>
          <w:lang w:val="en-GB"/>
        </w:rPr>
        <w:t>*</w:t>
      </w:r>
      <w:r w:rsidRPr="00B94BE7">
        <w:rPr>
          <w:rFonts w:eastAsiaTheme="minorEastAsia" w:cstheme="minorHAnsi"/>
          <w:sz w:val="22"/>
          <w:szCs w:val="22"/>
          <w:lang w:val="en-GB"/>
        </w:rPr>
        <w:t>)</w:t>
      </w:r>
    </w:p>
    <w:p w14:paraId="3605C41C" w14:textId="638DF215" w:rsidR="0003214B" w:rsidRPr="00B94BE7" w:rsidRDefault="0003214B" w:rsidP="0003214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Multiplicative change factors (u &amp; d) are constant over periods</w:t>
      </w:r>
    </w:p>
    <w:p w14:paraId="360212E5" w14:textId="77777777" w:rsidR="00705216" w:rsidRPr="00B94BE7" w:rsidRDefault="0003214B" w:rsidP="0003214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Implication</w:t>
      </w:r>
    </w:p>
    <w:p w14:paraId="57076E2F" w14:textId="398B7486" w:rsidR="0003214B" w:rsidRPr="00B94BE7" w:rsidRDefault="0003214B" w:rsidP="0070521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q</w:t>
      </w:r>
      <w:r w:rsidRPr="00B94BE7">
        <w:rPr>
          <w:rFonts w:eastAsiaTheme="minorEastAsia" w:cstheme="minorHAnsi"/>
          <w:sz w:val="22"/>
          <w:szCs w:val="22"/>
          <w:vertAlign w:val="subscript"/>
          <w:lang w:val="en-GB"/>
        </w:rPr>
        <w:t>t</w:t>
      </w:r>
      <w:r w:rsidRPr="00B94BE7">
        <w:rPr>
          <w:rFonts w:eastAsiaTheme="minorEastAsia" w:cstheme="minorHAnsi"/>
          <w:sz w:val="22"/>
          <w:szCs w:val="22"/>
          <w:lang w:val="en-GB"/>
        </w:rPr>
        <w:t xml:space="preserve"> is constant</w:t>
      </w:r>
    </w:p>
    <w:p w14:paraId="5FBCA6EB" w14:textId="58C8CBCD" w:rsidR="00705216" w:rsidRPr="00B94BE7" w:rsidRDefault="00705216" w:rsidP="0070521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q is between 0 and 1 (because we must have </w:t>
      </w: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1,down</m:t>
            </m:r>
          </m:sub>
        </m:sSub>
        <m:r>
          <w:rPr>
            <w:rFonts w:ascii="Cambria Math" w:eastAsiaTheme="minorEastAsia" w:hAnsi="Cambria Math" w:cstheme="minorHAnsi"/>
            <w:sz w:val="22"/>
            <w:szCs w:val="22"/>
            <w:lang w:val="en-GB"/>
          </w:rPr>
          <m:t>&lt;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0,1</m:t>
            </m:r>
          </m:sub>
        </m:sSub>
        <m:r>
          <w:rPr>
            <w:rFonts w:ascii="Cambria Math" w:eastAsiaTheme="minorEastAsia" w:hAnsi="Cambria Math" w:cstheme="minorHAnsi"/>
            <w:sz w:val="22"/>
            <w:szCs w:val="22"/>
            <w:lang w:val="en-GB"/>
          </w:rPr>
          <m:t>&lt;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1,up</m:t>
            </m:r>
          </m:sub>
        </m:sSub>
      </m:oMath>
      <w:r w:rsidRPr="00B94BE7">
        <w:rPr>
          <w:rFonts w:eastAsiaTheme="minorEastAsia" w:cstheme="minorHAnsi"/>
          <w:sz w:val="22"/>
          <w:szCs w:val="22"/>
          <w:lang w:val="en-GB"/>
        </w:rPr>
        <w:t>)</w:t>
      </w:r>
    </w:p>
    <w:p w14:paraId="23437D74" w14:textId="64879BE9" w:rsidR="00705216" w:rsidRPr="00B94BE7" w:rsidRDefault="00705216" w:rsidP="00705216">
      <w:pPr>
        <w:pStyle w:val="ListParagraph"/>
        <w:numPr>
          <w:ilvl w:val="0"/>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95104" behindDoc="0" locked="0" layoutInCell="1" allowOverlap="1" wp14:anchorId="1E7E5870" wp14:editId="4D6446B0">
            <wp:simplePos x="0" y="0"/>
            <wp:positionH relativeFrom="column">
              <wp:posOffset>1336040</wp:posOffset>
            </wp:positionH>
            <wp:positionV relativeFrom="paragraph">
              <wp:posOffset>173990</wp:posOffset>
            </wp:positionV>
            <wp:extent cx="2702560" cy="1264920"/>
            <wp:effectExtent l="0" t="0" r="2540" b="5080"/>
            <wp:wrapTopAndBottom/>
            <wp:docPr id="9133699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369936" name="Picture 913369936"/>
                    <pic:cNvPicPr/>
                  </pic:nvPicPr>
                  <pic:blipFill>
                    <a:blip r:embed="rId39">
                      <a:extLst>
                        <a:ext uri="{28A0092B-C50C-407E-A947-70E740481C1C}">
                          <a14:useLocalDpi xmlns:a14="http://schemas.microsoft.com/office/drawing/2010/main" val="0"/>
                        </a:ext>
                      </a:extLst>
                    </a:blip>
                    <a:stretch>
                      <a:fillRect/>
                    </a:stretch>
                  </pic:blipFill>
                  <pic:spPr>
                    <a:xfrm>
                      <a:off x="0" y="0"/>
                      <a:ext cx="2702560" cy="126492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Tree of possibilities after 3 jumps</w:t>
      </w:r>
    </w:p>
    <w:p w14:paraId="0D6C096C" w14:textId="41751355" w:rsidR="00705216" w:rsidRPr="00B94BE7" w:rsidRDefault="00705216" w:rsidP="00705216">
      <w:pPr>
        <w:pStyle w:val="ListParagraph"/>
        <w:numPr>
          <w:ilvl w:val="2"/>
          <w:numId w:val="6"/>
        </w:numPr>
        <w:rPr>
          <w:rFonts w:eastAsiaTheme="minorEastAsia" w:cstheme="minorHAnsi"/>
          <w:sz w:val="22"/>
          <w:szCs w:val="22"/>
          <w:lang w:val="en-GB"/>
        </w:rPr>
      </w:pPr>
      <w:r w:rsidRPr="00B94BE7">
        <w:rPr>
          <w:rFonts w:cstheme="minorHAnsi"/>
          <w:noProof/>
          <w:sz w:val="22"/>
          <w:szCs w:val="22"/>
          <w:lang w:val="en-GB"/>
        </w:rPr>
        <w:drawing>
          <wp:anchor distT="0" distB="0" distL="114300" distR="114300" simplePos="0" relativeHeight="251696128" behindDoc="0" locked="0" layoutInCell="1" allowOverlap="1" wp14:anchorId="3AD732AB" wp14:editId="4DA27AB5">
            <wp:simplePos x="0" y="0"/>
            <wp:positionH relativeFrom="column">
              <wp:posOffset>1340499</wp:posOffset>
            </wp:positionH>
            <wp:positionV relativeFrom="paragraph">
              <wp:posOffset>1471295</wp:posOffset>
            </wp:positionV>
            <wp:extent cx="3835400" cy="1486535"/>
            <wp:effectExtent l="0" t="0" r="0" b="0"/>
            <wp:wrapTopAndBottom/>
            <wp:docPr id="12050144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14426" name="Picture 1205014426"/>
                    <pic:cNvPicPr/>
                  </pic:nvPicPr>
                  <pic:blipFill>
                    <a:blip r:embed="rId40">
                      <a:extLst>
                        <a:ext uri="{28A0092B-C50C-407E-A947-70E740481C1C}">
                          <a14:useLocalDpi xmlns:a14="http://schemas.microsoft.com/office/drawing/2010/main" val="0"/>
                        </a:ext>
                      </a:extLst>
                    </a:blip>
                    <a:stretch>
                      <a:fillRect/>
                    </a:stretch>
                  </pic:blipFill>
                  <pic:spPr>
                    <a:xfrm>
                      <a:off x="0" y="0"/>
                      <a:ext cx="3835400" cy="148653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If chances of going up or down are equal (50%)</w:t>
      </w:r>
    </w:p>
    <w:p w14:paraId="6D5C4066" w14:textId="77777777" w:rsidR="00705216" w:rsidRPr="00B94BE7" w:rsidRDefault="00705216" w:rsidP="00705216">
      <w:pPr>
        <w:pStyle w:val="ListParagraph"/>
        <w:numPr>
          <w:ilvl w:val="2"/>
          <w:numId w:val="6"/>
        </w:numPr>
        <w:rPr>
          <w:rFonts w:cstheme="minorHAnsi"/>
          <w:sz w:val="22"/>
          <w:szCs w:val="22"/>
          <w:lang w:val="en-GB"/>
        </w:rPr>
      </w:pPr>
      <w:r w:rsidRPr="00B94BE7">
        <w:rPr>
          <w:rFonts w:cstheme="minorHAnsi"/>
          <w:sz w:val="22"/>
          <w:szCs w:val="22"/>
          <w:lang w:val="en-GB"/>
        </w:rPr>
        <w:lastRenderedPageBreak/>
        <w:t>Additive model</w:t>
      </w:r>
    </w:p>
    <w:p w14:paraId="2D573970" w14:textId="1AE20EBE" w:rsidR="00146BE5" w:rsidRPr="00B94BE7" w:rsidRDefault="00705216" w:rsidP="00705216">
      <w:pPr>
        <w:pStyle w:val="ListParagraph"/>
        <w:numPr>
          <w:ilvl w:val="3"/>
          <w:numId w:val="6"/>
        </w:numPr>
        <w:rPr>
          <w:rFonts w:cstheme="minorHAnsi"/>
          <w:sz w:val="22"/>
          <w:szCs w:val="22"/>
          <w:lang w:val="en-GB"/>
        </w:rPr>
      </w:pPr>
      <w:r w:rsidRPr="00B94BE7">
        <w:rPr>
          <w:rFonts w:cstheme="minorHAnsi"/>
          <w:sz w:val="22"/>
          <w:szCs w:val="22"/>
          <w:lang w:val="en-GB"/>
        </w:rPr>
        <w:t>+ or – 10 every step</w:t>
      </w:r>
    </w:p>
    <w:p w14:paraId="5B2B6C87" w14:textId="1AE50D9C" w:rsidR="00705216" w:rsidRPr="00B94BE7" w:rsidRDefault="007C3A7D" w:rsidP="00705216">
      <w:pPr>
        <w:pStyle w:val="ListParagraph"/>
        <w:numPr>
          <w:ilvl w:val="3"/>
          <w:numId w:val="6"/>
        </w:numPr>
        <w:rPr>
          <w:rFonts w:cstheme="minorHAnsi"/>
          <w:sz w:val="22"/>
          <w:szCs w:val="22"/>
          <w:lang w:val="en-GB"/>
        </w:rPr>
      </w:pPr>
      <w:r w:rsidRPr="00B94BE7">
        <w:rPr>
          <w:rFonts w:cstheme="minorHAnsi"/>
          <w:sz w:val="22"/>
          <w:szCs w:val="22"/>
          <w:lang w:val="en-GB"/>
        </w:rPr>
        <w:t>Leads to normality in infinity</w:t>
      </w:r>
    </w:p>
    <w:p w14:paraId="2B549C63" w14:textId="77777777" w:rsidR="007C3A7D" w:rsidRPr="00B94BE7" w:rsidRDefault="00705216" w:rsidP="00705216">
      <w:pPr>
        <w:pStyle w:val="ListParagraph"/>
        <w:numPr>
          <w:ilvl w:val="2"/>
          <w:numId w:val="6"/>
        </w:numPr>
        <w:rPr>
          <w:rFonts w:cstheme="minorHAnsi"/>
          <w:sz w:val="22"/>
          <w:szCs w:val="22"/>
          <w:lang w:val="en-GB"/>
        </w:rPr>
      </w:pPr>
      <w:r w:rsidRPr="00B94BE7">
        <w:rPr>
          <w:rFonts w:cstheme="minorHAnsi"/>
          <w:sz w:val="22"/>
          <w:szCs w:val="22"/>
          <w:lang w:val="en-GB"/>
        </w:rPr>
        <w:t>Multiplicative model</w:t>
      </w:r>
    </w:p>
    <w:p w14:paraId="544A0D09" w14:textId="2DD3A458" w:rsidR="00705216" w:rsidRPr="00B94BE7" w:rsidRDefault="00705216" w:rsidP="007C3A7D">
      <w:pPr>
        <w:pStyle w:val="ListParagraph"/>
        <w:numPr>
          <w:ilvl w:val="3"/>
          <w:numId w:val="6"/>
        </w:numPr>
        <w:rPr>
          <w:rFonts w:cstheme="minorHAnsi"/>
          <w:sz w:val="22"/>
          <w:szCs w:val="22"/>
          <w:lang w:val="en-GB"/>
        </w:rPr>
      </w:pPr>
      <w:r w:rsidRPr="00B94BE7">
        <w:rPr>
          <w:rFonts w:cstheme="minorHAnsi"/>
          <w:sz w:val="22"/>
          <w:szCs w:val="22"/>
          <w:lang w:val="en-GB"/>
        </w:rPr>
        <w:t>+ or – 10% every step</w:t>
      </w:r>
    </w:p>
    <w:p w14:paraId="6CFD6B7A" w14:textId="2C0B0231" w:rsidR="007C3A7D" w:rsidRPr="00B94BE7" w:rsidRDefault="007C3A7D" w:rsidP="007C3A7D">
      <w:pPr>
        <w:pStyle w:val="ListParagraph"/>
        <w:numPr>
          <w:ilvl w:val="3"/>
          <w:numId w:val="6"/>
        </w:numPr>
        <w:rPr>
          <w:rFonts w:cstheme="minorHAnsi"/>
          <w:sz w:val="22"/>
          <w:szCs w:val="22"/>
          <w:lang w:val="en-GB"/>
        </w:rPr>
      </w:pPr>
      <w:r w:rsidRPr="00B94BE7">
        <w:rPr>
          <w:rFonts w:cstheme="minorHAnsi"/>
          <w:sz w:val="22"/>
          <w:szCs w:val="22"/>
          <w:lang w:val="en-GB"/>
        </w:rPr>
        <w:t>Can never reach 0</w:t>
      </w:r>
    </w:p>
    <w:p w14:paraId="4BD19D95" w14:textId="7CA78CCF" w:rsidR="007C3A7D" w:rsidRPr="00B94BE7" w:rsidRDefault="007C3A7D" w:rsidP="007C3A7D">
      <w:pPr>
        <w:pStyle w:val="ListParagraph"/>
        <w:numPr>
          <w:ilvl w:val="3"/>
          <w:numId w:val="6"/>
        </w:numPr>
        <w:rPr>
          <w:rFonts w:cstheme="minorHAnsi"/>
          <w:sz w:val="22"/>
          <w:szCs w:val="22"/>
          <w:lang w:val="en-GB"/>
        </w:rPr>
      </w:pPr>
      <w:r w:rsidRPr="00B94BE7">
        <w:rPr>
          <w:rFonts w:cstheme="minorHAnsi"/>
          <w:sz w:val="22"/>
          <w:szCs w:val="22"/>
          <w:lang w:val="en-GB"/>
        </w:rPr>
        <w:t>If we take the log, it leads to normality (= lognormality)</w:t>
      </w:r>
    </w:p>
    <w:p w14:paraId="05880336" w14:textId="77777777" w:rsidR="007C3A7D" w:rsidRPr="00B94BE7" w:rsidRDefault="007C3A7D" w:rsidP="007C3A7D">
      <w:pPr>
        <w:rPr>
          <w:rFonts w:cstheme="minorHAnsi"/>
          <w:sz w:val="22"/>
          <w:szCs w:val="22"/>
          <w:lang w:val="en-GB"/>
        </w:rPr>
      </w:pPr>
    </w:p>
    <w:p w14:paraId="12BE7784" w14:textId="6B1DA826" w:rsidR="007C3A7D" w:rsidRPr="00B94BE7" w:rsidRDefault="007C3A7D" w:rsidP="007C3A7D">
      <w:pPr>
        <w:rPr>
          <w:rFonts w:cstheme="minorHAnsi"/>
          <w:b/>
          <w:bCs/>
          <w:sz w:val="22"/>
          <w:szCs w:val="22"/>
          <w:lang w:val="en-GB"/>
        </w:rPr>
      </w:pPr>
      <w:r w:rsidRPr="00B94BE7">
        <w:rPr>
          <w:rFonts w:cstheme="minorHAnsi"/>
          <w:b/>
          <w:bCs/>
          <w:sz w:val="22"/>
          <w:szCs w:val="22"/>
          <w:lang w:val="en-GB"/>
        </w:rPr>
        <w:t>Stepwise Multiperiod Binomial Option Pricing</w:t>
      </w:r>
    </w:p>
    <w:p w14:paraId="0F01EB90" w14:textId="6D85ED0C" w:rsidR="007C3A7D" w:rsidRPr="00B94BE7" w:rsidRDefault="007C3A7D" w:rsidP="007C3A7D">
      <w:pPr>
        <w:pStyle w:val="ListParagraph"/>
        <w:numPr>
          <w:ilvl w:val="0"/>
          <w:numId w:val="6"/>
        </w:numPr>
        <w:rPr>
          <w:rFonts w:cstheme="minorHAnsi"/>
          <w:sz w:val="22"/>
          <w:szCs w:val="22"/>
          <w:lang w:val="en-GB"/>
        </w:rPr>
      </w:pPr>
      <w:r w:rsidRPr="00B94BE7">
        <w:rPr>
          <w:rFonts w:cstheme="minorHAnsi"/>
          <w:sz w:val="22"/>
          <w:szCs w:val="22"/>
          <w:lang w:val="en-GB"/>
        </w:rPr>
        <w:t>N-period European call</w:t>
      </w:r>
    </w:p>
    <w:p w14:paraId="70AB8405" w14:textId="240B7916" w:rsidR="007C3A7D" w:rsidRPr="00B94BE7" w:rsidRDefault="007C3A7D" w:rsidP="007C3A7D">
      <w:pPr>
        <w:pStyle w:val="ListParagraph"/>
        <w:numPr>
          <w:ilvl w:val="2"/>
          <w:numId w:val="6"/>
        </w:numPr>
        <w:rPr>
          <w:rFonts w:cstheme="minorHAnsi"/>
          <w:sz w:val="22"/>
          <w:szCs w:val="22"/>
          <w:lang w:val="en-GB"/>
        </w:rPr>
      </w:pPr>
      <w:r w:rsidRPr="00B94BE7">
        <w:rPr>
          <w:rFonts w:cstheme="minorHAnsi"/>
          <w:noProof/>
          <w:sz w:val="22"/>
          <w:szCs w:val="22"/>
          <w:lang w:val="en-GB"/>
        </w:rPr>
        <w:drawing>
          <wp:anchor distT="0" distB="0" distL="114300" distR="114300" simplePos="0" relativeHeight="251697152" behindDoc="0" locked="0" layoutInCell="1" allowOverlap="1" wp14:anchorId="0A8618A2" wp14:editId="6AC43D7B">
            <wp:simplePos x="0" y="0"/>
            <wp:positionH relativeFrom="column">
              <wp:posOffset>1376045</wp:posOffset>
            </wp:positionH>
            <wp:positionV relativeFrom="paragraph">
              <wp:posOffset>237343</wp:posOffset>
            </wp:positionV>
            <wp:extent cx="3078745" cy="1611003"/>
            <wp:effectExtent l="0" t="0" r="0" b="1905"/>
            <wp:wrapTopAndBottom/>
            <wp:docPr id="4783576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357666" name="Picture 478357666"/>
                    <pic:cNvPicPr/>
                  </pic:nvPicPr>
                  <pic:blipFill>
                    <a:blip r:embed="rId41">
                      <a:extLst>
                        <a:ext uri="{28A0092B-C50C-407E-A947-70E740481C1C}">
                          <a14:useLocalDpi xmlns:a14="http://schemas.microsoft.com/office/drawing/2010/main" val="0"/>
                        </a:ext>
                      </a:extLst>
                    </a:blip>
                    <a:stretch>
                      <a:fillRect/>
                    </a:stretch>
                  </pic:blipFill>
                  <pic:spPr>
                    <a:xfrm>
                      <a:off x="0" y="0"/>
                      <a:ext cx="3078745" cy="1611003"/>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At any moment, investor can adjust its portfolio</w:t>
      </w:r>
    </w:p>
    <w:p w14:paraId="72896CEC" w14:textId="35BCB628" w:rsidR="007C3A7D" w:rsidRPr="00B94BE7" w:rsidRDefault="007C3A7D" w:rsidP="007C3A7D">
      <w:pPr>
        <w:pStyle w:val="ListParagraph"/>
        <w:numPr>
          <w:ilvl w:val="2"/>
          <w:numId w:val="6"/>
        </w:numPr>
        <w:rPr>
          <w:rFonts w:cstheme="minorHAnsi"/>
          <w:sz w:val="22"/>
          <w:szCs w:val="22"/>
          <w:lang w:val="en-GB"/>
        </w:rPr>
      </w:pPr>
      <w:r w:rsidRPr="00B94BE7">
        <w:rPr>
          <w:rFonts w:cstheme="minorHAnsi"/>
          <w:sz w:val="22"/>
          <w:szCs w:val="22"/>
          <w:lang w:val="en-GB"/>
        </w:rPr>
        <w:t>Chance of going up is q = 0,6</w:t>
      </w:r>
      <w:r w:rsidR="00750A9F" w:rsidRPr="00B94BE7">
        <w:rPr>
          <w:rFonts w:cstheme="minorHAnsi"/>
          <w:sz w:val="22"/>
          <w:szCs w:val="22"/>
          <w:lang w:val="en-GB"/>
        </w:rPr>
        <w:t>, going down 1-q = 0,4</w:t>
      </w:r>
    </w:p>
    <w:p w14:paraId="2F6F6C8D" w14:textId="7E1A7E7C" w:rsidR="00750A9F" w:rsidRPr="00B94BE7" w:rsidRDefault="00750A9F" w:rsidP="00750A9F">
      <w:pPr>
        <w:pStyle w:val="ListParagraph"/>
        <w:numPr>
          <w:ilvl w:val="0"/>
          <w:numId w:val="6"/>
        </w:numPr>
        <w:rPr>
          <w:rFonts w:cstheme="minorHAnsi"/>
          <w:sz w:val="22"/>
          <w:szCs w:val="22"/>
          <w:lang w:val="en-GB"/>
        </w:rPr>
      </w:pPr>
      <w:r w:rsidRPr="00B94BE7">
        <w:rPr>
          <w:rFonts w:cstheme="minorHAnsi"/>
          <w:sz w:val="22"/>
          <w:szCs w:val="22"/>
          <w:lang w:val="en-GB"/>
        </w:rPr>
        <w:t>Price of the call: go backwards from S</w:t>
      </w:r>
      <w:r w:rsidRPr="00B94BE7">
        <w:rPr>
          <w:rFonts w:cstheme="minorHAnsi"/>
          <w:sz w:val="22"/>
          <w:szCs w:val="22"/>
          <w:vertAlign w:val="subscript"/>
          <w:lang w:val="en-GB"/>
        </w:rPr>
        <w:t>2</w:t>
      </w:r>
      <w:r w:rsidRPr="00B94BE7">
        <w:rPr>
          <w:rFonts w:cstheme="minorHAnsi"/>
          <w:sz w:val="22"/>
          <w:szCs w:val="22"/>
          <w:lang w:val="en-GB"/>
        </w:rPr>
        <w:t xml:space="preserve"> step by step</w:t>
      </w:r>
    </w:p>
    <w:p w14:paraId="389E04D4" w14:textId="6E093F7C" w:rsidR="007C3A7D" w:rsidRPr="00B94BE7" w:rsidRDefault="00750A9F" w:rsidP="007C3A7D">
      <w:pPr>
        <w:pStyle w:val="ListParagraph"/>
        <w:numPr>
          <w:ilvl w:val="2"/>
          <w:numId w:val="6"/>
        </w:numPr>
        <w:rPr>
          <w:rFonts w:cstheme="minorHAnsi"/>
          <w:sz w:val="22"/>
          <w:szCs w:val="22"/>
          <w:lang w:val="en-GB"/>
        </w:rPr>
      </w:pPr>
      <w:r w:rsidRPr="00B94BE7">
        <w:rPr>
          <w:rFonts w:cstheme="minorHAnsi"/>
          <w:sz w:val="22"/>
          <w:szCs w:val="22"/>
          <w:lang w:val="en-GB"/>
        </w:rPr>
        <w:t>In period S</w:t>
      </w:r>
      <w:r w:rsidRPr="00B94BE7">
        <w:rPr>
          <w:rFonts w:cstheme="minorHAnsi"/>
          <w:sz w:val="22"/>
          <w:szCs w:val="22"/>
          <w:vertAlign w:val="subscript"/>
          <w:lang w:val="en-GB"/>
        </w:rPr>
        <w:t>1</w:t>
      </w:r>
    </w:p>
    <w:p w14:paraId="3544DCC3" w14:textId="57C574DE" w:rsidR="00750A9F" w:rsidRPr="00B94BE7" w:rsidRDefault="00750A9F" w:rsidP="00750A9F">
      <w:pPr>
        <w:pStyle w:val="ListParagraph"/>
        <w:numPr>
          <w:ilvl w:val="3"/>
          <w:numId w:val="6"/>
        </w:numPr>
        <w:rPr>
          <w:rFonts w:cstheme="minorHAnsi"/>
          <w:sz w:val="22"/>
          <w:szCs w:val="22"/>
          <w:lang w:val="en-GB"/>
        </w:rPr>
      </w:pPr>
      <w:r w:rsidRPr="00B94BE7">
        <w:rPr>
          <w:rFonts w:cstheme="minorHAnsi"/>
          <w:sz w:val="22"/>
          <w:szCs w:val="22"/>
          <w:lang w:val="en-GB"/>
        </w:rPr>
        <w:t>S</w:t>
      </w:r>
      <w:r w:rsidRPr="00B94BE7">
        <w:rPr>
          <w:rFonts w:cstheme="minorHAnsi"/>
          <w:sz w:val="22"/>
          <w:szCs w:val="22"/>
          <w:vertAlign w:val="subscript"/>
          <w:lang w:val="en-GB"/>
        </w:rPr>
        <w:t>1,1</w:t>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C</m:t>
            </m:r>
          </m:e>
          <m:sub>
            <m:r>
              <w:rPr>
                <w:rFonts w:ascii="Cambria Math" w:hAnsi="Cambria Math" w:cstheme="minorHAnsi"/>
                <w:sz w:val="22"/>
                <w:szCs w:val="22"/>
                <w:lang w:val="en-GB"/>
              </w:rPr>
              <m:t>1,1</m:t>
            </m:r>
          </m:sub>
        </m:sSub>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26*0, 6+4*0,4</m:t>
            </m:r>
          </m:num>
          <m:den>
            <m:r>
              <w:rPr>
                <w:rFonts w:ascii="Cambria Math" w:hAnsi="Cambria Math" w:cstheme="minorHAnsi"/>
                <w:sz w:val="22"/>
                <w:szCs w:val="22"/>
                <w:lang w:val="en-GB"/>
              </w:rPr>
              <m:t>1,05</m:t>
            </m:r>
          </m:den>
        </m:f>
        <m:r>
          <w:rPr>
            <w:rFonts w:ascii="Cambria Math" w:hAnsi="Cambria Math" w:cstheme="minorHAnsi"/>
            <w:sz w:val="22"/>
            <w:szCs w:val="22"/>
            <w:lang w:val="en-GB"/>
          </w:rPr>
          <m:t>=16,38</m:t>
        </m:r>
      </m:oMath>
    </w:p>
    <w:p w14:paraId="279B75A1" w14:textId="5D8EBFE8" w:rsidR="00750A9F" w:rsidRPr="00B94BE7" w:rsidRDefault="00750A9F" w:rsidP="00750A9F">
      <w:pPr>
        <w:pStyle w:val="ListParagraph"/>
        <w:numPr>
          <w:ilvl w:val="3"/>
          <w:numId w:val="6"/>
        </w:numPr>
        <w:rPr>
          <w:rFonts w:cstheme="minorHAnsi"/>
          <w:sz w:val="22"/>
          <w:szCs w:val="22"/>
          <w:lang w:val="en-GB"/>
        </w:rPr>
      </w:pPr>
      <w:r w:rsidRPr="00B94BE7">
        <w:rPr>
          <w:rFonts w:cstheme="minorHAnsi"/>
          <w:sz w:val="22"/>
          <w:szCs w:val="22"/>
          <w:lang w:val="en-GB"/>
        </w:rPr>
        <w:t>S</w:t>
      </w:r>
      <w:r w:rsidRPr="00B94BE7">
        <w:rPr>
          <w:rFonts w:cstheme="minorHAnsi"/>
          <w:sz w:val="22"/>
          <w:szCs w:val="22"/>
          <w:vertAlign w:val="subscript"/>
          <w:lang w:val="en-GB"/>
        </w:rPr>
        <w:t>1,0</w:t>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C</m:t>
            </m:r>
          </m:e>
          <m:sub>
            <m:r>
              <w:rPr>
                <w:rFonts w:ascii="Cambria Math" w:hAnsi="Cambria Math" w:cstheme="minorHAnsi"/>
                <w:sz w:val="22"/>
                <w:szCs w:val="22"/>
                <w:lang w:val="en-GB"/>
              </w:rPr>
              <m:t>1,0</m:t>
            </m:r>
          </m:sub>
        </m:sSub>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4*0, 6+0*0,4</m:t>
            </m:r>
          </m:num>
          <m:den>
            <m:r>
              <w:rPr>
                <w:rFonts w:ascii="Cambria Math" w:hAnsi="Cambria Math" w:cstheme="minorHAnsi"/>
                <w:sz w:val="22"/>
                <w:szCs w:val="22"/>
                <w:lang w:val="en-GB"/>
              </w:rPr>
              <m:t>1,05</m:t>
            </m:r>
          </m:den>
        </m:f>
        <m:r>
          <w:rPr>
            <w:rFonts w:ascii="Cambria Math" w:hAnsi="Cambria Math" w:cstheme="minorHAnsi"/>
            <w:sz w:val="22"/>
            <w:szCs w:val="22"/>
            <w:lang w:val="en-GB"/>
          </w:rPr>
          <m:t>=2,29</m:t>
        </m:r>
      </m:oMath>
    </w:p>
    <w:p w14:paraId="1597D086" w14:textId="044960AA" w:rsidR="00750A9F" w:rsidRPr="00B94BE7" w:rsidRDefault="00750A9F" w:rsidP="00750A9F">
      <w:pPr>
        <w:pStyle w:val="ListParagraph"/>
        <w:numPr>
          <w:ilvl w:val="2"/>
          <w:numId w:val="6"/>
        </w:numPr>
        <w:rPr>
          <w:rFonts w:cstheme="minorHAnsi"/>
          <w:sz w:val="22"/>
          <w:szCs w:val="22"/>
          <w:lang w:val="en-GB"/>
        </w:rPr>
      </w:pPr>
      <w:r w:rsidRPr="00B94BE7">
        <w:rPr>
          <w:rFonts w:cstheme="minorHAnsi"/>
          <w:sz w:val="22"/>
          <w:szCs w:val="22"/>
          <w:lang w:val="en-GB"/>
        </w:rPr>
        <w:t>In period S</w:t>
      </w:r>
      <w:r w:rsidRPr="00B94BE7">
        <w:rPr>
          <w:rFonts w:cstheme="minorHAnsi"/>
          <w:sz w:val="22"/>
          <w:szCs w:val="22"/>
          <w:vertAlign w:val="subscript"/>
          <w:lang w:val="en-GB"/>
        </w:rPr>
        <w:t>0</w:t>
      </w:r>
    </w:p>
    <w:p w14:paraId="4CACEABF" w14:textId="7B8837E9" w:rsidR="00750A9F" w:rsidRPr="00B94BE7" w:rsidRDefault="00750A9F" w:rsidP="00750A9F">
      <w:pPr>
        <w:pStyle w:val="ListParagraph"/>
        <w:numPr>
          <w:ilvl w:val="3"/>
          <w:numId w:val="6"/>
        </w:numPr>
        <w:rPr>
          <w:rFonts w:cstheme="minorHAnsi"/>
          <w:sz w:val="22"/>
          <w:szCs w:val="22"/>
          <w:lang w:val="en-GB"/>
        </w:rPr>
      </w:pPr>
      <w:r w:rsidRPr="00B94BE7">
        <w:rPr>
          <w:rFonts w:cstheme="minorHAnsi"/>
          <w:sz w:val="22"/>
          <w:szCs w:val="22"/>
          <w:lang w:val="en-GB"/>
        </w:rPr>
        <w:t>S</w:t>
      </w:r>
      <w:r w:rsidRPr="00B94BE7">
        <w:rPr>
          <w:rFonts w:cstheme="minorHAnsi"/>
          <w:sz w:val="22"/>
          <w:szCs w:val="22"/>
          <w:vertAlign w:val="subscript"/>
          <w:lang w:val="en-GB"/>
        </w:rPr>
        <w:t>0</w:t>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C</m:t>
            </m:r>
          </m:e>
          <m:sub>
            <m:r>
              <w:rPr>
                <w:rFonts w:ascii="Cambria Math" w:hAnsi="Cambria Math" w:cstheme="minorHAnsi"/>
                <w:sz w:val="22"/>
                <w:szCs w:val="22"/>
                <w:lang w:val="en-GB"/>
              </w:rPr>
              <m:t>0</m:t>
            </m:r>
          </m:sub>
        </m:sSub>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16,38*0, 6+2,29*0,4</m:t>
            </m:r>
          </m:num>
          <m:den>
            <m:r>
              <w:rPr>
                <w:rFonts w:ascii="Cambria Math" w:hAnsi="Cambria Math" w:cstheme="minorHAnsi"/>
                <w:sz w:val="22"/>
                <w:szCs w:val="22"/>
                <w:lang w:val="en-GB"/>
              </w:rPr>
              <m:t>1,05</m:t>
            </m:r>
          </m:den>
        </m:f>
        <m:r>
          <w:rPr>
            <w:rFonts w:ascii="Cambria Math" w:hAnsi="Cambria Math" w:cstheme="minorHAnsi"/>
            <w:sz w:val="22"/>
            <w:szCs w:val="22"/>
            <w:lang w:val="en-GB"/>
          </w:rPr>
          <m:t>=10,23</m:t>
        </m:r>
      </m:oMath>
    </w:p>
    <w:p w14:paraId="4AB458C3" w14:textId="320F7F08" w:rsidR="00750A9F" w:rsidRPr="00B94BE7" w:rsidRDefault="006011E4" w:rsidP="00750A9F">
      <w:pPr>
        <w:pStyle w:val="ListParagraph"/>
        <w:numPr>
          <w:ilvl w:val="0"/>
          <w:numId w:val="6"/>
        </w:numPr>
        <w:rPr>
          <w:rFonts w:cstheme="minorHAnsi"/>
          <w:sz w:val="22"/>
          <w:szCs w:val="22"/>
          <w:lang w:val="en-GB"/>
        </w:rPr>
      </w:pPr>
      <w:r w:rsidRPr="00B94BE7">
        <w:rPr>
          <w:rFonts w:cstheme="minorHAnsi"/>
          <w:sz w:val="22"/>
          <w:szCs w:val="22"/>
          <w:lang w:val="en-GB"/>
        </w:rPr>
        <w:t>How much do we sell forward to hedge our exposure</w:t>
      </w:r>
    </w:p>
    <w:p w14:paraId="7843931A" w14:textId="77777777" w:rsidR="006011E4" w:rsidRPr="00B94BE7" w:rsidRDefault="006011E4" w:rsidP="006011E4">
      <w:pPr>
        <w:pStyle w:val="ListParagraph"/>
        <w:numPr>
          <w:ilvl w:val="2"/>
          <w:numId w:val="6"/>
        </w:numPr>
        <w:rPr>
          <w:rFonts w:cstheme="minorHAnsi"/>
          <w:sz w:val="22"/>
          <w:szCs w:val="22"/>
          <w:lang w:val="en-GB"/>
        </w:rPr>
      </w:pPr>
      <w:r w:rsidRPr="00B94BE7">
        <w:rPr>
          <w:rFonts w:cstheme="minorHAnsi"/>
          <w:sz w:val="22"/>
          <w:szCs w:val="22"/>
          <w:lang w:val="en-GB"/>
        </w:rPr>
        <w:t>In period S</w:t>
      </w:r>
      <w:r w:rsidRPr="00B94BE7">
        <w:rPr>
          <w:rFonts w:cstheme="minorHAnsi"/>
          <w:sz w:val="22"/>
          <w:szCs w:val="22"/>
          <w:vertAlign w:val="subscript"/>
          <w:lang w:val="en-GB"/>
        </w:rPr>
        <w:t>1</w:t>
      </w:r>
    </w:p>
    <w:p w14:paraId="536F3C50" w14:textId="570BF3EB" w:rsidR="006011E4" w:rsidRPr="00B94BE7" w:rsidRDefault="006011E4" w:rsidP="006011E4">
      <w:pPr>
        <w:pStyle w:val="ListParagraph"/>
        <w:numPr>
          <w:ilvl w:val="3"/>
          <w:numId w:val="6"/>
        </w:numPr>
        <w:rPr>
          <w:rFonts w:cstheme="minorHAnsi"/>
          <w:sz w:val="22"/>
          <w:szCs w:val="22"/>
          <w:lang w:val="en-GB"/>
        </w:rPr>
      </w:pPr>
      <w:r w:rsidRPr="00B94BE7">
        <w:rPr>
          <w:rFonts w:cstheme="minorHAnsi"/>
          <w:sz w:val="22"/>
          <w:szCs w:val="22"/>
          <w:lang w:val="en-GB"/>
        </w:rPr>
        <w:t>S</w:t>
      </w:r>
      <w:r w:rsidRPr="00B94BE7">
        <w:rPr>
          <w:rFonts w:cstheme="minorHAnsi"/>
          <w:sz w:val="22"/>
          <w:szCs w:val="22"/>
          <w:vertAlign w:val="subscript"/>
          <w:lang w:val="en-GB"/>
        </w:rPr>
        <w:t>1,1</w:t>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b</m:t>
            </m:r>
          </m:e>
          <m:sub>
            <m:r>
              <w:rPr>
                <w:rFonts w:ascii="Cambria Math" w:hAnsi="Cambria Math" w:cstheme="minorHAnsi"/>
                <w:sz w:val="22"/>
                <w:szCs w:val="22"/>
                <w:lang w:val="en-GB"/>
              </w:rPr>
              <m:t>1,1</m:t>
            </m:r>
          </m:sub>
        </m:sSub>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26-4</m:t>
            </m:r>
          </m:num>
          <m:den>
            <m:r>
              <w:rPr>
                <w:rFonts w:ascii="Cambria Math" w:hAnsi="Cambria Math" w:cstheme="minorHAnsi"/>
                <w:sz w:val="22"/>
                <w:szCs w:val="22"/>
                <w:lang w:val="en-GB"/>
              </w:rPr>
              <m:t>121-99</m:t>
            </m:r>
          </m:den>
        </m:f>
        <m:r>
          <w:rPr>
            <w:rFonts w:ascii="Cambria Math" w:hAnsi="Cambria Math" w:cstheme="minorHAnsi"/>
            <w:sz w:val="22"/>
            <w:szCs w:val="22"/>
            <w:lang w:val="en-GB"/>
          </w:rPr>
          <m:t>=1</m:t>
        </m:r>
      </m:oMath>
    </w:p>
    <w:p w14:paraId="6D69AA3E" w14:textId="741E0C3C" w:rsidR="006011E4" w:rsidRPr="00B94BE7" w:rsidRDefault="006011E4" w:rsidP="006011E4">
      <w:pPr>
        <w:pStyle w:val="ListParagraph"/>
        <w:numPr>
          <w:ilvl w:val="3"/>
          <w:numId w:val="6"/>
        </w:numPr>
        <w:rPr>
          <w:rFonts w:cstheme="minorHAnsi"/>
          <w:sz w:val="22"/>
          <w:szCs w:val="22"/>
          <w:lang w:val="en-GB"/>
        </w:rPr>
      </w:pPr>
      <w:r w:rsidRPr="00B94BE7">
        <w:rPr>
          <w:rFonts w:cstheme="minorHAnsi"/>
          <w:sz w:val="22"/>
          <w:szCs w:val="22"/>
          <w:lang w:val="en-GB"/>
        </w:rPr>
        <w:t>S</w:t>
      </w:r>
      <w:r w:rsidRPr="00B94BE7">
        <w:rPr>
          <w:rFonts w:cstheme="minorHAnsi"/>
          <w:sz w:val="22"/>
          <w:szCs w:val="22"/>
          <w:vertAlign w:val="subscript"/>
          <w:lang w:val="en-GB"/>
        </w:rPr>
        <w:t>1,0</w:t>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b</m:t>
            </m:r>
          </m:e>
          <m:sub>
            <m:r>
              <w:rPr>
                <w:rFonts w:ascii="Cambria Math" w:hAnsi="Cambria Math" w:cstheme="minorHAnsi"/>
                <w:sz w:val="22"/>
                <w:szCs w:val="22"/>
                <w:lang w:val="en-GB"/>
              </w:rPr>
              <m:t>1,0</m:t>
            </m:r>
          </m:sub>
        </m:sSub>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4-0</m:t>
            </m:r>
          </m:num>
          <m:den>
            <m:r>
              <w:rPr>
                <w:rFonts w:ascii="Cambria Math" w:hAnsi="Cambria Math" w:cstheme="minorHAnsi"/>
                <w:sz w:val="22"/>
                <w:szCs w:val="22"/>
                <w:lang w:val="en-GB"/>
              </w:rPr>
              <m:t>99-81</m:t>
            </m:r>
          </m:den>
        </m:f>
        <m:r>
          <w:rPr>
            <w:rFonts w:ascii="Cambria Math" w:hAnsi="Cambria Math" w:cstheme="minorHAnsi"/>
            <w:sz w:val="22"/>
            <w:szCs w:val="22"/>
            <w:lang w:val="en-GB"/>
          </w:rPr>
          <m:t>=0,222</m:t>
        </m:r>
      </m:oMath>
    </w:p>
    <w:p w14:paraId="09B4FCEB" w14:textId="0572603B" w:rsidR="006011E4" w:rsidRPr="00B94BE7" w:rsidRDefault="006011E4" w:rsidP="006011E4">
      <w:pPr>
        <w:pStyle w:val="ListParagraph"/>
        <w:numPr>
          <w:ilvl w:val="2"/>
          <w:numId w:val="6"/>
        </w:numPr>
        <w:rPr>
          <w:rFonts w:cstheme="minorHAnsi"/>
          <w:sz w:val="22"/>
          <w:szCs w:val="22"/>
          <w:lang w:val="en-GB"/>
        </w:rPr>
      </w:pPr>
      <w:r w:rsidRPr="00B94BE7">
        <w:rPr>
          <w:rFonts w:cstheme="minorHAnsi"/>
          <w:sz w:val="22"/>
          <w:szCs w:val="22"/>
          <w:lang w:val="en-GB"/>
        </w:rPr>
        <w:t>In period S</w:t>
      </w:r>
      <w:r w:rsidRPr="00B94BE7">
        <w:rPr>
          <w:rFonts w:cstheme="minorHAnsi"/>
          <w:sz w:val="22"/>
          <w:szCs w:val="22"/>
          <w:vertAlign w:val="subscript"/>
          <w:lang w:val="en-GB"/>
        </w:rPr>
        <w:t>0</w:t>
      </w:r>
    </w:p>
    <w:p w14:paraId="7F578887" w14:textId="0FE26FA2" w:rsidR="006011E4" w:rsidRPr="00B94BE7" w:rsidRDefault="006011E4" w:rsidP="006011E4">
      <w:pPr>
        <w:pStyle w:val="ListParagraph"/>
        <w:numPr>
          <w:ilvl w:val="3"/>
          <w:numId w:val="6"/>
        </w:numPr>
        <w:rPr>
          <w:rFonts w:cstheme="minorHAnsi"/>
          <w:sz w:val="22"/>
          <w:szCs w:val="22"/>
          <w:lang w:val="en-GB"/>
        </w:rPr>
      </w:pPr>
      <w:r w:rsidRPr="00B94BE7">
        <w:rPr>
          <w:rFonts w:cstheme="minorHAnsi"/>
          <w:noProof/>
          <w:sz w:val="22"/>
          <w:szCs w:val="22"/>
          <w:lang w:val="en-GB"/>
        </w:rPr>
        <w:drawing>
          <wp:anchor distT="0" distB="0" distL="114300" distR="114300" simplePos="0" relativeHeight="251698176" behindDoc="0" locked="0" layoutInCell="1" allowOverlap="1" wp14:anchorId="5DB7B5E6" wp14:editId="6A2B4BEF">
            <wp:simplePos x="0" y="0"/>
            <wp:positionH relativeFrom="column">
              <wp:posOffset>1376624</wp:posOffset>
            </wp:positionH>
            <wp:positionV relativeFrom="paragraph">
              <wp:posOffset>319440</wp:posOffset>
            </wp:positionV>
            <wp:extent cx="3502276" cy="2522136"/>
            <wp:effectExtent l="0" t="0" r="3175" b="5715"/>
            <wp:wrapTopAndBottom/>
            <wp:docPr id="5486163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16347" name="Picture 548616347"/>
                    <pic:cNvPicPr/>
                  </pic:nvPicPr>
                  <pic:blipFill>
                    <a:blip r:embed="rId42">
                      <a:extLst>
                        <a:ext uri="{28A0092B-C50C-407E-A947-70E740481C1C}">
                          <a14:useLocalDpi xmlns:a14="http://schemas.microsoft.com/office/drawing/2010/main" val="0"/>
                        </a:ext>
                      </a:extLst>
                    </a:blip>
                    <a:stretch>
                      <a:fillRect/>
                    </a:stretch>
                  </pic:blipFill>
                  <pic:spPr>
                    <a:xfrm>
                      <a:off x="0" y="0"/>
                      <a:ext cx="3508534" cy="2526643"/>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S</w:t>
      </w:r>
      <w:r w:rsidRPr="00B94BE7">
        <w:rPr>
          <w:rFonts w:cstheme="minorHAnsi"/>
          <w:sz w:val="22"/>
          <w:szCs w:val="22"/>
          <w:vertAlign w:val="subscript"/>
          <w:lang w:val="en-GB"/>
        </w:rPr>
        <w:t>0</w:t>
      </w:r>
      <w:r w:rsidRPr="00B94BE7">
        <w:rPr>
          <w:rFonts w:cstheme="minorHAnsi"/>
          <w:sz w:val="22"/>
          <w:szCs w:val="22"/>
          <w:lang w:val="en-GB"/>
        </w:rPr>
        <w:t xml:space="preserve">: </w:t>
      </w:r>
      <m:oMath>
        <m:sSub>
          <m:sSubPr>
            <m:ctrlPr>
              <w:rPr>
                <w:rFonts w:ascii="Cambria Math" w:hAnsi="Cambria Math" w:cstheme="minorHAnsi"/>
                <w:i/>
                <w:sz w:val="22"/>
                <w:szCs w:val="22"/>
                <w:lang w:val="en-GB"/>
              </w:rPr>
            </m:ctrlPr>
          </m:sSubPr>
          <m:e>
            <m:r>
              <w:rPr>
                <w:rFonts w:ascii="Cambria Math" w:hAnsi="Cambria Math" w:cstheme="minorHAnsi"/>
                <w:sz w:val="22"/>
                <w:szCs w:val="22"/>
                <w:lang w:val="en-GB"/>
              </w:rPr>
              <m:t>b</m:t>
            </m:r>
          </m:e>
          <m:sub>
            <m:r>
              <w:rPr>
                <w:rFonts w:ascii="Cambria Math" w:hAnsi="Cambria Math" w:cstheme="minorHAnsi"/>
                <w:sz w:val="22"/>
                <w:szCs w:val="22"/>
                <w:lang w:val="en-GB"/>
              </w:rPr>
              <m:t>0</m:t>
            </m:r>
          </m:sub>
        </m:sSub>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16,38-2,29</m:t>
            </m:r>
          </m:num>
          <m:den>
            <m:r>
              <w:rPr>
                <w:rFonts w:ascii="Cambria Math" w:hAnsi="Cambria Math" w:cstheme="minorHAnsi"/>
                <w:sz w:val="22"/>
                <w:szCs w:val="22"/>
                <w:lang w:val="en-GB"/>
              </w:rPr>
              <m:t>110-90</m:t>
            </m:r>
          </m:den>
        </m:f>
        <m:r>
          <w:rPr>
            <w:rFonts w:ascii="Cambria Math" w:hAnsi="Cambria Math" w:cstheme="minorHAnsi"/>
            <w:sz w:val="22"/>
            <w:szCs w:val="22"/>
            <w:lang w:val="en-GB"/>
          </w:rPr>
          <m:t>=0,704</m:t>
        </m:r>
      </m:oMath>
    </w:p>
    <w:p w14:paraId="5F3156D8" w14:textId="34A20335" w:rsidR="00146BE5" w:rsidRPr="00B94BE7" w:rsidRDefault="006011E4" w:rsidP="00146BE5">
      <w:pPr>
        <w:rPr>
          <w:rFonts w:cstheme="minorHAnsi"/>
          <w:b/>
          <w:bCs/>
          <w:sz w:val="22"/>
          <w:szCs w:val="22"/>
          <w:lang w:val="en-GB"/>
        </w:rPr>
      </w:pPr>
      <w:r w:rsidRPr="00B94BE7">
        <w:rPr>
          <w:rFonts w:cstheme="minorHAnsi"/>
          <w:b/>
          <w:bCs/>
          <w:sz w:val="22"/>
          <w:szCs w:val="22"/>
          <w:lang w:val="en-GB"/>
        </w:rPr>
        <w:lastRenderedPageBreak/>
        <w:t>What Can Go Wrong</w:t>
      </w:r>
    </w:p>
    <w:p w14:paraId="30ECD411" w14:textId="7F4EDD60" w:rsidR="006011E4" w:rsidRPr="00B94BE7" w:rsidRDefault="006011E4" w:rsidP="006011E4">
      <w:pPr>
        <w:pStyle w:val="ListParagraph"/>
        <w:numPr>
          <w:ilvl w:val="0"/>
          <w:numId w:val="6"/>
        </w:numPr>
        <w:rPr>
          <w:rFonts w:cstheme="minorHAnsi"/>
          <w:sz w:val="22"/>
          <w:szCs w:val="22"/>
          <w:lang w:val="en-GB"/>
        </w:rPr>
      </w:pPr>
      <w:r w:rsidRPr="00B94BE7">
        <w:rPr>
          <w:rFonts w:cstheme="minorHAnsi"/>
          <w:sz w:val="22"/>
          <w:szCs w:val="22"/>
          <w:lang w:val="en-GB"/>
        </w:rPr>
        <w:t>If there is volatility in the volatility: what if u &amp; d change after 1 period</w:t>
      </w:r>
    </w:p>
    <w:p w14:paraId="1D812321" w14:textId="1564171C" w:rsidR="006011E4" w:rsidRPr="00B94BE7" w:rsidRDefault="006011E4" w:rsidP="006011E4">
      <w:pPr>
        <w:pStyle w:val="ListParagraph"/>
        <w:numPr>
          <w:ilvl w:val="2"/>
          <w:numId w:val="6"/>
        </w:numPr>
        <w:rPr>
          <w:rFonts w:cstheme="minorHAnsi"/>
          <w:sz w:val="22"/>
          <w:szCs w:val="22"/>
          <w:lang w:val="en-GB"/>
        </w:rPr>
      </w:pPr>
      <w:r w:rsidRPr="00B94BE7">
        <w:rPr>
          <w:rFonts w:cstheme="minorHAnsi"/>
          <w:sz w:val="22"/>
          <w:szCs w:val="22"/>
          <w:lang w:val="en-GB"/>
        </w:rPr>
        <w:t>Recompute q</w:t>
      </w:r>
    </w:p>
    <w:p w14:paraId="4C61EBC5" w14:textId="49C0C22B" w:rsidR="006011E4" w:rsidRPr="00B94BE7" w:rsidRDefault="006011E4" w:rsidP="006011E4">
      <w:pPr>
        <w:pStyle w:val="ListParagraph"/>
        <w:numPr>
          <w:ilvl w:val="2"/>
          <w:numId w:val="6"/>
        </w:numPr>
        <w:rPr>
          <w:rFonts w:cstheme="minorHAnsi"/>
          <w:sz w:val="22"/>
          <w:szCs w:val="22"/>
          <w:lang w:val="en-GB"/>
        </w:rPr>
      </w:pPr>
      <w:r w:rsidRPr="00B94BE7">
        <w:rPr>
          <w:rFonts w:cstheme="minorHAnsi"/>
          <w:sz w:val="22"/>
          <w:szCs w:val="22"/>
          <w:lang w:val="en-GB"/>
        </w:rPr>
        <w:t xml:space="preserve">Hedge setup at </w:t>
      </w:r>
      <w:r w:rsidRPr="00B94BE7">
        <w:rPr>
          <w:rFonts w:eastAsiaTheme="minorEastAsia" w:cstheme="minorHAnsi"/>
          <w:sz w:val="22"/>
          <w:szCs w:val="22"/>
          <w:lang w:val="en-GB"/>
        </w:rPr>
        <w:t>T</w:t>
      </w:r>
      <w:r w:rsidRPr="00B94BE7">
        <w:rPr>
          <w:rFonts w:eastAsiaTheme="minorEastAsia" w:cstheme="minorHAnsi"/>
          <w:sz w:val="22"/>
          <w:szCs w:val="22"/>
          <w:vertAlign w:val="subscript"/>
          <w:lang w:val="en-GB"/>
        </w:rPr>
        <w:t xml:space="preserve">1 </w:t>
      </w:r>
      <w:r w:rsidRPr="00B94BE7">
        <w:rPr>
          <w:rFonts w:cstheme="minorHAnsi"/>
          <w:sz w:val="22"/>
          <w:szCs w:val="22"/>
          <w:lang w:val="en-GB"/>
        </w:rPr>
        <w:t>will change</w:t>
      </w:r>
    </w:p>
    <w:p w14:paraId="0843C184" w14:textId="5199856F" w:rsidR="00146BE5" w:rsidRPr="00B94BE7" w:rsidRDefault="006011E4" w:rsidP="00146BE5">
      <w:pPr>
        <w:pStyle w:val="ListParagraph"/>
        <w:numPr>
          <w:ilvl w:val="2"/>
          <w:numId w:val="6"/>
        </w:numPr>
        <w:rPr>
          <w:rFonts w:cstheme="minorHAnsi"/>
          <w:sz w:val="22"/>
          <w:szCs w:val="22"/>
          <w:lang w:val="en-GB"/>
        </w:rPr>
      </w:pPr>
      <w:r w:rsidRPr="00B94BE7">
        <w:rPr>
          <w:rFonts w:cstheme="minorHAnsi"/>
          <w:sz w:val="22"/>
          <w:szCs w:val="22"/>
          <w:lang w:val="en-GB"/>
        </w:rPr>
        <w:t xml:space="preserve">Meaning our hedge at </w:t>
      </w:r>
      <w:r w:rsidRPr="00B94BE7">
        <w:rPr>
          <w:rFonts w:eastAsiaTheme="minorEastAsia" w:cstheme="minorHAnsi"/>
          <w:sz w:val="22"/>
          <w:szCs w:val="22"/>
          <w:lang w:val="en-GB"/>
        </w:rPr>
        <w:t>T</w:t>
      </w:r>
      <w:r w:rsidRPr="00B94BE7">
        <w:rPr>
          <w:rFonts w:eastAsiaTheme="minorEastAsia" w:cstheme="minorHAnsi"/>
          <w:sz w:val="22"/>
          <w:szCs w:val="22"/>
          <w:vertAlign w:val="subscript"/>
          <w:lang w:val="en-GB"/>
        </w:rPr>
        <w:t>0</w:t>
      </w:r>
      <w:r w:rsidRPr="00B94BE7">
        <w:rPr>
          <w:rFonts w:cstheme="minorHAnsi"/>
          <w:sz w:val="22"/>
          <w:szCs w:val="22"/>
          <w:lang w:val="en-GB"/>
        </w:rPr>
        <w:t xml:space="preserve"> (which was based on price in </w:t>
      </w:r>
      <w:r w:rsidRPr="00B94BE7">
        <w:rPr>
          <w:rFonts w:eastAsiaTheme="minorEastAsia" w:cstheme="minorHAnsi"/>
          <w:sz w:val="22"/>
          <w:szCs w:val="22"/>
          <w:lang w:val="en-GB"/>
        </w:rPr>
        <w:t>T</w:t>
      </w:r>
      <w:r w:rsidRPr="00B94BE7">
        <w:rPr>
          <w:rFonts w:eastAsiaTheme="minorEastAsia" w:cstheme="minorHAnsi"/>
          <w:sz w:val="22"/>
          <w:szCs w:val="22"/>
          <w:vertAlign w:val="subscript"/>
          <w:lang w:val="en-GB"/>
        </w:rPr>
        <w:t>1</w:t>
      </w:r>
      <w:r w:rsidRPr="00B94BE7">
        <w:rPr>
          <w:rFonts w:eastAsiaTheme="minorEastAsia" w:cstheme="minorHAnsi"/>
          <w:sz w:val="22"/>
          <w:szCs w:val="22"/>
          <w:lang w:val="en-GB"/>
        </w:rPr>
        <w:t>) is wrong</w:t>
      </w:r>
    </w:p>
    <w:p w14:paraId="7BD9D42C" w14:textId="14CE4F8C" w:rsidR="006011E4" w:rsidRPr="00B94BE7" w:rsidRDefault="006011E4" w:rsidP="00146BE5">
      <w:pPr>
        <w:pStyle w:val="ListParagraph"/>
        <w:numPr>
          <w:ilvl w:val="2"/>
          <w:numId w:val="6"/>
        </w:numPr>
        <w:rPr>
          <w:rFonts w:cstheme="minorHAnsi"/>
          <w:sz w:val="22"/>
          <w:szCs w:val="22"/>
          <w:lang w:val="en-GB"/>
        </w:rPr>
      </w:pPr>
      <w:r w:rsidRPr="00B94BE7">
        <w:rPr>
          <w:rFonts w:eastAsiaTheme="minorEastAsia" w:cstheme="minorHAnsi"/>
          <w:sz w:val="22"/>
          <w:szCs w:val="22"/>
          <w:lang w:val="en-GB"/>
        </w:rPr>
        <w:t>Impossible to calculate right hedge at T</w:t>
      </w:r>
      <w:r w:rsidRPr="00B94BE7">
        <w:rPr>
          <w:rFonts w:eastAsiaTheme="minorEastAsia" w:cstheme="minorHAnsi"/>
          <w:sz w:val="22"/>
          <w:szCs w:val="22"/>
          <w:vertAlign w:val="subscript"/>
          <w:lang w:val="en-GB"/>
        </w:rPr>
        <w:t>0</w:t>
      </w:r>
      <w:r w:rsidRPr="00B94BE7">
        <w:rPr>
          <w:rFonts w:eastAsiaTheme="minorEastAsia" w:cstheme="minorHAnsi"/>
          <w:sz w:val="22"/>
          <w:szCs w:val="22"/>
          <w:lang w:val="en-GB"/>
        </w:rPr>
        <w:t>, need of extra hedge for that uncertainty</w:t>
      </w:r>
    </w:p>
    <w:p w14:paraId="0EA9A435" w14:textId="77777777" w:rsidR="00DC7417" w:rsidRPr="00B94BE7" w:rsidRDefault="00DC7417" w:rsidP="00DC7417">
      <w:pPr>
        <w:rPr>
          <w:rFonts w:cstheme="minorHAnsi"/>
          <w:sz w:val="22"/>
          <w:szCs w:val="22"/>
          <w:lang w:val="en-GB"/>
        </w:rPr>
      </w:pPr>
    </w:p>
    <w:p w14:paraId="6FE3960F" w14:textId="24E0870B" w:rsidR="00DC7417" w:rsidRPr="00B94BE7" w:rsidRDefault="00DC7417" w:rsidP="00DC7417">
      <w:pPr>
        <w:rPr>
          <w:rFonts w:cstheme="minorHAnsi"/>
          <w:b/>
          <w:bCs/>
          <w:sz w:val="22"/>
          <w:szCs w:val="22"/>
          <w:lang w:val="en-GB"/>
        </w:rPr>
      </w:pPr>
      <w:r w:rsidRPr="00B94BE7">
        <w:rPr>
          <w:rFonts w:cstheme="minorHAnsi"/>
          <w:b/>
          <w:bCs/>
          <w:sz w:val="22"/>
          <w:szCs w:val="22"/>
          <w:lang w:val="en-GB"/>
        </w:rPr>
        <w:t>American Style Options</w:t>
      </w:r>
    </w:p>
    <w:p w14:paraId="7FDEFE22" w14:textId="31FC2A78" w:rsidR="00DC7417" w:rsidRPr="00B94BE7" w:rsidRDefault="00DC7417" w:rsidP="00DC7417">
      <w:pPr>
        <w:pStyle w:val="ListParagraph"/>
        <w:numPr>
          <w:ilvl w:val="0"/>
          <w:numId w:val="6"/>
        </w:numPr>
        <w:rPr>
          <w:rFonts w:cstheme="minorHAnsi"/>
          <w:sz w:val="22"/>
          <w:szCs w:val="22"/>
          <w:lang w:val="en-GB"/>
        </w:rPr>
      </w:pPr>
      <w:r w:rsidRPr="00B94BE7">
        <w:rPr>
          <w:rFonts w:cstheme="minorHAnsi"/>
          <w:sz w:val="22"/>
          <w:szCs w:val="22"/>
          <w:lang w:val="en-GB"/>
        </w:rPr>
        <w:t>Price of a put: go backwards from S</w:t>
      </w:r>
      <w:r w:rsidRPr="00B94BE7">
        <w:rPr>
          <w:rFonts w:cstheme="minorHAnsi"/>
          <w:sz w:val="22"/>
          <w:szCs w:val="22"/>
          <w:vertAlign w:val="subscript"/>
          <w:lang w:val="en-GB"/>
        </w:rPr>
        <w:t>2</w:t>
      </w:r>
      <w:r w:rsidRPr="00B94BE7">
        <w:rPr>
          <w:rFonts w:cstheme="minorHAnsi"/>
          <w:sz w:val="22"/>
          <w:szCs w:val="22"/>
          <w:lang w:val="en-GB"/>
        </w:rPr>
        <w:t xml:space="preserve"> step by step</w:t>
      </w:r>
    </w:p>
    <w:p w14:paraId="28C85EB5" w14:textId="2F2896B9" w:rsidR="00DC7417" w:rsidRPr="00B94BE7" w:rsidRDefault="00DC7417" w:rsidP="00DC7417">
      <w:pPr>
        <w:pStyle w:val="ListParagraph"/>
        <w:numPr>
          <w:ilvl w:val="2"/>
          <w:numId w:val="6"/>
        </w:numPr>
        <w:rPr>
          <w:rFonts w:cstheme="minorHAnsi"/>
          <w:sz w:val="22"/>
          <w:szCs w:val="22"/>
          <w:lang w:val="en-GB"/>
        </w:rPr>
      </w:pPr>
      <w:r w:rsidRPr="00B94BE7">
        <w:rPr>
          <w:rFonts w:cstheme="minorHAnsi"/>
          <w:sz w:val="22"/>
          <w:szCs w:val="22"/>
          <w:lang w:val="en-GB"/>
        </w:rPr>
        <w:t>In node S</w:t>
      </w:r>
      <w:r w:rsidRPr="00B94BE7">
        <w:rPr>
          <w:rFonts w:cstheme="minorHAnsi"/>
          <w:sz w:val="22"/>
          <w:szCs w:val="22"/>
          <w:vertAlign w:val="subscript"/>
          <w:lang w:val="en-GB"/>
        </w:rPr>
        <w:t>1,1</w:t>
      </w:r>
    </w:p>
    <w:p w14:paraId="77775404" w14:textId="71F64C37" w:rsidR="00DC7417" w:rsidRPr="00B94BE7" w:rsidRDefault="00DC7417" w:rsidP="00DC7417">
      <w:pPr>
        <w:pStyle w:val="ListParagraph"/>
        <w:numPr>
          <w:ilvl w:val="3"/>
          <w:numId w:val="6"/>
        </w:numPr>
        <w:rPr>
          <w:rFonts w:cstheme="minorHAnsi"/>
          <w:sz w:val="22"/>
          <w:szCs w:val="22"/>
          <w:lang w:val="en-GB"/>
        </w:rPr>
      </w:pPr>
      <w:r w:rsidRPr="00B94BE7">
        <w:rPr>
          <w:rFonts w:cstheme="minorHAnsi"/>
          <w:sz w:val="22"/>
          <w:szCs w:val="22"/>
          <w:lang w:val="en-GB"/>
        </w:rPr>
        <w:t xml:space="preserve">PV of later exercise (0 or 1): </w:t>
      </w:r>
      <w:r w:rsidR="003772B8" w:rsidRPr="00B94BE7">
        <w:rPr>
          <w:rFonts w:cstheme="minorHAnsi"/>
          <w:sz w:val="22"/>
          <w:szCs w:val="22"/>
          <w:lang w:val="en-GB"/>
        </w:rPr>
        <w:t xml:space="preserve">… = </w:t>
      </w:r>
      <w:r w:rsidRPr="00B94BE7">
        <w:rPr>
          <w:rFonts w:cstheme="minorHAnsi"/>
          <w:sz w:val="22"/>
          <w:szCs w:val="22"/>
          <w:lang w:val="en-GB"/>
        </w:rPr>
        <w:t>0,381</w:t>
      </w:r>
    </w:p>
    <w:p w14:paraId="1DA4E955" w14:textId="1957D98F" w:rsidR="00DC7417" w:rsidRPr="00B94BE7" w:rsidRDefault="00DC7417" w:rsidP="00DC7417">
      <w:pPr>
        <w:pStyle w:val="ListParagraph"/>
        <w:numPr>
          <w:ilvl w:val="3"/>
          <w:numId w:val="6"/>
        </w:numPr>
        <w:rPr>
          <w:rFonts w:cstheme="minorHAnsi"/>
          <w:sz w:val="22"/>
          <w:szCs w:val="22"/>
          <w:lang w:val="en-GB"/>
        </w:rPr>
      </w:pPr>
      <w:r w:rsidRPr="00B94BE7">
        <w:rPr>
          <w:rFonts w:cstheme="minorHAnsi"/>
          <w:sz w:val="22"/>
          <w:szCs w:val="22"/>
          <w:lang w:val="en-GB"/>
        </w:rPr>
        <w:t>PV of exercising now: 0</w:t>
      </w:r>
    </w:p>
    <w:p w14:paraId="02DF90E6" w14:textId="16E7A409" w:rsidR="00DC7417" w:rsidRPr="00B94BE7" w:rsidRDefault="00DC7417" w:rsidP="00DC7417">
      <w:pPr>
        <w:pStyle w:val="ListParagraph"/>
        <w:ind w:left="288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Wait</w:t>
      </w:r>
      <w:r w:rsidR="003772B8" w:rsidRPr="00B94BE7">
        <w:rPr>
          <w:rFonts w:cstheme="minorHAnsi"/>
          <w:sz w:val="22"/>
          <w:szCs w:val="22"/>
          <w:lang w:val="en-GB"/>
        </w:rPr>
        <w:t xml:space="preserve"> </w:t>
      </w:r>
    </w:p>
    <w:p w14:paraId="3DA45967" w14:textId="5625A269" w:rsidR="00DC7417" w:rsidRPr="00B94BE7" w:rsidRDefault="00DC7417" w:rsidP="00DC7417">
      <w:pPr>
        <w:pStyle w:val="ListParagraph"/>
        <w:numPr>
          <w:ilvl w:val="2"/>
          <w:numId w:val="6"/>
        </w:numPr>
        <w:rPr>
          <w:rFonts w:cstheme="minorHAnsi"/>
          <w:sz w:val="22"/>
          <w:szCs w:val="22"/>
          <w:lang w:val="en-GB"/>
        </w:rPr>
      </w:pPr>
      <w:r w:rsidRPr="00B94BE7">
        <w:rPr>
          <w:rFonts w:cstheme="minorHAnsi"/>
          <w:sz w:val="22"/>
          <w:szCs w:val="22"/>
          <w:lang w:val="en-GB"/>
        </w:rPr>
        <w:t>In node S</w:t>
      </w:r>
      <w:r w:rsidRPr="00B94BE7">
        <w:rPr>
          <w:rFonts w:cstheme="minorHAnsi"/>
          <w:sz w:val="22"/>
          <w:szCs w:val="22"/>
          <w:vertAlign w:val="subscript"/>
          <w:lang w:val="en-GB"/>
        </w:rPr>
        <w:t>1,0</w:t>
      </w:r>
    </w:p>
    <w:p w14:paraId="6506957D" w14:textId="0B1248B5" w:rsidR="00DC7417" w:rsidRPr="00B94BE7" w:rsidRDefault="00DC7417" w:rsidP="00DC7417">
      <w:pPr>
        <w:pStyle w:val="ListParagraph"/>
        <w:numPr>
          <w:ilvl w:val="3"/>
          <w:numId w:val="6"/>
        </w:numPr>
        <w:rPr>
          <w:rFonts w:cstheme="minorHAnsi"/>
          <w:sz w:val="22"/>
          <w:szCs w:val="22"/>
          <w:lang w:val="en-GB"/>
        </w:rPr>
      </w:pPr>
      <w:r w:rsidRPr="00B94BE7">
        <w:rPr>
          <w:rFonts w:cstheme="minorHAnsi"/>
          <w:sz w:val="22"/>
          <w:szCs w:val="22"/>
          <w:lang w:val="en-GB"/>
        </w:rPr>
        <w:t xml:space="preserve">PV of later exercise (0 or 19): </w:t>
      </w:r>
      <w:r w:rsidR="003772B8" w:rsidRPr="00B94BE7">
        <w:rPr>
          <w:rFonts w:cstheme="minorHAnsi"/>
          <w:sz w:val="22"/>
          <w:szCs w:val="22"/>
          <w:lang w:val="en-GB"/>
        </w:rPr>
        <w:t xml:space="preserve">… = </w:t>
      </w:r>
      <w:r w:rsidRPr="00B94BE7">
        <w:rPr>
          <w:rFonts w:cstheme="minorHAnsi"/>
          <w:sz w:val="22"/>
          <w:szCs w:val="22"/>
          <w:lang w:val="en-GB"/>
        </w:rPr>
        <w:t>7,81</w:t>
      </w:r>
    </w:p>
    <w:p w14:paraId="48A1CAC8" w14:textId="77D33B3D" w:rsidR="00DC7417" w:rsidRPr="00B94BE7" w:rsidRDefault="00DC7417" w:rsidP="00DC7417">
      <w:pPr>
        <w:pStyle w:val="ListParagraph"/>
        <w:numPr>
          <w:ilvl w:val="3"/>
          <w:numId w:val="6"/>
        </w:numPr>
        <w:rPr>
          <w:rFonts w:cstheme="minorHAnsi"/>
          <w:sz w:val="22"/>
          <w:szCs w:val="22"/>
          <w:lang w:val="en-GB"/>
        </w:rPr>
      </w:pPr>
      <w:r w:rsidRPr="00B94BE7">
        <w:rPr>
          <w:rFonts w:cstheme="minorHAnsi"/>
          <w:sz w:val="22"/>
          <w:szCs w:val="22"/>
          <w:lang w:val="en-GB"/>
        </w:rPr>
        <w:t>PV of exercising now: 10</w:t>
      </w:r>
    </w:p>
    <w:p w14:paraId="01ED237E" w14:textId="4906A4F7" w:rsidR="00DC7417" w:rsidRPr="00B94BE7" w:rsidRDefault="00DC7417" w:rsidP="00DC7417">
      <w:pPr>
        <w:pStyle w:val="ListParagraph"/>
        <w:ind w:left="288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Exercise</w:t>
      </w:r>
    </w:p>
    <w:p w14:paraId="03EA20AC" w14:textId="68D50C70" w:rsidR="00DC7417" w:rsidRPr="00B94BE7" w:rsidRDefault="00DC7417" w:rsidP="00DC7417">
      <w:pPr>
        <w:pStyle w:val="ListParagraph"/>
        <w:numPr>
          <w:ilvl w:val="2"/>
          <w:numId w:val="6"/>
        </w:numPr>
        <w:rPr>
          <w:rFonts w:cstheme="minorHAnsi"/>
          <w:sz w:val="22"/>
          <w:szCs w:val="22"/>
          <w:lang w:val="en-GB"/>
        </w:rPr>
      </w:pPr>
      <w:r w:rsidRPr="00B94BE7">
        <w:rPr>
          <w:rFonts w:cstheme="minorHAnsi"/>
          <w:sz w:val="22"/>
          <w:szCs w:val="22"/>
          <w:lang w:val="en-GB"/>
        </w:rPr>
        <w:t>In node S</w:t>
      </w:r>
      <w:r w:rsidRPr="00B94BE7">
        <w:rPr>
          <w:rFonts w:cstheme="minorHAnsi"/>
          <w:sz w:val="22"/>
          <w:szCs w:val="22"/>
          <w:vertAlign w:val="subscript"/>
          <w:lang w:val="en-GB"/>
        </w:rPr>
        <w:t>0</w:t>
      </w:r>
    </w:p>
    <w:p w14:paraId="47F40ECC" w14:textId="371BBE22" w:rsidR="00DC7417" w:rsidRPr="00B94BE7" w:rsidRDefault="00DC7417" w:rsidP="00DC7417">
      <w:pPr>
        <w:pStyle w:val="ListParagraph"/>
        <w:numPr>
          <w:ilvl w:val="3"/>
          <w:numId w:val="6"/>
        </w:numPr>
        <w:rPr>
          <w:rFonts w:cstheme="minorHAnsi"/>
          <w:sz w:val="22"/>
          <w:szCs w:val="22"/>
          <w:lang w:val="en-GB"/>
        </w:rPr>
      </w:pPr>
      <w:r w:rsidRPr="00B94BE7">
        <w:rPr>
          <w:rFonts w:cstheme="minorHAnsi"/>
          <w:sz w:val="22"/>
          <w:szCs w:val="22"/>
          <w:lang w:val="en-GB"/>
        </w:rPr>
        <w:t xml:space="preserve">PV of later exercise (0 or 1 at time </w:t>
      </w:r>
      <w:r w:rsidR="003772B8" w:rsidRPr="00B94BE7">
        <w:rPr>
          <w:rFonts w:cstheme="minorHAnsi"/>
          <w:sz w:val="22"/>
          <w:szCs w:val="22"/>
          <w:lang w:val="en-GB"/>
        </w:rPr>
        <w:t>2, or 10 at time 1)</w:t>
      </w:r>
    </w:p>
    <w:p w14:paraId="3DA3F589" w14:textId="7B456A96" w:rsidR="003772B8" w:rsidRPr="00B94BE7" w:rsidRDefault="00000000" w:rsidP="003772B8">
      <w:pPr>
        <w:pStyle w:val="ListParagraph"/>
        <w:ind w:left="2880"/>
        <w:rPr>
          <w:rFonts w:cstheme="minorHAnsi"/>
          <w:sz w:val="22"/>
          <w:szCs w:val="22"/>
          <w:lang w:val="en-GB"/>
        </w:rPr>
      </w:pPr>
      <m:oMathPara>
        <m:oMath>
          <m:sSubSup>
            <m:sSubSupPr>
              <m:ctrlPr>
                <w:rPr>
                  <w:rFonts w:ascii="Cambria Math" w:hAnsi="Cambria Math" w:cstheme="minorHAnsi"/>
                  <w:i/>
                  <w:sz w:val="22"/>
                  <w:szCs w:val="22"/>
                  <w:lang w:val="en-GB"/>
                </w:rPr>
              </m:ctrlPr>
            </m:sSubSupPr>
            <m:e>
              <m:r>
                <w:rPr>
                  <w:rFonts w:ascii="Cambria Math" w:hAnsi="Cambria Math" w:cstheme="minorHAnsi"/>
                  <w:sz w:val="22"/>
                  <w:szCs w:val="22"/>
                  <w:lang w:val="en-GB"/>
                </w:rPr>
                <m:t>P</m:t>
              </m:r>
            </m:e>
            <m:sub>
              <m:r>
                <w:rPr>
                  <w:rFonts w:ascii="Cambria Math" w:hAnsi="Cambria Math" w:cstheme="minorHAnsi"/>
                  <w:sz w:val="22"/>
                  <w:szCs w:val="22"/>
                  <w:lang w:val="en-GB"/>
                </w:rPr>
                <m:t>0</m:t>
              </m:r>
            </m:sub>
            <m:sup>
              <m:r>
                <w:rPr>
                  <w:rFonts w:ascii="Cambria Math" w:hAnsi="Cambria Math" w:cstheme="minorHAnsi"/>
                  <w:sz w:val="22"/>
                  <w:szCs w:val="22"/>
                  <w:lang w:val="en-GB"/>
                </w:rPr>
                <m:t>alive</m:t>
              </m:r>
            </m:sup>
          </m:sSubSup>
          <m:r>
            <w:rPr>
              <w:rFonts w:ascii="Cambria Math" w:hAnsi="Cambria Math" w:cstheme="minorHAnsi"/>
              <w:sz w:val="22"/>
              <w:szCs w:val="22"/>
              <w:lang w:val="en-GB"/>
            </w:rPr>
            <m:t>=</m:t>
          </m:r>
          <m:f>
            <m:fPr>
              <m:ctrlPr>
                <w:rPr>
                  <w:rFonts w:ascii="Cambria Math" w:hAnsi="Cambria Math" w:cstheme="minorHAnsi"/>
                  <w:i/>
                  <w:sz w:val="22"/>
                  <w:szCs w:val="22"/>
                  <w:lang w:val="en-GB"/>
                </w:rPr>
              </m:ctrlPr>
            </m:fPr>
            <m:num>
              <m:r>
                <w:rPr>
                  <w:rFonts w:ascii="Cambria Math" w:hAnsi="Cambria Math" w:cstheme="minorHAnsi"/>
                  <w:sz w:val="22"/>
                  <w:szCs w:val="22"/>
                  <w:lang w:val="en-GB"/>
                </w:rPr>
                <m:t>0,381*0,6+10*0,4</m:t>
              </m:r>
            </m:num>
            <m:den>
              <m:r>
                <w:rPr>
                  <w:rFonts w:ascii="Cambria Math" w:hAnsi="Cambria Math" w:cstheme="minorHAnsi"/>
                  <w:sz w:val="22"/>
                  <w:szCs w:val="22"/>
                  <w:lang w:val="en-GB"/>
                </w:rPr>
                <m:t>1,05</m:t>
              </m:r>
            </m:den>
          </m:f>
          <m:r>
            <w:rPr>
              <w:rFonts w:ascii="Cambria Math" w:hAnsi="Cambria Math" w:cstheme="minorHAnsi"/>
              <w:sz w:val="22"/>
              <w:szCs w:val="22"/>
              <w:lang w:val="en-GB"/>
            </w:rPr>
            <m:t>=4,03</m:t>
          </m:r>
        </m:oMath>
      </m:oMathPara>
    </w:p>
    <w:p w14:paraId="78E8774E" w14:textId="5B911BEB" w:rsidR="00DC7417" w:rsidRPr="00B94BE7" w:rsidRDefault="00DC7417" w:rsidP="00DC7417">
      <w:pPr>
        <w:pStyle w:val="ListParagraph"/>
        <w:numPr>
          <w:ilvl w:val="3"/>
          <w:numId w:val="6"/>
        </w:numPr>
        <w:rPr>
          <w:rFonts w:cstheme="minorHAnsi"/>
          <w:sz w:val="22"/>
          <w:szCs w:val="22"/>
          <w:lang w:val="en-GB"/>
        </w:rPr>
      </w:pPr>
      <w:r w:rsidRPr="00B94BE7">
        <w:rPr>
          <w:rFonts w:cstheme="minorHAnsi"/>
          <w:sz w:val="22"/>
          <w:szCs w:val="22"/>
          <w:lang w:val="en-GB"/>
        </w:rPr>
        <w:t xml:space="preserve">PV of exercising now: </w:t>
      </w:r>
      <w:r w:rsidR="003772B8" w:rsidRPr="00B94BE7">
        <w:rPr>
          <w:rFonts w:cstheme="minorHAnsi"/>
          <w:sz w:val="22"/>
          <w:szCs w:val="22"/>
          <w:lang w:val="en-GB"/>
        </w:rPr>
        <w:t>0</w:t>
      </w:r>
    </w:p>
    <w:p w14:paraId="0935EB51" w14:textId="22E01AE5" w:rsidR="00DC7417" w:rsidRPr="00B94BE7" w:rsidRDefault="00DC7417" w:rsidP="00DC7417">
      <w:pPr>
        <w:pStyle w:val="ListParagraph"/>
        <w:ind w:left="2880"/>
        <w:rPr>
          <w:rFonts w:cstheme="minorHAnsi"/>
          <w:sz w:val="22"/>
          <w:szCs w:val="22"/>
          <w:lang w:val="en-GB"/>
        </w:rPr>
      </w:pPr>
      <w:r w:rsidRPr="00B94BE7">
        <w:rPr>
          <w:rFonts w:cstheme="minorHAnsi"/>
          <w:sz w:val="22"/>
          <w:szCs w:val="22"/>
          <w:lang w:val="en-GB"/>
        </w:rPr>
        <w:sym w:font="Wingdings" w:char="F0E0"/>
      </w:r>
      <w:r w:rsidRPr="00B94BE7">
        <w:rPr>
          <w:rFonts w:cstheme="minorHAnsi"/>
          <w:sz w:val="22"/>
          <w:szCs w:val="22"/>
          <w:lang w:val="en-GB"/>
        </w:rPr>
        <w:t xml:space="preserve"> </w:t>
      </w:r>
      <w:r w:rsidR="003772B8" w:rsidRPr="00B94BE7">
        <w:rPr>
          <w:rFonts w:cstheme="minorHAnsi"/>
          <w:sz w:val="22"/>
          <w:szCs w:val="22"/>
          <w:lang w:val="en-GB"/>
        </w:rPr>
        <w:t>Wait</w:t>
      </w:r>
    </w:p>
    <w:p w14:paraId="52026813" w14:textId="31E163EF" w:rsidR="00DC7417" w:rsidRPr="00B94BE7" w:rsidRDefault="00DC7417" w:rsidP="003772B8">
      <w:pPr>
        <w:rPr>
          <w:rFonts w:cstheme="minorHAnsi"/>
          <w:sz w:val="22"/>
          <w:szCs w:val="22"/>
          <w:lang w:val="en-GB"/>
        </w:rPr>
      </w:pPr>
    </w:p>
    <w:p w14:paraId="582A40FA" w14:textId="5FB44A0B" w:rsidR="003772B8" w:rsidRPr="00B94BE7" w:rsidRDefault="003772B8" w:rsidP="003772B8">
      <w:pPr>
        <w:rPr>
          <w:rFonts w:cstheme="minorHAnsi"/>
          <w:b/>
          <w:bCs/>
          <w:sz w:val="22"/>
          <w:szCs w:val="22"/>
          <w:lang w:val="en-GB"/>
        </w:rPr>
      </w:pPr>
      <w:r w:rsidRPr="00B94BE7">
        <w:rPr>
          <w:rFonts w:cstheme="minorHAnsi"/>
          <w:b/>
          <w:bCs/>
          <w:sz w:val="22"/>
          <w:szCs w:val="22"/>
          <w:lang w:val="en-GB"/>
        </w:rPr>
        <w:t>Towards Black-Merton-Scholes</w:t>
      </w:r>
    </w:p>
    <w:p w14:paraId="56DE700A" w14:textId="000EFEAF" w:rsidR="003772B8" w:rsidRPr="00B94BE7" w:rsidRDefault="003772B8" w:rsidP="003772B8">
      <w:pPr>
        <w:pStyle w:val="ListParagraph"/>
        <w:numPr>
          <w:ilvl w:val="0"/>
          <w:numId w:val="6"/>
        </w:numPr>
        <w:rPr>
          <w:rFonts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99200" behindDoc="0" locked="0" layoutInCell="1" allowOverlap="1" wp14:anchorId="27DE02A6" wp14:editId="33F324FB">
            <wp:simplePos x="0" y="0"/>
            <wp:positionH relativeFrom="column">
              <wp:posOffset>471805</wp:posOffset>
            </wp:positionH>
            <wp:positionV relativeFrom="paragraph">
              <wp:posOffset>192405</wp:posOffset>
            </wp:positionV>
            <wp:extent cx="3472180" cy="2039620"/>
            <wp:effectExtent l="0" t="0" r="0" b="5080"/>
            <wp:wrapTopAndBottom/>
            <wp:docPr id="10794862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86276" name="Picture 1079486276"/>
                    <pic:cNvPicPr/>
                  </pic:nvPicPr>
                  <pic:blipFill>
                    <a:blip r:embed="rId43">
                      <a:extLst>
                        <a:ext uri="{28A0092B-C50C-407E-A947-70E740481C1C}">
                          <a14:useLocalDpi xmlns:a14="http://schemas.microsoft.com/office/drawing/2010/main" val="0"/>
                        </a:ext>
                      </a:extLst>
                    </a:blip>
                    <a:stretch>
                      <a:fillRect/>
                    </a:stretch>
                  </pic:blipFill>
                  <pic:spPr>
                    <a:xfrm>
                      <a:off x="0" y="0"/>
                      <a:ext cx="3472180" cy="203962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Straight-through-pricing of European options for 2-periods</w:t>
      </w:r>
    </w:p>
    <w:p w14:paraId="0DFC2394" w14:textId="5A4D3A2B" w:rsidR="003772B8" w:rsidRPr="00B94BE7" w:rsidRDefault="003772B8" w:rsidP="003772B8">
      <w:pPr>
        <w:pStyle w:val="ListParagraph"/>
        <w:numPr>
          <w:ilvl w:val="0"/>
          <w:numId w:val="6"/>
        </w:numPr>
        <w:rPr>
          <w:rFonts w:cstheme="minorHAnsi"/>
          <w:sz w:val="22"/>
          <w:szCs w:val="22"/>
          <w:lang w:val="en-GB"/>
        </w:rPr>
      </w:pPr>
      <w:r w:rsidRPr="00B94BE7">
        <w:rPr>
          <w:rFonts w:cstheme="minorHAnsi"/>
          <w:noProof/>
          <w:sz w:val="22"/>
          <w:szCs w:val="22"/>
          <w:lang w:val="en-GB"/>
        </w:rPr>
        <w:drawing>
          <wp:anchor distT="0" distB="0" distL="114300" distR="114300" simplePos="0" relativeHeight="251700224" behindDoc="0" locked="0" layoutInCell="1" allowOverlap="1" wp14:anchorId="1C66FED5" wp14:editId="6717E24E">
            <wp:simplePos x="0" y="0"/>
            <wp:positionH relativeFrom="column">
              <wp:posOffset>471805</wp:posOffset>
            </wp:positionH>
            <wp:positionV relativeFrom="paragraph">
              <wp:posOffset>2252345</wp:posOffset>
            </wp:positionV>
            <wp:extent cx="3326765" cy="1888490"/>
            <wp:effectExtent l="0" t="0" r="635" b="3810"/>
            <wp:wrapTopAndBottom/>
            <wp:docPr id="17449621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62181" name="Picture 1744962181"/>
                    <pic:cNvPicPr/>
                  </pic:nvPicPr>
                  <pic:blipFill rotWithShape="1">
                    <a:blip r:embed="rId44">
                      <a:extLst>
                        <a:ext uri="{28A0092B-C50C-407E-A947-70E740481C1C}">
                          <a14:useLocalDpi xmlns:a14="http://schemas.microsoft.com/office/drawing/2010/main" val="0"/>
                        </a:ext>
                      </a:extLst>
                    </a:blip>
                    <a:srcRect b="5055"/>
                    <a:stretch/>
                  </pic:blipFill>
                  <pic:spPr bwMode="auto">
                    <a:xfrm>
                      <a:off x="0" y="0"/>
                      <a:ext cx="3326765" cy="1888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Straight-through-pricing of European options for 3-periods</w:t>
      </w:r>
    </w:p>
    <w:p w14:paraId="4C8C5C0F" w14:textId="22CD5B37" w:rsidR="003772B8" w:rsidRPr="00B94BE7" w:rsidRDefault="003F12EB" w:rsidP="003772B8">
      <w:pPr>
        <w:pStyle w:val="ListParagraph"/>
        <w:numPr>
          <w:ilvl w:val="0"/>
          <w:numId w:val="6"/>
        </w:numPr>
        <w:rPr>
          <w:rFonts w:cstheme="minorHAnsi"/>
          <w:sz w:val="22"/>
          <w:szCs w:val="22"/>
          <w:lang w:val="en-GB"/>
        </w:rPr>
      </w:pPr>
      <w:r w:rsidRPr="00B94BE7">
        <w:rPr>
          <w:rFonts w:eastAsiaTheme="minorEastAsia" w:cstheme="minorHAnsi"/>
          <w:noProof/>
          <w:sz w:val="22"/>
          <w:szCs w:val="22"/>
          <w:lang w:val="en-GB"/>
        </w:rPr>
        <w:lastRenderedPageBreak/>
        <w:drawing>
          <wp:anchor distT="0" distB="0" distL="114300" distR="114300" simplePos="0" relativeHeight="251701248" behindDoc="0" locked="0" layoutInCell="1" allowOverlap="1" wp14:anchorId="7DD33FD4" wp14:editId="07F5389E">
            <wp:simplePos x="0" y="0"/>
            <wp:positionH relativeFrom="column">
              <wp:posOffset>3466465</wp:posOffset>
            </wp:positionH>
            <wp:positionV relativeFrom="paragraph">
              <wp:posOffset>276225</wp:posOffset>
            </wp:positionV>
            <wp:extent cx="2585085" cy="1699260"/>
            <wp:effectExtent l="0" t="0" r="5715" b="2540"/>
            <wp:wrapTopAndBottom/>
            <wp:docPr id="1013071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71878" name="Picture 1013071878"/>
                    <pic:cNvPicPr/>
                  </pic:nvPicPr>
                  <pic:blipFill>
                    <a:blip r:embed="rId45">
                      <a:extLst>
                        <a:ext uri="{28A0092B-C50C-407E-A947-70E740481C1C}">
                          <a14:useLocalDpi xmlns:a14="http://schemas.microsoft.com/office/drawing/2010/main" val="0"/>
                        </a:ext>
                      </a:extLst>
                    </a:blip>
                    <a:stretch>
                      <a:fillRect/>
                    </a:stretch>
                  </pic:blipFill>
                  <pic:spPr>
                    <a:xfrm>
                      <a:off x="0" y="0"/>
                      <a:ext cx="2585085" cy="169926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noProof/>
          <w:sz w:val="22"/>
          <w:szCs w:val="22"/>
          <w:lang w:val="en-GB"/>
        </w:rPr>
        <w:drawing>
          <wp:anchor distT="0" distB="0" distL="114300" distR="114300" simplePos="0" relativeHeight="251702272" behindDoc="0" locked="0" layoutInCell="1" allowOverlap="1" wp14:anchorId="678B72A4" wp14:editId="53D84E36">
            <wp:simplePos x="0" y="0"/>
            <wp:positionH relativeFrom="column">
              <wp:posOffset>672821</wp:posOffset>
            </wp:positionH>
            <wp:positionV relativeFrom="paragraph">
              <wp:posOffset>220345</wp:posOffset>
            </wp:positionV>
            <wp:extent cx="2501900" cy="1926590"/>
            <wp:effectExtent l="0" t="0" r="0" b="3810"/>
            <wp:wrapTopAndBottom/>
            <wp:docPr id="13699739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73961" name="Picture 1369973961"/>
                    <pic:cNvPicPr/>
                  </pic:nvPicPr>
                  <pic:blipFill>
                    <a:blip r:embed="rId46">
                      <a:extLst>
                        <a:ext uri="{28A0092B-C50C-407E-A947-70E740481C1C}">
                          <a14:useLocalDpi xmlns:a14="http://schemas.microsoft.com/office/drawing/2010/main" val="0"/>
                        </a:ext>
                      </a:extLst>
                    </a:blip>
                    <a:stretch>
                      <a:fillRect/>
                    </a:stretch>
                  </pic:blipFill>
                  <pic:spPr>
                    <a:xfrm>
                      <a:off x="0" y="0"/>
                      <a:ext cx="2501900" cy="192659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General formula</w:t>
      </w:r>
    </w:p>
    <w:p w14:paraId="2653F7A8" w14:textId="2B57F770" w:rsidR="003F12EB" w:rsidRPr="00B94BE7" w:rsidRDefault="003F12EB" w:rsidP="003F12EB">
      <w:pPr>
        <w:pStyle w:val="ListParagraph"/>
        <w:numPr>
          <w:ilvl w:val="2"/>
          <w:numId w:val="6"/>
        </w:numPr>
        <w:rPr>
          <w:rFonts w:cstheme="minorHAnsi"/>
          <w:sz w:val="22"/>
          <w:szCs w:val="22"/>
          <w:lang w:val="en-GB"/>
        </w:rPr>
      </w:pPr>
      <w:r w:rsidRPr="00B94BE7">
        <w:rPr>
          <w:rFonts w:cstheme="minorHAnsi"/>
          <w:sz w:val="22"/>
          <w:szCs w:val="22"/>
          <w:lang w:val="en-GB"/>
        </w:rPr>
        <w:t>Second part of equation is discounted strike price X</w:t>
      </w:r>
      <w:r w:rsidR="00804467" w:rsidRPr="00B94BE7">
        <w:rPr>
          <w:rFonts w:cstheme="minorHAnsi"/>
          <w:sz w:val="22"/>
          <w:szCs w:val="22"/>
          <w:lang w:val="en-GB"/>
        </w:rPr>
        <w:t xml:space="preserve"> (= HC PN value), multiplied by chance that S</w:t>
      </w:r>
      <w:r w:rsidR="00804467" w:rsidRPr="00B94BE7">
        <w:rPr>
          <w:rFonts w:cstheme="minorHAnsi"/>
          <w:sz w:val="22"/>
          <w:szCs w:val="22"/>
          <w:vertAlign w:val="subscript"/>
          <w:lang w:val="en-GB"/>
        </w:rPr>
        <w:t>n</w:t>
      </w:r>
      <w:r w:rsidR="00804467" w:rsidRPr="00B94BE7">
        <w:rPr>
          <w:rFonts w:cstheme="minorHAnsi"/>
          <w:sz w:val="22"/>
          <w:szCs w:val="22"/>
          <w:lang w:val="en-GB"/>
        </w:rPr>
        <w:t xml:space="preserve"> will end above X</w:t>
      </w:r>
    </w:p>
    <w:p w14:paraId="16F17498" w14:textId="2113C87B" w:rsidR="00804467" w:rsidRPr="00B94BE7" w:rsidRDefault="00804467" w:rsidP="003F12EB">
      <w:pPr>
        <w:pStyle w:val="ListParagraph"/>
        <w:numPr>
          <w:ilvl w:val="2"/>
          <w:numId w:val="6"/>
        </w:numPr>
        <w:rPr>
          <w:rFonts w:cstheme="minorHAnsi"/>
          <w:sz w:val="22"/>
          <w:szCs w:val="22"/>
          <w:lang w:val="en-GB"/>
        </w:rPr>
      </w:pPr>
      <w:r w:rsidRPr="00B94BE7">
        <w:rPr>
          <w:rFonts w:cstheme="minorHAnsi"/>
          <w:sz w:val="22"/>
          <w:szCs w:val="22"/>
          <w:lang w:val="en-GB"/>
        </w:rPr>
        <w:t>All probabilities are risk adjusted</w:t>
      </w:r>
    </w:p>
    <w:p w14:paraId="5B8A110F" w14:textId="0676A98D" w:rsidR="00804467" w:rsidRPr="00B94BE7" w:rsidRDefault="0025115A" w:rsidP="0025115A">
      <w:pPr>
        <w:pStyle w:val="ListParagraph"/>
        <w:numPr>
          <w:ilvl w:val="2"/>
          <w:numId w:val="6"/>
        </w:numPr>
        <w:rPr>
          <w:rFonts w:cstheme="minorHAnsi"/>
          <w:sz w:val="22"/>
          <w:szCs w:val="22"/>
          <w:lang w:val="en-GB"/>
        </w:rPr>
      </w:pPr>
      <w:r w:rsidRPr="00B94BE7">
        <w:rPr>
          <w:noProof/>
          <w:lang w:val="en-GB"/>
        </w:rPr>
        <w:drawing>
          <wp:anchor distT="0" distB="0" distL="114300" distR="114300" simplePos="0" relativeHeight="251703296" behindDoc="1" locked="0" layoutInCell="1" allowOverlap="1" wp14:anchorId="77AF200B" wp14:editId="3E21B8FF">
            <wp:simplePos x="0" y="0"/>
            <wp:positionH relativeFrom="column">
              <wp:posOffset>1334135</wp:posOffset>
            </wp:positionH>
            <wp:positionV relativeFrom="paragraph">
              <wp:posOffset>182880</wp:posOffset>
            </wp:positionV>
            <wp:extent cx="1136015" cy="306705"/>
            <wp:effectExtent l="0" t="0" r="0" b="0"/>
            <wp:wrapTopAndBottom/>
            <wp:docPr id="13035155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15580" name="Picture 1303515580"/>
                    <pic:cNvPicPr/>
                  </pic:nvPicPr>
                  <pic:blipFill>
                    <a:blip r:embed="rId47">
                      <a:extLst>
                        <a:ext uri="{28A0092B-C50C-407E-A947-70E740481C1C}">
                          <a14:useLocalDpi xmlns:a14="http://schemas.microsoft.com/office/drawing/2010/main" val="0"/>
                        </a:ext>
                      </a:extLst>
                    </a:blip>
                    <a:stretch>
                      <a:fillRect/>
                    </a:stretch>
                  </pic:blipFill>
                  <pic:spPr>
                    <a:xfrm>
                      <a:off x="0" y="0"/>
                      <a:ext cx="1136015" cy="306705"/>
                    </a:xfrm>
                    <a:prstGeom prst="rect">
                      <a:avLst/>
                    </a:prstGeom>
                  </pic:spPr>
                </pic:pic>
              </a:graphicData>
            </a:graphic>
            <wp14:sizeRelH relativeFrom="page">
              <wp14:pctWidth>0</wp14:pctWidth>
            </wp14:sizeRelH>
            <wp14:sizeRelV relativeFrom="page">
              <wp14:pctHeight>0</wp14:pctHeight>
            </wp14:sizeRelV>
          </wp:anchor>
        </w:drawing>
      </w:r>
      <w:r w:rsidR="00804467" w:rsidRPr="00B94BE7">
        <w:rPr>
          <w:rFonts w:cstheme="minorHAnsi"/>
          <w:sz w:val="22"/>
          <w:szCs w:val="22"/>
          <w:lang w:val="en-GB"/>
        </w:rPr>
        <w:t>We can factor out S</w:t>
      </w:r>
      <w:r w:rsidR="00804467" w:rsidRPr="00B94BE7">
        <w:rPr>
          <w:rFonts w:cstheme="minorHAnsi"/>
          <w:sz w:val="22"/>
          <w:szCs w:val="22"/>
          <w:vertAlign w:val="subscript"/>
          <w:lang w:val="en-GB"/>
        </w:rPr>
        <w:t>0</w:t>
      </w:r>
      <w:r w:rsidR="00804467" w:rsidRPr="00B94BE7">
        <w:rPr>
          <w:rFonts w:cstheme="minorHAnsi"/>
          <w:sz w:val="22"/>
          <w:szCs w:val="22"/>
          <w:lang w:val="en-GB"/>
        </w:rPr>
        <w:t xml:space="preserve"> in the first term, using </w:t>
      </w:r>
    </w:p>
    <w:p w14:paraId="2E5A6739" w14:textId="64475072" w:rsidR="00804467" w:rsidRPr="00B94BE7" w:rsidRDefault="0025115A" w:rsidP="0025115A">
      <w:pPr>
        <w:pStyle w:val="ListParagraph"/>
        <w:numPr>
          <w:ilvl w:val="2"/>
          <w:numId w:val="6"/>
        </w:numPr>
        <w:rPr>
          <w:rFonts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04320" behindDoc="0" locked="0" layoutInCell="1" allowOverlap="1" wp14:anchorId="4E2CC93F" wp14:editId="2EC2E7E1">
            <wp:simplePos x="0" y="0"/>
            <wp:positionH relativeFrom="column">
              <wp:posOffset>1278890</wp:posOffset>
            </wp:positionH>
            <wp:positionV relativeFrom="paragraph">
              <wp:posOffset>516890</wp:posOffset>
            </wp:positionV>
            <wp:extent cx="3175635" cy="452120"/>
            <wp:effectExtent l="0" t="0" r="0" b="5080"/>
            <wp:wrapTopAndBottom/>
            <wp:docPr id="4225445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44560" name="Picture 422544560"/>
                    <pic:cNvPicPr/>
                  </pic:nvPicPr>
                  <pic:blipFill>
                    <a:blip r:embed="rId48">
                      <a:extLst>
                        <a:ext uri="{28A0092B-C50C-407E-A947-70E740481C1C}">
                          <a14:useLocalDpi xmlns:a14="http://schemas.microsoft.com/office/drawing/2010/main" val="0"/>
                        </a:ext>
                      </a:extLst>
                    </a:blip>
                    <a:stretch>
                      <a:fillRect/>
                    </a:stretch>
                  </pic:blipFill>
                  <pic:spPr>
                    <a:xfrm>
                      <a:off x="0" y="0"/>
                      <a:ext cx="3175635" cy="45212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Rewrite foreign interest rate</w:t>
      </w:r>
    </w:p>
    <w:p w14:paraId="7889B1C4" w14:textId="04694F24" w:rsidR="0025115A" w:rsidRPr="00B94BE7" w:rsidRDefault="0025115A" w:rsidP="0025115A">
      <w:pPr>
        <w:pStyle w:val="ListParagraph"/>
        <w:numPr>
          <w:ilvl w:val="2"/>
          <w:numId w:val="6"/>
        </w:numPr>
        <w:rPr>
          <w:rFonts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05344" behindDoc="0" locked="0" layoutInCell="1" allowOverlap="1" wp14:anchorId="3F0A5BA0" wp14:editId="49354203">
            <wp:simplePos x="0" y="0"/>
            <wp:positionH relativeFrom="column">
              <wp:posOffset>1333500</wp:posOffset>
            </wp:positionH>
            <wp:positionV relativeFrom="paragraph">
              <wp:posOffset>659130</wp:posOffset>
            </wp:positionV>
            <wp:extent cx="5019675" cy="1655445"/>
            <wp:effectExtent l="0" t="0" r="0" b="0"/>
            <wp:wrapTopAndBottom/>
            <wp:docPr id="19233789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78965" name="Picture 1923378965"/>
                    <pic:cNvPicPr/>
                  </pic:nvPicPr>
                  <pic:blipFill>
                    <a:blip r:embed="rId49">
                      <a:extLst>
                        <a:ext uri="{28A0092B-C50C-407E-A947-70E740481C1C}">
                          <a14:useLocalDpi xmlns:a14="http://schemas.microsoft.com/office/drawing/2010/main" val="0"/>
                        </a:ext>
                      </a:extLst>
                    </a:blip>
                    <a:stretch>
                      <a:fillRect/>
                    </a:stretch>
                  </pic:blipFill>
                  <pic:spPr>
                    <a:xfrm>
                      <a:off x="0" y="0"/>
                      <a:ext cx="5019675" cy="1655445"/>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We can now rewrite the first term of our general equation as</w:t>
      </w:r>
    </w:p>
    <w:p w14:paraId="14650D17" w14:textId="570DD871" w:rsidR="0025115A" w:rsidRPr="00B94BE7" w:rsidRDefault="0025115A" w:rsidP="0025115A">
      <w:pPr>
        <w:pStyle w:val="ListParagraph"/>
        <w:numPr>
          <w:ilvl w:val="2"/>
          <w:numId w:val="6"/>
        </w:numPr>
        <w:rPr>
          <w:rFonts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06368" behindDoc="0" locked="0" layoutInCell="1" allowOverlap="1" wp14:anchorId="1F942231" wp14:editId="5206F119">
            <wp:simplePos x="0" y="0"/>
            <wp:positionH relativeFrom="column">
              <wp:posOffset>1356360</wp:posOffset>
            </wp:positionH>
            <wp:positionV relativeFrom="paragraph">
              <wp:posOffset>1880235</wp:posOffset>
            </wp:positionV>
            <wp:extent cx="4274185" cy="1239520"/>
            <wp:effectExtent l="0" t="0" r="5715" b="5080"/>
            <wp:wrapTopAndBottom/>
            <wp:docPr id="9846244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24471" name="Picture 984624471"/>
                    <pic:cNvPicPr/>
                  </pic:nvPicPr>
                  <pic:blipFill>
                    <a:blip r:embed="rId50">
                      <a:extLst>
                        <a:ext uri="{28A0092B-C50C-407E-A947-70E740481C1C}">
                          <a14:useLocalDpi xmlns:a14="http://schemas.microsoft.com/office/drawing/2010/main" val="0"/>
                        </a:ext>
                      </a:extLst>
                    </a:blip>
                    <a:stretch>
                      <a:fillRect/>
                    </a:stretch>
                  </pic:blipFill>
                  <pic:spPr>
                    <a:xfrm>
                      <a:off x="0" y="0"/>
                      <a:ext cx="4274185" cy="1239520"/>
                    </a:xfrm>
                    <a:prstGeom prst="rect">
                      <a:avLst/>
                    </a:prstGeom>
                  </pic:spPr>
                </pic:pic>
              </a:graphicData>
            </a:graphic>
            <wp14:sizeRelH relativeFrom="page">
              <wp14:pctWidth>0</wp14:pctWidth>
            </wp14:sizeRelH>
            <wp14:sizeRelV relativeFrom="page">
              <wp14:pctHeight>0</wp14:pctHeight>
            </wp14:sizeRelV>
          </wp:anchor>
        </w:drawing>
      </w:r>
      <w:r w:rsidRPr="00B94BE7">
        <w:rPr>
          <w:rFonts w:cstheme="minorHAnsi"/>
          <w:sz w:val="22"/>
          <w:szCs w:val="22"/>
          <w:lang w:val="en-GB"/>
        </w:rPr>
        <w:t>If CIP holds, we can write C</w:t>
      </w:r>
      <w:r w:rsidRPr="00B94BE7">
        <w:rPr>
          <w:rFonts w:cstheme="minorHAnsi"/>
          <w:sz w:val="22"/>
          <w:szCs w:val="22"/>
          <w:vertAlign w:val="subscript"/>
          <w:lang w:val="en-GB"/>
        </w:rPr>
        <w:t>0</w:t>
      </w:r>
      <w:r w:rsidRPr="00B94BE7">
        <w:rPr>
          <w:rFonts w:cstheme="minorHAnsi"/>
          <w:sz w:val="22"/>
          <w:szCs w:val="22"/>
          <w:lang w:val="en-GB"/>
        </w:rPr>
        <w:t xml:space="preserve"> as</w:t>
      </w:r>
    </w:p>
    <w:p w14:paraId="7240BB9E" w14:textId="47BC57FF" w:rsidR="0025115A" w:rsidRPr="00B94BE7" w:rsidRDefault="0025115A" w:rsidP="0025115A">
      <w:pPr>
        <w:pStyle w:val="ListParagraph"/>
        <w:ind w:left="2160"/>
        <w:rPr>
          <w:rFonts w:cstheme="minorHAnsi"/>
          <w:sz w:val="22"/>
          <w:szCs w:val="22"/>
          <w:lang w:val="en-GB"/>
        </w:rPr>
      </w:pPr>
      <w:r w:rsidRPr="00B94BE7">
        <w:rPr>
          <w:rFonts w:cstheme="minorHAnsi"/>
          <w:sz w:val="22"/>
          <w:szCs w:val="22"/>
          <w:lang w:val="en-GB"/>
        </w:rPr>
        <w:t>(otherwise, the formula is the same, just replace S</w:t>
      </w:r>
      <w:r w:rsidRPr="00B94BE7">
        <w:rPr>
          <w:rFonts w:cstheme="minorHAnsi"/>
          <w:sz w:val="22"/>
          <w:szCs w:val="22"/>
          <w:vertAlign w:val="subscript"/>
          <w:lang w:val="en-GB"/>
        </w:rPr>
        <w:t xml:space="preserve">0 </w:t>
      </w:r>
      <w:r w:rsidRPr="00B94BE7">
        <w:rPr>
          <w:rFonts w:cstheme="minorHAnsi"/>
          <w:sz w:val="22"/>
          <w:szCs w:val="22"/>
          <w:lang w:val="en-GB"/>
        </w:rPr>
        <w:t>by F</w:t>
      </w:r>
      <w:r w:rsidRPr="00B94BE7">
        <w:rPr>
          <w:rFonts w:cstheme="minorHAnsi"/>
          <w:sz w:val="22"/>
          <w:szCs w:val="22"/>
          <w:vertAlign w:val="subscript"/>
          <w:lang w:val="en-GB"/>
        </w:rPr>
        <w:t>0, T</w:t>
      </w:r>
      <w:r w:rsidRPr="00B94BE7">
        <w:rPr>
          <w:rFonts w:cstheme="minorHAnsi"/>
          <w:sz w:val="22"/>
          <w:szCs w:val="22"/>
          <w:lang w:val="en-GB"/>
        </w:rPr>
        <w:t>)</w:t>
      </w:r>
    </w:p>
    <w:p w14:paraId="01F9D608" w14:textId="77777777" w:rsidR="0025115A" w:rsidRPr="00B94BE7" w:rsidRDefault="0025115A" w:rsidP="0025115A">
      <w:pPr>
        <w:pStyle w:val="ListParagraph"/>
        <w:numPr>
          <w:ilvl w:val="2"/>
          <w:numId w:val="6"/>
        </w:numPr>
        <w:rPr>
          <w:rFonts w:cstheme="minorHAnsi"/>
          <w:sz w:val="22"/>
          <w:szCs w:val="22"/>
          <w:lang w:val="en-GB"/>
        </w:rPr>
      </w:pPr>
      <w:r w:rsidRPr="00B94BE7">
        <w:rPr>
          <w:rFonts w:cstheme="minorHAnsi"/>
          <w:sz w:val="22"/>
          <w:szCs w:val="22"/>
          <w:lang w:val="en-GB"/>
        </w:rPr>
        <w:t xml:space="preserve">In the limit for </w:t>
      </w:r>
      <w:proofErr w:type="spellStart"/>
      <w:r w:rsidRPr="00B94BE7">
        <w:rPr>
          <w:rFonts w:cstheme="minorHAnsi"/>
          <w:sz w:val="22"/>
          <w:szCs w:val="22"/>
          <w:lang w:val="en-GB"/>
        </w:rPr>
        <w:t>n</w:t>
      </w:r>
      <w:proofErr w:type="spellEnd"/>
      <w:r w:rsidRPr="00B94BE7">
        <w:rPr>
          <w:rFonts w:cstheme="minorHAnsi"/>
          <w:sz w:val="22"/>
          <w:szCs w:val="22"/>
          <w:lang w:val="en-GB"/>
        </w:rPr>
        <w:t xml:space="preserve"> </w:t>
      </w:r>
      <w:r w:rsidRPr="00B94BE7">
        <w:rPr>
          <w:rFonts w:cstheme="minorHAnsi"/>
          <w:sz w:val="22"/>
          <w:szCs w:val="22"/>
          <w:lang w:val="en-GB"/>
        </w:rPr>
        <w:sym w:font="Wingdings" w:char="F0E0"/>
      </w:r>
      <w:r w:rsidRPr="00B94BE7">
        <w:rPr>
          <w:rFonts w:cstheme="minorHAnsi"/>
          <w:sz w:val="22"/>
          <w:szCs w:val="22"/>
          <w:lang w:val="en-GB"/>
        </w:rPr>
        <w:t xml:space="preserve"> infinity </w:t>
      </w:r>
    </w:p>
    <w:p w14:paraId="5A6C0A61" w14:textId="7548B94E" w:rsidR="0025115A" w:rsidRPr="00B94BE7" w:rsidRDefault="0025115A" w:rsidP="0025115A">
      <w:pPr>
        <w:pStyle w:val="ListParagraph"/>
        <w:numPr>
          <w:ilvl w:val="3"/>
          <w:numId w:val="6"/>
        </w:numPr>
        <w:rPr>
          <w:rFonts w:cstheme="minorHAnsi"/>
          <w:sz w:val="22"/>
          <w:szCs w:val="22"/>
          <w:lang w:val="en-GB"/>
        </w:rPr>
      </w:pPr>
      <w:r w:rsidRPr="00B94BE7">
        <w:rPr>
          <w:rFonts w:cstheme="minorHAnsi"/>
          <w:sz w:val="22"/>
          <w:szCs w:val="22"/>
          <w:lang w:val="en-GB"/>
        </w:rPr>
        <w:t>j/n becomes Gaussian (Gaussian probabilities)</w:t>
      </w:r>
    </w:p>
    <w:p w14:paraId="2A8708DD" w14:textId="50AA0F67" w:rsidR="0025115A" w:rsidRPr="00B94BE7" w:rsidRDefault="0025115A" w:rsidP="0025115A">
      <w:pPr>
        <w:pStyle w:val="ListParagraph"/>
        <w:numPr>
          <w:ilvl w:val="3"/>
          <w:numId w:val="6"/>
        </w:numPr>
        <w:rPr>
          <w:rFonts w:cstheme="minorHAnsi"/>
          <w:sz w:val="22"/>
          <w:szCs w:val="22"/>
          <w:lang w:val="en-GB"/>
        </w:rPr>
      </w:pPr>
      <w:r w:rsidRPr="00B94BE7">
        <w:rPr>
          <w:rFonts w:cstheme="minorHAnsi"/>
          <w:sz w:val="22"/>
          <w:szCs w:val="22"/>
          <w:lang w:val="en-GB"/>
        </w:rPr>
        <w:t>Denote first probability with N(d</w:t>
      </w:r>
      <w:r w:rsidRPr="00B94BE7">
        <w:rPr>
          <w:rFonts w:cstheme="minorHAnsi"/>
          <w:sz w:val="22"/>
          <w:szCs w:val="22"/>
          <w:vertAlign w:val="subscript"/>
          <w:lang w:val="en-GB"/>
        </w:rPr>
        <w:t>1</w:t>
      </w:r>
      <w:r w:rsidRPr="00B94BE7">
        <w:rPr>
          <w:rFonts w:cstheme="minorHAnsi"/>
          <w:sz w:val="22"/>
          <w:szCs w:val="22"/>
          <w:lang w:val="en-GB"/>
        </w:rPr>
        <w:t>) an</w:t>
      </w:r>
      <w:r w:rsidR="008D08D2" w:rsidRPr="00B94BE7">
        <w:rPr>
          <w:rFonts w:cstheme="minorHAnsi"/>
          <w:sz w:val="22"/>
          <w:szCs w:val="22"/>
          <w:lang w:val="en-GB"/>
        </w:rPr>
        <w:t>d</w:t>
      </w:r>
      <w:r w:rsidRPr="00B94BE7">
        <w:rPr>
          <w:rFonts w:cstheme="minorHAnsi"/>
          <w:sz w:val="22"/>
          <w:szCs w:val="22"/>
          <w:lang w:val="en-GB"/>
        </w:rPr>
        <w:t xml:space="preserve"> second with N(d</w:t>
      </w:r>
      <w:r w:rsidRPr="00B94BE7">
        <w:rPr>
          <w:rFonts w:cstheme="minorHAnsi"/>
          <w:sz w:val="22"/>
          <w:szCs w:val="22"/>
          <w:vertAlign w:val="subscript"/>
          <w:lang w:val="en-GB"/>
        </w:rPr>
        <w:t>2</w:t>
      </w:r>
      <w:r w:rsidRPr="00B94BE7">
        <w:rPr>
          <w:rFonts w:cstheme="minorHAnsi"/>
          <w:sz w:val="22"/>
          <w:szCs w:val="22"/>
          <w:lang w:val="en-GB"/>
        </w:rPr>
        <w:t>)</w:t>
      </w:r>
    </w:p>
    <w:p w14:paraId="16D625FE" w14:textId="77777777" w:rsidR="000418DC" w:rsidRPr="00B94BE7" w:rsidRDefault="000418DC" w:rsidP="000418DC">
      <w:pPr>
        <w:rPr>
          <w:rFonts w:cstheme="minorHAnsi"/>
          <w:sz w:val="22"/>
          <w:szCs w:val="22"/>
          <w:lang w:val="en-GB"/>
        </w:rPr>
      </w:pPr>
    </w:p>
    <w:p w14:paraId="18FA2001" w14:textId="77777777" w:rsidR="000418DC" w:rsidRPr="00B94BE7" w:rsidRDefault="000418DC" w:rsidP="000418DC">
      <w:pPr>
        <w:rPr>
          <w:rFonts w:cstheme="minorHAnsi"/>
          <w:sz w:val="22"/>
          <w:szCs w:val="22"/>
          <w:lang w:val="en-GB"/>
        </w:rPr>
      </w:pPr>
    </w:p>
    <w:p w14:paraId="7EAEEC27" w14:textId="77777777" w:rsidR="000418DC" w:rsidRPr="00B94BE7" w:rsidRDefault="000418DC" w:rsidP="000418DC">
      <w:pPr>
        <w:rPr>
          <w:rFonts w:cstheme="minorHAnsi"/>
          <w:sz w:val="22"/>
          <w:szCs w:val="22"/>
          <w:lang w:val="en-GB"/>
        </w:rPr>
      </w:pPr>
    </w:p>
    <w:p w14:paraId="69D3B212" w14:textId="77777777" w:rsidR="000418DC" w:rsidRPr="00B94BE7" w:rsidRDefault="000418DC" w:rsidP="000418DC">
      <w:pPr>
        <w:rPr>
          <w:rFonts w:cstheme="minorHAnsi"/>
          <w:sz w:val="22"/>
          <w:szCs w:val="22"/>
          <w:lang w:val="en-GB"/>
        </w:rPr>
      </w:pPr>
    </w:p>
    <w:p w14:paraId="7196B177" w14:textId="77777777" w:rsidR="000418DC" w:rsidRPr="00B94BE7" w:rsidRDefault="000418DC" w:rsidP="000418DC">
      <w:pPr>
        <w:rPr>
          <w:rFonts w:cstheme="minorHAnsi"/>
          <w:sz w:val="22"/>
          <w:szCs w:val="22"/>
          <w:lang w:val="en-GB"/>
        </w:rPr>
      </w:pPr>
    </w:p>
    <w:p w14:paraId="037A814A" w14:textId="77777777" w:rsidR="000418DC" w:rsidRPr="00B94BE7" w:rsidRDefault="000418DC" w:rsidP="000418DC">
      <w:pPr>
        <w:rPr>
          <w:rFonts w:cstheme="minorHAnsi"/>
          <w:sz w:val="22"/>
          <w:szCs w:val="22"/>
          <w:lang w:val="en-GB"/>
        </w:rPr>
      </w:pPr>
    </w:p>
    <w:p w14:paraId="260EED33" w14:textId="481FD59B" w:rsidR="0025115A" w:rsidRPr="00B94BE7" w:rsidRDefault="0025115A" w:rsidP="0025115A">
      <w:pPr>
        <w:pStyle w:val="ListParagraph"/>
        <w:numPr>
          <w:ilvl w:val="0"/>
          <w:numId w:val="6"/>
        </w:numPr>
        <w:rPr>
          <w:rFonts w:cstheme="minorHAnsi"/>
          <w:sz w:val="22"/>
          <w:szCs w:val="22"/>
          <w:lang w:val="en-GB"/>
        </w:rPr>
      </w:pPr>
      <w:r w:rsidRPr="00B94BE7">
        <w:rPr>
          <w:rFonts w:cstheme="minorHAnsi"/>
          <w:sz w:val="22"/>
          <w:szCs w:val="22"/>
          <w:lang w:val="en-GB"/>
        </w:rPr>
        <w:lastRenderedPageBreak/>
        <w:t>Delta of an option</w:t>
      </w:r>
    </w:p>
    <w:p w14:paraId="1C768B79" w14:textId="4C7DA0B0" w:rsidR="0025115A" w:rsidRPr="00B94BE7" w:rsidRDefault="0025115A" w:rsidP="0025115A">
      <w:pPr>
        <w:pStyle w:val="ListParagraph"/>
        <w:numPr>
          <w:ilvl w:val="2"/>
          <w:numId w:val="6"/>
        </w:numPr>
        <w:rPr>
          <w:rFonts w:cstheme="minorHAnsi"/>
          <w:sz w:val="22"/>
          <w:szCs w:val="22"/>
          <w:lang w:val="en-GB"/>
        </w:rPr>
      </w:pPr>
      <w:r w:rsidRPr="00B94BE7">
        <w:rPr>
          <w:rFonts w:cstheme="minorHAnsi"/>
          <w:sz w:val="22"/>
          <w:szCs w:val="22"/>
          <w:lang w:val="en-GB"/>
        </w:rPr>
        <w:t>Replication: in BMS, option formula is still based on portfolio replicating an option over the short time dt</w:t>
      </w:r>
    </w:p>
    <w:p w14:paraId="7B1B5C83" w14:textId="7CA4A5C5" w:rsidR="0025115A" w:rsidRPr="00B94BE7" w:rsidRDefault="0025115A" w:rsidP="0025115A">
      <w:pPr>
        <w:pStyle w:val="ListParagraph"/>
        <w:numPr>
          <w:ilvl w:val="3"/>
          <w:numId w:val="6"/>
        </w:numPr>
        <w:rPr>
          <w:rFonts w:cstheme="minorHAnsi"/>
          <w:sz w:val="22"/>
          <w:szCs w:val="22"/>
          <w:lang w:val="en-GB"/>
        </w:rPr>
      </w:pPr>
      <w:r w:rsidRPr="00B94BE7">
        <w:rPr>
          <w:rFonts w:cstheme="minorHAnsi"/>
          <w:sz w:val="22"/>
          <w:szCs w:val="22"/>
          <w:lang w:val="en-GB"/>
        </w:rPr>
        <w:t>A fraction N(d</w:t>
      </w:r>
      <w:r w:rsidRPr="00B94BE7">
        <w:rPr>
          <w:rFonts w:cstheme="minorHAnsi"/>
          <w:sz w:val="22"/>
          <w:szCs w:val="22"/>
          <w:vertAlign w:val="subscript"/>
          <w:lang w:val="en-GB"/>
        </w:rPr>
        <w:t>1</w:t>
      </w:r>
      <w:r w:rsidRPr="00B94BE7">
        <w:rPr>
          <w:rFonts w:cstheme="minorHAnsi"/>
          <w:sz w:val="22"/>
          <w:szCs w:val="22"/>
          <w:lang w:val="en-GB"/>
        </w:rPr>
        <w:t>) of an FC PN with face value unity</w:t>
      </w:r>
    </w:p>
    <w:p w14:paraId="3D3D6425" w14:textId="7A550152" w:rsidR="0025115A" w:rsidRPr="00B94BE7" w:rsidRDefault="0025115A" w:rsidP="0025115A">
      <w:pPr>
        <w:pStyle w:val="ListParagraph"/>
        <w:numPr>
          <w:ilvl w:val="3"/>
          <w:numId w:val="6"/>
        </w:numPr>
        <w:rPr>
          <w:rFonts w:cstheme="minorHAnsi"/>
          <w:sz w:val="22"/>
          <w:szCs w:val="22"/>
          <w:lang w:val="en-GB"/>
        </w:rPr>
      </w:pPr>
      <w:r w:rsidRPr="00B94BE7">
        <w:rPr>
          <w:rFonts w:cstheme="minorHAnsi"/>
          <w:sz w:val="22"/>
          <w:szCs w:val="22"/>
          <w:lang w:val="en-GB"/>
        </w:rPr>
        <w:t>A fraction N(d</w:t>
      </w:r>
      <w:r w:rsidRPr="00B94BE7">
        <w:rPr>
          <w:rFonts w:cstheme="minorHAnsi"/>
          <w:sz w:val="22"/>
          <w:szCs w:val="22"/>
          <w:vertAlign w:val="subscript"/>
          <w:lang w:val="en-GB"/>
        </w:rPr>
        <w:t>2</w:t>
      </w:r>
      <w:r w:rsidRPr="00B94BE7">
        <w:rPr>
          <w:rFonts w:cstheme="minorHAnsi"/>
          <w:sz w:val="22"/>
          <w:szCs w:val="22"/>
          <w:lang w:val="en-GB"/>
        </w:rPr>
        <w:t>) of a HC PN with face value X</w:t>
      </w:r>
    </w:p>
    <w:p w14:paraId="34FFF120" w14:textId="76EE3A83" w:rsidR="003772B8" w:rsidRPr="00B94BE7" w:rsidRDefault="000418DC" w:rsidP="00146BE5">
      <w:pPr>
        <w:pStyle w:val="ListParagraph"/>
        <w:numPr>
          <w:ilvl w:val="2"/>
          <w:numId w:val="6"/>
        </w:numPr>
        <w:rPr>
          <w:rFonts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07392" behindDoc="0" locked="0" layoutInCell="1" allowOverlap="1" wp14:anchorId="62C95C5C" wp14:editId="76DCBC2B">
            <wp:simplePos x="0" y="0"/>
            <wp:positionH relativeFrom="column">
              <wp:posOffset>1390650</wp:posOffset>
            </wp:positionH>
            <wp:positionV relativeFrom="paragraph">
              <wp:posOffset>171450</wp:posOffset>
            </wp:positionV>
            <wp:extent cx="3997960" cy="1466125"/>
            <wp:effectExtent l="0" t="0" r="2540" b="0"/>
            <wp:wrapTopAndBottom/>
            <wp:docPr id="8787829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78293" name="Picture 87878293"/>
                    <pic:cNvPicPr/>
                  </pic:nvPicPr>
                  <pic:blipFill>
                    <a:blip r:embed="rId51">
                      <a:extLst>
                        <a:ext uri="{28A0092B-C50C-407E-A947-70E740481C1C}">
                          <a14:useLocalDpi xmlns:a14="http://schemas.microsoft.com/office/drawing/2010/main" val="0"/>
                        </a:ext>
                      </a:extLst>
                    </a:blip>
                    <a:stretch>
                      <a:fillRect/>
                    </a:stretch>
                  </pic:blipFill>
                  <pic:spPr>
                    <a:xfrm>
                      <a:off x="0" y="0"/>
                      <a:ext cx="3997960" cy="1466125"/>
                    </a:xfrm>
                    <a:prstGeom prst="rect">
                      <a:avLst/>
                    </a:prstGeom>
                  </pic:spPr>
                </pic:pic>
              </a:graphicData>
            </a:graphic>
            <wp14:sizeRelH relativeFrom="page">
              <wp14:pctWidth>0</wp14:pctWidth>
            </wp14:sizeRelH>
            <wp14:sizeRelV relativeFrom="page">
              <wp14:pctHeight>0</wp14:pctHeight>
            </wp14:sizeRelV>
          </wp:anchor>
        </w:drawing>
      </w:r>
      <w:r w:rsidR="0025115A" w:rsidRPr="00B94BE7">
        <w:rPr>
          <w:rFonts w:cstheme="minorHAnsi"/>
          <w:sz w:val="22"/>
          <w:szCs w:val="22"/>
          <w:lang w:val="en-GB"/>
        </w:rPr>
        <w:t>Hedge</w:t>
      </w:r>
      <w:r w:rsidRPr="00B94BE7">
        <w:rPr>
          <w:rFonts w:cstheme="minorHAnsi"/>
          <w:sz w:val="22"/>
          <w:szCs w:val="22"/>
          <w:lang w:val="en-GB"/>
        </w:rPr>
        <w:t>: is replication in reverse, use formula</w:t>
      </w:r>
    </w:p>
    <w:p w14:paraId="70CCC68E" w14:textId="77777777" w:rsidR="003772B8" w:rsidRPr="00B94BE7" w:rsidRDefault="003772B8" w:rsidP="00146BE5">
      <w:pPr>
        <w:rPr>
          <w:rFonts w:eastAsiaTheme="minorEastAsia" w:cstheme="minorHAnsi"/>
          <w:sz w:val="22"/>
          <w:szCs w:val="22"/>
          <w:lang w:val="en-GB"/>
        </w:rPr>
      </w:pPr>
    </w:p>
    <w:p w14:paraId="698F0E7B" w14:textId="08438860" w:rsidR="00BD3BFD" w:rsidRPr="00B94BE7" w:rsidRDefault="00BD3BFD" w:rsidP="00BD3BFD">
      <w:pPr>
        <w:rPr>
          <w:rFonts w:cstheme="minorHAnsi"/>
          <w:sz w:val="28"/>
          <w:szCs w:val="28"/>
          <w:u w:val="single"/>
          <w:lang w:val="en-GB"/>
        </w:rPr>
      </w:pPr>
      <w:r w:rsidRPr="00B94BE7">
        <w:rPr>
          <w:rFonts w:cstheme="minorHAnsi"/>
          <w:sz w:val="28"/>
          <w:szCs w:val="28"/>
          <w:u w:val="single"/>
          <w:lang w:val="en-GB"/>
        </w:rPr>
        <w:t>13. Should a Firm Hedge Its Exchange Risk</w:t>
      </w:r>
    </w:p>
    <w:p w14:paraId="302B6D0F" w14:textId="333E5EF4" w:rsidR="00BD3BFD" w:rsidRPr="00B94BE7" w:rsidRDefault="00BD3BFD" w:rsidP="00BD3BFD">
      <w:pPr>
        <w:rPr>
          <w:rFonts w:cstheme="minorHAnsi"/>
          <w:b/>
          <w:bCs/>
          <w:sz w:val="22"/>
          <w:szCs w:val="22"/>
          <w:lang w:val="en-GB"/>
        </w:rPr>
      </w:pPr>
    </w:p>
    <w:p w14:paraId="0D03B344" w14:textId="170C5FC5" w:rsidR="00BD3BFD" w:rsidRPr="00B94BE7" w:rsidRDefault="00BD3BFD" w:rsidP="00BD3BFD">
      <w:pPr>
        <w:rPr>
          <w:rFonts w:cstheme="minorHAnsi"/>
          <w:b/>
          <w:bCs/>
          <w:sz w:val="22"/>
          <w:szCs w:val="22"/>
          <w:lang w:val="en-GB"/>
        </w:rPr>
      </w:pPr>
      <w:r w:rsidRPr="00B94BE7">
        <w:rPr>
          <w:rFonts w:cstheme="minorHAnsi"/>
          <w:b/>
          <w:bCs/>
          <w:sz w:val="22"/>
          <w:szCs w:val="22"/>
          <w:lang w:val="en-GB"/>
        </w:rPr>
        <w:t>Main Issue</w:t>
      </w:r>
    </w:p>
    <w:p w14:paraId="75AC2EDF" w14:textId="2AE2A926" w:rsidR="00BD3BFD" w:rsidRPr="00B94BE7" w:rsidRDefault="00BD3BFD" w:rsidP="00BD3BFD">
      <w:pPr>
        <w:pStyle w:val="ListParagraph"/>
        <w:numPr>
          <w:ilvl w:val="0"/>
          <w:numId w:val="6"/>
        </w:numPr>
        <w:rPr>
          <w:rFonts w:eastAsiaTheme="minorEastAsia" w:cstheme="minorHAnsi"/>
          <w:sz w:val="22"/>
          <w:szCs w:val="22"/>
          <w:lang w:val="en-GB"/>
        </w:rPr>
      </w:pPr>
      <w:r w:rsidRPr="00B94BE7">
        <w:rPr>
          <w:rFonts w:cstheme="minorHAnsi"/>
          <w:sz w:val="22"/>
          <w:szCs w:val="22"/>
          <w:lang w:val="en-GB"/>
        </w:rPr>
        <w:t>How can a zero-value contract add value?</w:t>
      </w:r>
    </w:p>
    <w:p w14:paraId="5C7188CA" w14:textId="1E5C7C88" w:rsidR="00DE2011" w:rsidRPr="00B94BE7" w:rsidRDefault="00DE2011" w:rsidP="00DE201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Modigliani-Miller (MM) style point of view: financial decisions should be rated on basis of their impact on the company’s market value</w:t>
      </w:r>
    </w:p>
    <w:p w14:paraId="3706388E" w14:textId="7DA1689D" w:rsidR="00DE2011" w:rsidRPr="00B94BE7" w:rsidRDefault="00DE2011" w:rsidP="00DE201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Initial value of a forward</w:t>
      </w:r>
      <w:r w:rsidR="00BD3BFD" w:rsidRPr="00B94BE7">
        <w:rPr>
          <w:rFonts w:eastAsiaTheme="minorEastAsia" w:cstheme="minorHAnsi"/>
          <w:sz w:val="22"/>
          <w:szCs w:val="22"/>
          <w:lang w:val="en-GB"/>
        </w:rPr>
        <w:t xml:space="preserve"> </w:t>
      </w:r>
      <w:r w:rsidRPr="00B94BE7">
        <w:rPr>
          <w:rFonts w:eastAsiaTheme="minorEastAsia" w:cstheme="minorHAnsi"/>
          <w:sz w:val="22"/>
          <w:szCs w:val="22"/>
          <w:lang w:val="en-GB"/>
        </w:rPr>
        <w:t>(</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Sub>
      </m:oMath>
      <w:r w:rsidRPr="00B94BE7">
        <w:rPr>
          <w:rFonts w:eastAsiaTheme="minorEastAsia" w:cstheme="minorHAnsi"/>
          <w:sz w:val="22"/>
          <w:szCs w:val="22"/>
          <w:lang w:val="en-GB"/>
        </w:rPr>
        <w:t xml:space="preserve">) </w:t>
      </w:r>
      <w:r w:rsidR="00BD3BFD" w:rsidRPr="00B94BE7">
        <w:rPr>
          <w:rFonts w:eastAsiaTheme="minorEastAsia" w:cstheme="minorHAnsi"/>
          <w:sz w:val="22"/>
          <w:szCs w:val="22"/>
          <w:lang w:val="en-GB"/>
        </w:rPr>
        <w:t>is zero</w:t>
      </w:r>
    </w:p>
    <w:p w14:paraId="7E3B65E1" w14:textId="77777777" w:rsidR="00BD3BFD" w:rsidRPr="00B94BE7" w:rsidRDefault="00BD3BFD" w:rsidP="00BD3BF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Hedge’s pay-off may interact with other cash flows in the firm </w:t>
      </w:r>
    </w:p>
    <w:p w14:paraId="6B635F89" w14:textId="3770D22A" w:rsidR="00BD3BFD" w:rsidRPr="00B94BE7" w:rsidRDefault="00BD3BFD" w:rsidP="00BD3BFD">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t>(ex. reduce chance of financial distress)</w:t>
      </w:r>
    </w:p>
    <w:p w14:paraId="7663FEBB" w14:textId="4F783361" w:rsidR="00BD3BFD" w:rsidRPr="00B94BE7" w:rsidRDefault="00DE2011" w:rsidP="00DE2011">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w:r w:rsidR="00BD3BFD" w:rsidRPr="00B94BE7">
        <w:rPr>
          <w:rFonts w:eastAsiaTheme="minorEastAsia" w:cstheme="minorHAnsi"/>
          <w:sz w:val="22"/>
          <w:szCs w:val="22"/>
          <w:lang w:val="en-GB"/>
        </w:rPr>
        <w:t>If change is beneficial, interaction caused by hedging adds value</w:t>
      </w:r>
    </w:p>
    <w:p w14:paraId="150CD25C" w14:textId="77777777" w:rsidR="00EB0FF3" w:rsidRPr="00B94BE7" w:rsidRDefault="00EB0FF3" w:rsidP="00DE2011">
      <w:pPr>
        <w:rPr>
          <w:rFonts w:eastAsiaTheme="minorEastAsia" w:cstheme="minorHAnsi"/>
          <w:sz w:val="22"/>
          <w:szCs w:val="22"/>
          <w:lang w:val="en-GB"/>
        </w:rPr>
      </w:pPr>
    </w:p>
    <w:p w14:paraId="1A092CB6" w14:textId="2F473DF5" w:rsidR="00DE2011" w:rsidRPr="00B94BE7" w:rsidRDefault="00A91A07" w:rsidP="00DE2011">
      <w:pPr>
        <w:rPr>
          <w:rFonts w:eastAsiaTheme="minorEastAsia" w:cstheme="minorHAnsi"/>
          <w:b/>
          <w:bCs/>
          <w:sz w:val="22"/>
          <w:szCs w:val="22"/>
          <w:lang w:val="en-GB"/>
        </w:rPr>
      </w:pPr>
      <w:r w:rsidRPr="00B94BE7">
        <w:rPr>
          <w:rFonts w:eastAsiaTheme="minorEastAsia" w:cstheme="minorHAnsi"/>
          <w:b/>
          <w:bCs/>
          <w:sz w:val="22"/>
          <w:szCs w:val="22"/>
          <w:lang w:val="en-GB"/>
        </w:rPr>
        <w:t xml:space="preserve">Hedging Interacts </w:t>
      </w:r>
      <w:r w:rsidR="00144CAA" w:rsidRPr="00B94BE7">
        <w:rPr>
          <w:rFonts w:eastAsiaTheme="minorEastAsia" w:cstheme="minorHAnsi"/>
          <w:b/>
          <w:bCs/>
          <w:sz w:val="22"/>
          <w:szCs w:val="22"/>
          <w:lang w:val="en-GB"/>
        </w:rPr>
        <w:t>with</w:t>
      </w:r>
      <w:r w:rsidRPr="00B94BE7">
        <w:rPr>
          <w:rFonts w:eastAsiaTheme="minorEastAsia" w:cstheme="minorHAnsi"/>
          <w:b/>
          <w:bCs/>
          <w:sz w:val="22"/>
          <w:szCs w:val="22"/>
          <w:lang w:val="en-GB"/>
        </w:rPr>
        <w:t xml:space="preserve"> Cash Flow</w:t>
      </w:r>
    </w:p>
    <w:p w14:paraId="031C4269" w14:textId="76181FD8" w:rsidR="00DE2011" w:rsidRPr="00B94BE7" w:rsidRDefault="00144CAA" w:rsidP="00DE201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Hedging can reduce f</w:t>
      </w:r>
      <w:r w:rsidR="00DE2011" w:rsidRPr="00B94BE7">
        <w:rPr>
          <w:rFonts w:eastAsiaTheme="minorEastAsia" w:cstheme="minorHAnsi"/>
          <w:sz w:val="22"/>
          <w:szCs w:val="22"/>
          <w:lang w:val="en-GB"/>
        </w:rPr>
        <w:t>inancial distress</w:t>
      </w:r>
      <w:r w:rsidRPr="00B94BE7">
        <w:rPr>
          <w:rFonts w:eastAsiaTheme="minorEastAsia" w:cstheme="minorHAnsi"/>
          <w:sz w:val="22"/>
          <w:szCs w:val="22"/>
          <w:lang w:val="en-GB"/>
        </w:rPr>
        <w:t xml:space="preserve">, which </w:t>
      </w:r>
      <w:r w:rsidR="00DE2011" w:rsidRPr="00B94BE7">
        <w:rPr>
          <w:rFonts w:eastAsiaTheme="minorEastAsia" w:cstheme="minorHAnsi"/>
          <w:sz w:val="22"/>
          <w:szCs w:val="22"/>
          <w:lang w:val="en-GB"/>
        </w:rPr>
        <w:t>can cause multiple costs</w:t>
      </w:r>
    </w:p>
    <w:p w14:paraId="33EB7F96" w14:textId="77777777" w:rsidR="00DE2011" w:rsidRPr="00B94BE7" w:rsidRDefault="00DE2011" w:rsidP="00DE201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Direct costs</w:t>
      </w:r>
    </w:p>
    <w:p w14:paraId="3DCC8426" w14:textId="712230E6" w:rsidR="00DE2011" w:rsidRPr="00B94BE7" w:rsidRDefault="00DE2011" w:rsidP="00DE201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Receivers, lawyers, assessors &amp; courts</w:t>
      </w:r>
    </w:p>
    <w:p w14:paraId="09C6071C" w14:textId="05A4E819" w:rsidR="00DE2011" w:rsidRPr="00B94BE7" w:rsidRDefault="00DE2011" w:rsidP="00DE201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Destruction of firm’s clientele and reputation</w:t>
      </w:r>
    </w:p>
    <w:p w14:paraId="61C1FB0B" w14:textId="4E38DE26" w:rsidR="00DE2011" w:rsidRPr="00B94BE7" w:rsidRDefault="00DE2011" w:rsidP="00DE201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Indirect costs</w:t>
      </w:r>
    </w:p>
    <w:p w14:paraId="3AD0EFF3" w14:textId="0023B94F" w:rsidR="00DE2011" w:rsidRPr="00B94BE7" w:rsidRDefault="00DE2011" w:rsidP="00DE201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Sales can fall when after-sales and warranties matter</w:t>
      </w:r>
    </w:p>
    <w:p w14:paraId="1A5FEFEB" w14:textId="7C913EFA" w:rsidR="00DE2011" w:rsidRPr="00B94BE7" w:rsidRDefault="00DE2011" w:rsidP="00DE201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Employees quit (the best first)</w:t>
      </w:r>
    </w:p>
    <w:p w14:paraId="41A0C62C" w14:textId="38E11EB8" w:rsidR="00DE2011" w:rsidRPr="00B94BE7" w:rsidRDefault="00DE2011" w:rsidP="00DE201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Credit lines can get cancelled, loan covenants triggered</w:t>
      </w:r>
    </w:p>
    <w:p w14:paraId="353DE6D6" w14:textId="75799ED5" w:rsidR="00DE2011" w:rsidRPr="00B94BE7" w:rsidRDefault="00DE2011" w:rsidP="00DE201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Suppliers cancel credit, demand cash payment in advance</w:t>
      </w:r>
    </w:p>
    <w:p w14:paraId="259347FD" w14:textId="58A34B04" w:rsidR="00DE2011" w:rsidRPr="00B94BE7" w:rsidRDefault="00DE2011" w:rsidP="00DE201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Liquidation can cost a lot of money to shareholders</w:t>
      </w:r>
    </w:p>
    <w:p w14:paraId="5FCDB0C7" w14:textId="6D5233C2" w:rsidR="00144CAA" w:rsidRPr="00B94BE7" w:rsidRDefault="00144CAA" w:rsidP="00144CA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Even risk of financial distress can trigger these costs</w:t>
      </w:r>
    </w:p>
    <w:p w14:paraId="3BE46E9D" w14:textId="3F36DF0D" w:rsidR="00A91A07" w:rsidRPr="00B94BE7" w:rsidRDefault="00144CAA" w:rsidP="00A91A07">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Hedging </w:t>
      </w:r>
      <w:r w:rsidR="00687637" w:rsidRPr="00B94BE7">
        <w:rPr>
          <w:rFonts w:eastAsiaTheme="minorEastAsia" w:cstheme="minorHAnsi"/>
          <w:sz w:val="22"/>
          <w:szCs w:val="22"/>
          <w:lang w:val="en-GB"/>
        </w:rPr>
        <w:t xml:space="preserve">may </w:t>
      </w:r>
      <w:r w:rsidRPr="00B94BE7">
        <w:rPr>
          <w:rFonts w:eastAsiaTheme="minorEastAsia" w:cstheme="minorHAnsi"/>
          <w:sz w:val="22"/>
          <w:szCs w:val="22"/>
          <w:lang w:val="en-GB"/>
        </w:rPr>
        <w:t>reduce agency costs</w:t>
      </w:r>
    </w:p>
    <w:p w14:paraId="05D9A4D3" w14:textId="273BDD19" w:rsidR="00144CAA" w:rsidRPr="00B94BE7" w:rsidRDefault="00E9617F" w:rsidP="00144CA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Agency costs: conflicts of interest between shareholders &amp; management</w:t>
      </w:r>
    </w:p>
    <w:p w14:paraId="48501F29" w14:textId="35E8FA93" w:rsidR="00E9617F" w:rsidRPr="00B94BE7" w:rsidRDefault="009D3772" w:rsidP="009D377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Hedging reduces volatility in cashflows</w:t>
      </w:r>
    </w:p>
    <w:p w14:paraId="7C811BE5" w14:textId="2E822DBC" w:rsidR="009D3772" w:rsidRPr="00B94BE7" w:rsidRDefault="009D3772" w:rsidP="009D377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Reduces cost of capital</w:t>
      </w:r>
    </w:p>
    <w:p w14:paraId="4051AA26" w14:textId="673B4F4E" w:rsidR="009D3772" w:rsidRPr="00B94BE7" w:rsidRDefault="009D3772" w:rsidP="009D377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Reduces conflict between different claimants</w:t>
      </w:r>
    </w:p>
    <w:p w14:paraId="602CAFB5" w14:textId="79C48EFD" w:rsidR="009D3772" w:rsidRPr="00B94BE7" w:rsidRDefault="009D3772" w:rsidP="009D377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Increases debt capacity</w:t>
      </w:r>
    </w:p>
    <w:p w14:paraId="00B72ACC" w14:textId="77777777" w:rsidR="00687637" w:rsidRPr="00B94BE7" w:rsidRDefault="00684759" w:rsidP="00684759">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Shareholders vs. bondholders’ problem: </w:t>
      </w:r>
    </w:p>
    <w:p w14:paraId="2789A064" w14:textId="0DF190A8" w:rsidR="00684759" w:rsidRPr="00B94BE7" w:rsidRDefault="00687637" w:rsidP="00687637">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W</w:t>
      </w:r>
      <w:r w:rsidR="00684759" w:rsidRPr="00B94BE7">
        <w:rPr>
          <w:rFonts w:eastAsiaTheme="minorEastAsia" w:cstheme="minorHAnsi"/>
          <w:sz w:val="22"/>
          <w:szCs w:val="22"/>
          <w:lang w:val="en-GB"/>
        </w:rPr>
        <w:t>hen close to bankruptcy, shareholders might take decisions that reduce firm value but make them better off</w:t>
      </w:r>
    </w:p>
    <w:p w14:paraId="3AE3FF48" w14:textId="0F948A52" w:rsidR="00684759" w:rsidRPr="00B94BE7" w:rsidRDefault="00684759" w:rsidP="0068475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Undertake negative-NPV risk-increasing projects (gambling)</w:t>
      </w:r>
    </w:p>
    <w:p w14:paraId="0701456F" w14:textId="28104E43" w:rsidR="00684759" w:rsidRPr="00B94BE7" w:rsidRDefault="00684759" w:rsidP="0068475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Refuse positive-NPV but risk-reducing projects</w:t>
      </w:r>
    </w:p>
    <w:p w14:paraId="073E384B" w14:textId="174A0CB4" w:rsidR="00684759" w:rsidRPr="00B94BE7" w:rsidRDefault="00684759" w:rsidP="00684759">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Cure? Impose restrictions, covenants…</w:t>
      </w:r>
    </w:p>
    <w:p w14:paraId="7548C32E" w14:textId="77777777" w:rsidR="00687637" w:rsidRPr="00B94BE7" w:rsidRDefault="00684759" w:rsidP="0068763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lastRenderedPageBreak/>
        <w:t xml:space="preserve">Managers vs. owners </w:t>
      </w:r>
    </w:p>
    <w:p w14:paraId="44725A92" w14:textId="0374BF84" w:rsidR="00684759" w:rsidRPr="00B94BE7" w:rsidRDefault="00687637" w:rsidP="00687637">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Managers’</w:t>
      </w:r>
      <w:r w:rsidR="00684759" w:rsidRPr="00B94BE7">
        <w:rPr>
          <w:rFonts w:eastAsiaTheme="minorEastAsia" w:cstheme="minorHAnsi"/>
          <w:sz w:val="22"/>
          <w:szCs w:val="22"/>
          <w:lang w:val="en-GB"/>
        </w:rPr>
        <w:t xml:space="preserve"> wealth is exposed to firm’s risks</w:t>
      </w:r>
      <w:r w:rsidRPr="00B94BE7">
        <w:rPr>
          <w:rFonts w:eastAsiaTheme="minorEastAsia" w:cstheme="minorHAnsi"/>
          <w:sz w:val="22"/>
          <w:szCs w:val="22"/>
          <w:lang w:val="en-GB"/>
        </w:rPr>
        <w:t xml:space="preserve"> (paid in options)</w:t>
      </w:r>
    </w:p>
    <w:p w14:paraId="1A5EA5B0" w14:textId="6E699351" w:rsidR="00687637" w:rsidRPr="00B94BE7" w:rsidRDefault="00687637" w:rsidP="00687637">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Absence of hedging: may seek risk-reduction by refusing positive NPV but risky projects</w:t>
      </w:r>
    </w:p>
    <w:p w14:paraId="7DCD1544" w14:textId="4A9592E1" w:rsidR="00687637" w:rsidRPr="00B94BE7" w:rsidRDefault="00687637" w:rsidP="00687637">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Hedging may reduce the conflict of interest</w:t>
      </w:r>
    </w:p>
    <w:p w14:paraId="4FC3D7EB" w14:textId="58338C1A" w:rsidR="00687637" w:rsidRPr="00B94BE7" w:rsidRDefault="00687637" w:rsidP="00687637">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Hedging may reduce expected taxes</w:t>
      </w:r>
    </w:p>
    <w:p w14:paraId="4BE082D6" w14:textId="7086B9F9" w:rsidR="00687637" w:rsidRPr="00B94BE7" w:rsidRDefault="00687637" w:rsidP="0068763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taxes are progressive (convex, non-linear), smoothing the income stream will imply a lower tax burden</w:t>
      </w:r>
    </w:p>
    <w:p w14:paraId="2E425DDE" w14:textId="264A398C" w:rsidR="00687637" w:rsidRPr="00B94BE7" w:rsidRDefault="00687637" w:rsidP="0068763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Corporate taxes are usually near flat (linear), with subtle convexity</w:t>
      </w:r>
    </w:p>
    <w:p w14:paraId="77502401" w14:textId="3A0FA80A" w:rsidR="00687637" w:rsidRPr="00B94BE7" w:rsidRDefault="00687637" w:rsidP="00687637">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Subtle convex because</w:t>
      </w:r>
    </w:p>
    <w:p w14:paraId="013EB947" w14:textId="6E4278DF" w:rsidR="00687637" w:rsidRPr="00B94BE7" w:rsidRDefault="00687637" w:rsidP="00687637">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When profits negative, taxes not proportionally negative</w:t>
      </w:r>
    </w:p>
    <w:p w14:paraId="0C939F81" w14:textId="0CEA1675" w:rsidR="00687637" w:rsidRPr="00B94BE7" w:rsidRDefault="00597A75" w:rsidP="00687637">
      <w:pPr>
        <w:pStyle w:val="ListParagraph"/>
        <w:numPr>
          <w:ilvl w:val="3"/>
          <w:numId w:val="6"/>
        </w:numPr>
        <w:rPr>
          <w:rFonts w:eastAsiaTheme="minorEastAsia" w:cstheme="minorHAnsi"/>
          <w:sz w:val="22"/>
          <w:szCs w:val="22"/>
          <w:lang w:val="en-GB"/>
        </w:rPr>
      </w:pPr>
      <w:r w:rsidRPr="00B94BE7">
        <w:rPr>
          <w:rFonts w:eastAsiaTheme="minorEastAsia" w:cstheme="minorHAnsi"/>
          <w:i/>
          <w:iCs/>
          <w:sz w:val="22"/>
          <w:szCs w:val="22"/>
          <w:lang w:val="en-GB"/>
        </w:rPr>
        <w:t>Carry-back</w:t>
      </w:r>
      <w:r w:rsidRPr="00B94BE7">
        <w:rPr>
          <w:rFonts w:eastAsiaTheme="minorEastAsia" w:cstheme="minorHAnsi"/>
          <w:sz w:val="22"/>
          <w:szCs w:val="22"/>
          <w:lang w:val="en-GB"/>
        </w:rPr>
        <w:t>: tax amount refunded is limited to tax paid in recent past</w:t>
      </w:r>
    </w:p>
    <w:p w14:paraId="4B5BAD69" w14:textId="292A1903" w:rsidR="00597A75" w:rsidRPr="00B94BE7" w:rsidRDefault="00597A75" w:rsidP="00687637">
      <w:pPr>
        <w:pStyle w:val="ListParagraph"/>
        <w:numPr>
          <w:ilvl w:val="3"/>
          <w:numId w:val="6"/>
        </w:numPr>
        <w:rPr>
          <w:rFonts w:eastAsiaTheme="minorEastAsia" w:cstheme="minorHAnsi"/>
          <w:sz w:val="22"/>
          <w:szCs w:val="22"/>
          <w:lang w:val="en-GB"/>
        </w:rPr>
      </w:pPr>
      <w:r w:rsidRPr="00B94BE7">
        <w:rPr>
          <w:rFonts w:eastAsiaTheme="minorEastAsia" w:cstheme="minorHAnsi"/>
          <w:i/>
          <w:iCs/>
          <w:sz w:val="22"/>
          <w:szCs w:val="22"/>
          <w:lang w:val="en-GB"/>
        </w:rPr>
        <w:t>Carry-forward</w:t>
      </w:r>
      <w:r w:rsidRPr="00B94BE7">
        <w:rPr>
          <w:rFonts w:eastAsiaTheme="minorEastAsia" w:cstheme="minorHAnsi"/>
          <w:sz w:val="22"/>
          <w:szCs w:val="22"/>
          <w:lang w:val="en-GB"/>
        </w:rPr>
        <w:t>: can deduct this year’s losses from future profits</w:t>
      </w:r>
    </w:p>
    <w:p w14:paraId="50A8D2FC" w14:textId="4F5D236A" w:rsidR="00597A75" w:rsidRPr="00B94BE7" w:rsidRDefault="00597A75" w:rsidP="00597A75">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So</w:t>
      </w:r>
      <w:r w:rsidR="00BC5BF3" w:rsidRPr="00B94BE7">
        <w:rPr>
          <w:rFonts w:eastAsiaTheme="minorEastAsia" w:cstheme="minorHAnsi"/>
          <w:sz w:val="22"/>
          <w:szCs w:val="22"/>
          <w:lang w:val="en-GB"/>
        </w:rPr>
        <w:t>,</w:t>
      </w:r>
      <w:r w:rsidRPr="00B94BE7">
        <w:rPr>
          <w:rFonts w:eastAsiaTheme="minorEastAsia" w:cstheme="minorHAnsi"/>
          <w:sz w:val="22"/>
          <w:szCs w:val="22"/>
          <w:lang w:val="en-GB"/>
        </w:rPr>
        <w:t xml:space="preserve"> hedging has little effect on tax</w:t>
      </w:r>
    </w:p>
    <w:p w14:paraId="5CCC78B4" w14:textId="77777777" w:rsidR="00597A75" w:rsidRPr="00B94BE7" w:rsidRDefault="00597A75" w:rsidP="00597A75">
      <w:pPr>
        <w:rPr>
          <w:rFonts w:eastAsiaTheme="minorEastAsia" w:cstheme="minorHAnsi"/>
          <w:sz w:val="22"/>
          <w:szCs w:val="22"/>
          <w:lang w:val="en-GB"/>
        </w:rPr>
      </w:pPr>
    </w:p>
    <w:p w14:paraId="4D43DB2E" w14:textId="34640794" w:rsidR="00597A75" w:rsidRPr="00B94BE7" w:rsidRDefault="00597A75" w:rsidP="00597A75">
      <w:pPr>
        <w:rPr>
          <w:rFonts w:eastAsiaTheme="minorEastAsia" w:cstheme="minorHAnsi"/>
          <w:b/>
          <w:bCs/>
          <w:sz w:val="22"/>
          <w:szCs w:val="22"/>
          <w:lang w:val="en-GB"/>
        </w:rPr>
      </w:pPr>
      <w:r w:rsidRPr="00B94BE7">
        <w:rPr>
          <w:rFonts w:eastAsiaTheme="minorEastAsia" w:cstheme="minorHAnsi"/>
          <w:b/>
          <w:bCs/>
          <w:sz w:val="22"/>
          <w:szCs w:val="22"/>
          <w:lang w:val="en-GB"/>
        </w:rPr>
        <w:t>Hedging Provides Better Information</w:t>
      </w:r>
    </w:p>
    <w:p w14:paraId="07CC97C6" w14:textId="2B817828" w:rsidR="00687637" w:rsidRPr="00B94BE7" w:rsidRDefault="00BC5BF3" w:rsidP="00597A75">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Report profits with less noise due to hedging: better internal decisions</w:t>
      </w:r>
    </w:p>
    <w:p w14:paraId="01EF8D73" w14:textId="2122D628" w:rsidR="00BC5BF3" w:rsidRPr="00B94BE7" w:rsidRDefault="00BC5BF3" w:rsidP="00597A75">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Clearer picture signalled to outsiders</w:t>
      </w:r>
    </w:p>
    <w:p w14:paraId="22337982" w14:textId="754F3FBA" w:rsidR="00BC5BF3" w:rsidRPr="00B94BE7" w:rsidRDefault="00BC5BF3" w:rsidP="00597A75">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Alternatives to hedging</w:t>
      </w:r>
    </w:p>
    <w:p w14:paraId="2557F471" w14:textId="656CAB96" w:rsidR="00BC5BF3" w:rsidRPr="00B94BE7" w:rsidRDefault="00BC5BF3" w:rsidP="00BC5BF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Report profits internally on an </w:t>
      </w:r>
      <w:r w:rsidRPr="00B94BE7">
        <w:rPr>
          <w:rFonts w:eastAsiaTheme="minorEastAsia" w:cstheme="minorHAnsi"/>
          <w:i/>
          <w:iCs/>
          <w:sz w:val="22"/>
          <w:szCs w:val="22"/>
          <w:lang w:val="en-GB"/>
        </w:rPr>
        <w:t>as-if-hedged</w:t>
      </w:r>
      <w:r w:rsidRPr="00B94BE7">
        <w:rPr>
          <w:rFonts w:eastAsiaTheme="minorEastAsia" w:cstheme="minorHAnsi"/>
          <w:sz w:val="22"/>
          <w:szCs w:val="22"/>
          <w:lang w:val="en-GB"/>
        </w:rPr>
        <w:t xml:space="preserve"> basis</w:t>
      </w:r>
    </w:p>
    <w:p w14:paraId="2C4DB81F" w14:textId="01ED6E46" w:rsidR="00BC5BF3" w:rsidRPr="00B94BE7" w:rsidRDefault="00BC5BF3" w:rsidP="00BC5BF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Shift exchange risk towards reinvoicing centre: other advantages of this</w:t>
      </w:r>
    </w:p>
    <w:p w14:paraId="4E5E8414" w14:textId="094D04EC" w:rsidR="00BC5BF3" w:rsidRPr="00B94BE7" w:rsidRDefault="00BC5BF3" w:rsidP="00BC5BF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Reduce hedging transactions through netting</w:t>
      </w:r>
    </w:p>
    <w:p w14:paraId="425AE75A" w14:textId="29686695" w:rsidR="00BC5BF3" w:rsidRPr="00B94BE7" w:rsidRDefault="00BC5BF3" w:rsidP="00BC5BF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Economies of scale in costs</w:t>
      </w:r>
    </w:p>
    <w:p w14:paraId="5E833B0F" w14:textId="59D6F96B" w:rsidR="00BC5BF3" w:rsidRPr="00B94BE7" w:rsidRDefault="00BC5BF3" w:rsidP="00BC5BF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Tax havens or special tax status advantages</w:t>
      </w:r>
    </w:p>
    <w:p w14:paraId="459C8DA4" w14:textId="117A764A" w:rsidR="007E703D" w:rsidRPr="00B94BE7" w:rsidRDefault="00141C3D" w:rsidP="00A35B6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Homemade hedging won’t do as well as corporate hedging</w:t>
      </w:r>
      <w:r w:rsidR="00A35B66" w:rsidRPr="00B94BE7">
        <w:rPr>
          <w:rFonts w:eastAsiaTheme="minorEastAsia" w:cstheme="minorHAnsi"/>
          <w:sz w:val="22"/>
          <w:szCs w:val="22"/>
          <w:lang w:val="en-GB"/>
        </w:rPr>
        <w:t>, e</w:t>
      </w:r>
      <w:r w:rsidR="007E703D" w:rsidRPr="00B94BE7">
        <w:rPr>
          <w:rFonts w:eastAsiaTheme="minorEastAsia" w:cstheme="minorHAnsi"/>
          <w:sz w:val="22"/>
          <w:szCs w:val="22"/>
          <w:lang w:val="en-GB"/>
        </w:rPr>
        <w:t>ven if hedging were purely additive on top of corporate hedging</w:t>
      </w:r>
    </w:p>
    <w:p w14:paraId="22635016" w14:textId="2E1D2106" w:rsidR="007E703D" w:rsidRPr="00B94BE7" w:rsidRDefault="007E703D" w:rsidP="007E703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Shareholders have imprecise knowledge about exposures: less effective</w:t>
      </w:r>
    </w:p>
    <w:p w14:paraId="6715E355" w14:textId="35B78AB6" w:rsidR="007E703D" w:rsidRPr="00B94BE7" w:rsidRDefault="007E703D" w:rsidP="007E703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Scale economies make corporate hedging cheaper (transaction costs)</w:t>
      </w:r>
    </w:p>
    <w:p w14:paraId="2F66F55C" w14:textId="46592A6E" w:rsidR="007E703D" w:rsidRPr="00B94BE7" w:rsidRDefault="007E703D" w:rsidP="007E703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Short-selling forex hard for small players (too little investment</w:t>
      </w:r>
    </w:p>
    <w:p w14:paraId="1C84B430" w14:textId="77777777" w:rsidR="007E703D" w:rsidRPr="00B94BE7" w:rsidRDefault="007E703D" w:rsidP="007E703D">
      <w:pPr>
        <w:rPr>
          <w:rFonts w:eastAsiaTheme="minorEastAsia" w:cstheme="minorHAnsi"/>
          <w:sz w:val="22"/>
          <w:szCs w:val="22"/>
          <w:lang w:val="en-GB"/>
        </w:rPr>
      </w:pPr>
    </w:p>
    <w:p w14:paraId="3FB0DF83" w14:textId="35DB5BC8" w:rsidR="007E703D" w:rsidRPr="00B94BE7" w:rsidRDefault="007E703D" w:rsidP="007E703D">
      <w:pPr>
        <w:rPr>
          <w:rFonts w:eastAsiaTheme="minorEastAsia" w:cstheme="minorHAnsi"/>
          <w:b/>
          <w:bCs/>
          <w:sz w:val="22"/>
          <w:szCs w:val="22"/>
          <w:lang w:val="en-GB"/>
        </w:rPr>
      </w:pPr>
      <w:r w:rsidRPr="00B94BE7">
        <w:rPr>
          <w:rFonts w:eastAsiaTheme="minorEastAsia" w:cstheme="minorHAnsi"/>
          <w:b/>
          <w:bCs/>
          <w:sz w:val="22"/>
          <w:szCs w:val="22"/>
          <w:lang w:val="en-GB"/>
        </w:rPr>
        <w:t>Currency of Invoicing Issue</w:t>
      </w:r>
    </w:p>
    <w:p w14:paraId="44F8CDFB" w14:textId="04456487" w:rsidR="00D74AB1" w:rsidRPr="00B94BE7" w:rsidRDefault="00D74AB1" w:rsidP="00D74AB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Traditionalists: someone must bear exchange risk, either buyer or seller</w:t>
      </w:r>
    </w:p>
    <w:p w14:paraId="0D3BBD27" w14:textId="773005ED" w:rsidR="00D74AB1" w:rsidRPr="00B94BE7" w:rsidRDefault="00D74AB1" w:rsidP="00D74AB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Radical young Turks: due to existence of forward market, this is not the case anymore</w:t>
      </w:r>
    </w:p>
    <w:p w14:paraId="7332AE9A" w14:textId="6AD060DD" w:rsidR="007E703D" w:rsidRPr="00B94BE7" w:rsidRDefault="00D74AB1" w:rsidP="007E703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Currency of invoicing doesn’t matter if</w:t>
      </w:r>
    </w:p>
    <w:p w14:paraId="66466A22" w14:textId="5160CBC5" w:rsidR="00D74AB1" w:rsidRPr="00B94BE7" w:rsidRDefault="00D74AB1" w:rsidP="00D74AB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No delay between price quote &amp; decision to buy</w:t>
      </w:r>
    </w:p>
    <w:p w14:paraId="16564C7A" w14:textId="46321334" w:rsidR="00D74AB1" w:rsidRPr="00B94BE7" w:rsidRDefault="00D74AB1" w:rsidP="00D74AB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Both sides have same rates</w:t>
      </w:r>
    </w:p>
    <w:p w14:paraId="3ED41EB0" w14:textId="77777777" w:rsidR="00D74AB1" w:rsidRPr="00B94BE7" w:rsidRDefault="00D74AB1" w:rsidP="00D74AB1">
      <w:pPr>
        <w:rPr>
          <w:rFonts w:eastAsiaTheme="minorEastAsia" w:cstheme="minorHAnsi"/>
          <w:sz w:val="22"/>
          <w:szCs w:val="22"/>
          <w:lang w:val="en-GB"/>
        </w:rPr>
      </w:pPr>
    </w:p>
    <w:p w14:paraId="29983851" w14:textId="5C796A06" w:rsidR="00D74AB1" w:rsidRPr="00B94BE7" w:rsidRDefault="00D74AB1" w:rsidP="00D74AB1">
      <w:pPr>
        <w:rPr>
          <w:rFonts w:eastAsiaTheme="minorEastAsia" w:cstheme="minorHAnsi"/>
          <w:b/>
          <w:bCs/>
          <w:sz w:val="22"/>
          <w:szCs w:val="22"/>
          <w:lang w:val="en-GB"/>
        </w:rPr>
      </w:pPr>
      <w:r w:rsidRPr="00B94BE7">
        <w:rPr>
          <w:rFonts w:eastAsiaTheme="minorEastAsia" w:cstheme="minorHAnsi"/>
          <w:b/>
          <w:bCs/>
          <w:sz w:val="22"/>
          <w:szCs w:val="22"/>
          <w:lang w:val="en-GB"/>
        </w:rPr>
        <w:t>True Cost of Hedging</w:t>
      </w:r>
    </w:p>
    <w:p w14:paraId="5FC464D5" w14:textId="277330CD" w:rsidR="00D74AB1" w:rsidRPr="00B94BE7" w:rsidRDefault="00D74AB1" w:rsidP="00D74AB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It reduces risk, also flattens out upward trend that is possible</w:t>
      </w:r>
    </w:p>
    <w:p w14:paraId="12BF7C27" w14:textId="304571AE" w:rsidR="00D74AB1" w:rsidRPr="00B94BE7" w:rsidRDefault="00D74AB1" w:rsidP="00D74AB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‘If you had not hedged, you would have had more money’</w:t>
      </w:r>
    </w:p>
    <w:p w14:paraId="7E5116CD" w14:textId="31962DF3" w:rsidR="00D74AB1" w:rsidRPr="00B94BE7" w:rsidRDefault="00D74AB1" w:rsidP="00D74AB1">
      <w:pPr>
        <w:pStyle w:val="ListParagraph"/>
        <w:numPr>
          <w:ilvl w:val="2"/>
          <w:numId w:val="6"/>
        </w:numPr>
        <w:rPr>
          <w:rFonts w:eastAsiaTheme="minorEastAsia" w:cstheme="minorHAnsi"/>
          <w:sz w:val="22"/>
          <w:szCs w:val="22"/>
          <w:lang w:val="en-GB"/>
        </w:rPr>
      </w:pPr>
      <w:r w:rsidRPr="00B94BE7">
        <w:rPr>
          <w:rFonts w:eastAsiaTheme="minorEastAsia" w:cstheme="minorHAnsi"/>
          <w:i/>
          <w:iCs/>
          <w:sz w:val="22"/>
          <w:szCs w:val="22"/>
          <w:lang w:val="en-GB"/>
        </w:rPr>
        <w:t>Ex</w:t>
      </w:r>
      <w:r w:rsidR="00F23228" w:rsidRPr="00B94BE7">
        <w:rPr>
          <w:rFonts w:eastAsiaTheme="minorEastAsia" w:cstheme="minorHAnsi"/>
          <w:i/>
          <w:iCs/>
          <w:sz w:val="22"/>
          <w:szCs w:val="22"/>
          <w:lang w:val="en-GB"/>
        </w:rPr>
        <w:t>-</w:t>
      </w:r>
      <w:r w:rsidRPr="00B94BE7">
        <w:rPr>
          <w:rFonts w:eastAsiaTheme="minorEastAsia" w:cstheme="minorHAnsi"/>
          <w:i/>
          <w:iCs/>
          <w:sz w:val="22"/>
          <w:szCs w:val="22"/>
          <w:lang w:val="en-GB"/>
        </w:rPr>
        <w:t>post</w:t>
      </w:r>
      <w:r w:rsidRPr="00B94BE7">
        <w:rPr>
          <w:rFonts w:eastAsiaTheme="minorEastAsia" w:cstheme="minorHAnsi"/>
          <w:sz w:val="22"/>
          <w:szCs w:val="22"/>
          <w:lang w:val="en-GB"/>
        </w:rPr>
        <w:t xml:space="preserve"> sum can be lower than the unhedged sum</w:t>
      </w:r>
    </w:p>
    <w:p w14:paraId="3503C80E" w14:textId="06053541" w:rsidR="00D74AB1" w:rsidRPr="00B94BE7" w:rsidRDefault="00D74AB1" w:rsidP="00D74AB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Not a cost, just less profit in exchange for less risk</w:t>
      </w:r>
    </w:p>
    <w:p w14:paraId="18E6A087" w14:textId="2CE3BD10" w:rsidR="00D74AB1" w:rsidRPr="00B94BE7" w:rsidRDefault="00D74AB1" w:rsidP="00D74AB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Ex</w:t>
      </w:r>
      <w:r w:rsidR="00F23228" w:rsidRPr="00B94BE7">
        <w:rPr>
          <w:rFonts w:eastAsiaTheme="minorEastAsia" w:cstheme="minorHAnsi"/>
          <w:sz w:val="22"/>
          <w:szCs w:val="22"/>
          <w:lang w:val="en-GB"/>
        </w:rPr>
        <w:t>-</w:t>
      </w:r>
      <w:r w:rsidRPr="00B94BE7">
        <w:rPr>
          <w:rFonts w:eastAsiaTheme="minorEastAsia" w:cstheme="minorHAnsi"/>
          <w:sz w:val="22"/>
          <w:szCs w:val="22"/>
          <w:lang w:val="en-GB"/>
        </w:rPr>
        <w:t>post value is pure luck, irrelevant for decision making</w:t>
      </w:r>
    </w:p>
    <w:p w14:paraId="16671E2D" w14:textId="3A7F5780" w:rsidR="00D74AB1" w:rsidRPr="00B94BE7" w:rsidRDefault="00F23228" w:rsidP="00D74AB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Using spot rates to convert FC A/Rs or A/Ps to HC</w:t>
      </w:r>
    </w:p>
    <w:p w14:paraId="0DB379DB" w14:textId="635F78AE" w:rsidR="00F23228" w:rsidRPr="00B94BE7" w:rsidRDefault="00F23228" w:rsidP="00F2322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Misleading practice by accountants</w:t>
      </w:r>
    </w:p>
    <w:p w14:paraId="4905145C" w14:textId="31B76119" w:rsidR="00F23228" w:rsidRPr="00B94BE7" w:rsidRDefault="00F23228" w:rsidP="00F2322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Accounts show an </w:t>
      </w:r>
      <w:r w:rsidRPr="00B94BE7">
        <w:rPr>
          <w:rFonts w:eastAsiaTheme="minorEastAsia" w:cstheme="minorHAnsi"/>
          <w:i/>
          <w:iCs/>
          <w:sz w:val="22"/>
          <w:szCs w:val="22"/>
          <w:lang w:val="en-GB"/>
        </w:rPr>
        <w:t>ex-ante</w:t>
      </w:r>
      <w:r w:rsidRPr="00B94BE7">
        <w:rPr>
          <w:rFonts w:eastAsiaTheme="minorEastAsia" w:cstheme="minorHAnsi"/>
          <w:sz w:val="22"/>
          <w:szCs w:val="22"/>
          <w:lang w:val="en-GB"/>
        </w:rPr>
        <w:t xml:space="preserve"> cost</w:t>
      </w:r>
    </w:p>
    <w:p w14:paraId="3C4F9665" w14:textId="77777777" w:rsidR="00F23228" w:rsidRPr="00B94BE7" w:rsidRDefault="00F23228" w:rsidP="00F2322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one hedges, actual CF differs from book value</w:t>
      </w:r>
    </w:p>
    <w:p w14:paraId="5131E8DD" w14:textId="37EC35DC" w:rsidR="00F23228" w:rsidRPr="00B94BE7" w:rsidRDefault="00F23228" w:rsidP="00F23228">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Accountants call this difference the cost of hedging (false)</w:t>
      </w:r>
    </w:p>
    <w:p w14:paraId="362E5B42" w14:textId="777899F4" w:rsidR="00F23228" w:rsidRPr="00B94BE7" w:rsidRDefault="00F23228" w:rsidP="00F2322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at moment of booking invoice, translation was done at forward rate, hedging wouldn’t have entailed accounting cost or gain</w:t>
      </w:r>
    </w:p>
    <w:p w14:paraId="52FA7AD2" w14:textId="124EB692" w:rsidR="00F23228" w:rsidRPr="00B94BE7" w:rsidRDefault="00F23228" w:rsidP="00F23228">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lastRenderedPageBreak/>
        <w:t xml:space="preserve">Hedging is free, so booking forward premium as cost/gain is misleading, accounting principle is a pure construct </w:t>
      </w:r>
    </w:p>
    <w:p w14:paraId="3D5CEC12" w14:textId="08EAB0A3" w:rsidR="00F23228" w:rsidRPr="00B94BE7" w:rsidRDefault="00F23228" w:rsidP="00F23228">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There can be a small cost to hedging (transaction cost)</w:t>
      </w:r>
    </w:p>
    <w:p w14:paraId="3363E2A5" w14:textId="1263CDA5" w:rsidR="00F23228" w:rsidRPr="00B94BE7" w:rsidRDefault="00F23228" w:rsidP="00F2322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Upfront commission for entity that makes the hedge possible</w:t>
      </w:r>
    </w:p>
    <w:p w14:paraId="086F30ED" w14:textId="434AFB17" w:rsidR="00F23228" w:rsidRPr="00B94BE7" w:rsidRDefault="00F23228" w:rsidP="00F2322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Bid-ask spread of forward a bit wider than spot spread</w:t>
      </w:r>
    </w:p>
    <w:p w14:paraId="1DF14942" w14:textId="5D83415C" w:rsidR="00F23228" w:rsidRPr="00B94BE7" w:rsidRDefault="00F23228" w:rsidP="00F23228">
      <w:pPr>
        <w:rPr>
          <w:rFonts w:eastAsiaTheme="minorEastAsia" w:cstheme="minorHAnsi"/>
          <w:sz w:val="22"/>
          <w:szCs w:val="22"/>
          <w:lang w:val="en-GB"/>
        </w:rPr>
      </w:pPr>
    </w:p>
    <w:p w14:paraId="787B6B37" w14:textId="117CA1AE" w:rsidR="00F23228" w:rsidRPr="00B94BE7" w:rsidRDefault="00F23228" w:rsidP="00A35B6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Hedging </w:t>
      </w:r>
      <w:r w:rsidR="00A35B66" w:rsidRPr="00B94BE7">
        <w:rPr>
          <w:rFonts w:eastAsiaTheme="minorEastAsia" w:cstheme="minorHAnsi"/>
          <w:sz w:val="22"/>
          <w:szCs w:val="22"/>
          <w:lang w:val="en-GB"/>
        </w:rPr>
        <w:t>&amp;</w:t>
      </w:r>
      <w:r w:rsidRPr="00B94BE7">
        <w:rPr>
          <w:rFonts w:eastAsiaTheme="minorEastAsia" w:cstheme="minorHAnsi"/>
          <w:sz w:val="22"/>
          <w:szCs w:val="22"/>
          <w:lang w:val="en-GB"/>
        </w:rPr>
        <w:t xml:space="preserve"> tax shields</w:t>
      </w:r>
      <w:r w:rsidR="00A35B66" w:rsidRPr="00B94BE7">
        <w:rPr>
          <w:rFonts w:eastAsiaTheme="minorEastAsia" w:cstheme="minorHAnsi"/>
          <w:sz w:val="22"/>
          <w:szCs w:val="22"/>
          <w:lang w:val="en-GB"/>
        </w:rPr>
        <w:t>: i</w:t>
      </w:r>
      <w:r w:rsidRPr="00B94BE7">
        <w:rPr>
          <w:rFonts w:eastAsiaTheme="minorEastAsia" w:cstheme="minorHAnsi"/>
          <w:sz w:val="22"/>
          <w:szCs w:val="22"/>
          <w:lang w:val="en-GB"/>
        </w:rPr>
        <w:t xml:space="preserve">f taxes are neutral, </w:t>
      </w:r>
      <w:proofErr w:type="spellStart"/>
      <w:r w:rsidRPr="00B94BE7">
        <w:rPr>
          <w:rFonts w:eastAsiaTheme="minorEastAsia" w:cstheme="minorHAnsi"/>
          <w:sz w:val="22"/>
          <w:szCs w:val="22"/>
          <w:lang w:val="en-GB"/>
        </w:rPr>
        <w:t>capgain</w:t>
      </w:r>
      <w:proofErr w:type="spellEnd"/>
      <w:r w:rsidRPr="00B94BE7">
        <w:rPr>
          <w:rFonts w:eastAsiaTheme="minorEastAsia" w:cstheme="minorHAnsi"/>
          <w:sz w:val="22"/>
          <w:szCs w:val="22"/>
          <w:lang w:val="en-GB"/>
        </w:rPr>
        <w:t xml:space="preserve"> </w:t>
      </w:r>
      <w:r w:rsidR="008D08D2" w:rsidRPr="00B94BE7">
        <w:rPr>
          <w:rFonts w:eastAsiaTheme="minorEastAsia" w:cstheme="minorHAnsi"/>
          <w:sz w:val="22"/>
          <w:szCs w:val="22"/>
          <w:lang w:val="en-GB"/>
        </w:rPr>
        <w:t>&amp;</w:t>
      </w:r>
      <w:r w:rsidRPr="00B94BE7">
        <w:rPr>
          <w:rFonts w:eastAsiaTheme="minorEastAsia" w:cstheme="minorHAnsi"/>
          <w:sz w:val="22"/>
          <w:szCs w:val="22"/>
          <w:lang w:val="en-GB"/>
        </w:rPr>
        <w:t xml:space="preserve"> interest differential wash out ex-ante</w:t>
      </w:r>
    </w:p>
    <w:p w14:paraId="39D55726" w14:textId="77777777" w:rsidR="00F23228" w:rsidRPr="00B94BE7" w:rsidRDefault="00F23228" w:rsidP="00EF2BEF">
      <w:pPr>
        <w:rPr>
          <w:rFonts w:eastAsiaTheme="minorEastAsia" w:cstheme="minorHAnsi"/>
          <w:sz w:val="22"/>
          <w:szCs w:val="22"/>
          <w:lang w:val="en-GB"/>
        </w:rPr>
      </w:pPr>
    </w:p>
    <w:p w14:paraId="780192C5" w14:textId="772F0256" w:rsidR="00EF2BEF" w:rsidRPr="00B94BE7" w:rsidRDefault="00EF2BEF" w:rsidP="00EF2BEF">
      <w:pPr>
        <w:rPr>
          <w:rFonts w:cstheme="minorHAnsi"/>
          <w:sz w:val="28"/>
          <w:szCs w:val="28"/>
          <w:u w:val="single"/>
          <w:lang w:val="en-GB"/>
        </w:rPr>
      </w:pPr>
      <w:r w:rsidRPr="00B94BE7">
        <w:rPr>
          <w:rFonts w:cstheme="minorHAnsi"/>
          <w:sz w:val="28"/>
          <w:szCs w:val="28"/>
          <w:u w:val="single"/>
          <w:lang w:val="en-GB"/>
        </w:rPr>
        <w:t>14. Measuring Exposure to Exchange Rates</w:t>
      </w:r>
    </w:p>
    <w:p w14:paraId="1CF53BE9" w14:textId="52DB6BBC" w:rsidR="00EF2BEF" w:rsidRPr="00B94BE7" w:rsidRDefault="00EF2BEF" w:rsidP="00EF2BEF">
      <w:pPr>
        <w:rPr>
          <w:rFonts w:cstheme="minorHAnsi"/>
          <w:b/>
          <w:bCs/>
          <w:sz w:val="22"/>
          <w:szCs w:val="22"/>
          <w:lang w:val="en-GB"/>
        </w:rPr>
      </w:pPr>
    </w:p>
    <w:p w14:paraId="07081EE2" w14:textId="1133AAD4" w:rsidR="00EF2BEF" w:rsidRPr="00B94BE7" w:rsidRDefault="00EF2BEF" w:rsidP="00EF2BEF">
      <w:pPr>
        <w:rPr>
          <w:rFonts w:cstheme="minorHAnsi"/>
          <w:b/>
          <w:bCs/>
          <w:sz w:val="22"/>
          <w:szCs w:val="22"/>
          <w:lang w:val="en-GB"/>
        </w:rPr>
      </w:pPr>
      <w:r w:rsidRPr="00B94BE7">
        <w:rPr>
          <w:rFonts w:cstheme="minorHAnsi"/>
          <w:b/>
          <w:bCs/>
          <w:sz w:val="22"/>
          <w:szCs w:val="22"/>
          <w:lang w:val="en-GB"/>
        </w:rPr>
        <w:t>Concept Risk &amp; Exposure</w:t>
      </w:r>
    </w:p>
    <w:p w14:paraId="339703E1" w14:textId="2E20DEDA" w:rsidR="00EF2BEF" w:rsidRPr="00B94BE7" w:rsidRDefault="00EF2BEF" w:rsidP="00EF2BEF">
      <w:pPr>
        <w:pStyle w:val="ListParagraph"/>
        <w:numPr>
          <w:ilvl w:val="0"/>
          <w:numId w:val="6"/>
        </w:numPr>
        <w:rPr>
          <w:rFonts w:eastAsiaTheme="minorEastAsia" w:cstheme="minorHAnsi"/>
          <w:sz w:val="22"/>
          <w:szCs w:val="22"/>
          <w:lang w:val="en-GB"/>
        </w:rPr>
      </w:pPr>
      <w:r w:rsidRPr="00B94BE7">
        <w:rPr>
          <w:rFonts w:cstheme="minorHAnsi"/>
          <w:sz w:val="22"/>
          <w:szCs w:val="22"/>
          <w:lang w:val="en-GB"/>
        </w:rPr>
        <w:t xml:space="preserve">Forex risk: measure of uncertainty, like variance of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55276232" w14:textId="32B19920" w:rsidR="00EF2BEF" w:rsidRPr="00B94BE7" w:rsidRDefault="00EF2BEF" w:rsidP="00EF2BEF">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Forex exposure</w:t>
      </w:r>
    </w:p>
    <w:p w14:paraId="04CDFC2F" w14:textId="62B0F1AB" w:rsidR="00EF2BEF" w:rsidRPr="00B94BE7" w:rsidRDefault="00EF2BEF" w:rsidP="00EF2BEF">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Numerical measure of how sensitive financial positive position is to changes in the exchange rate</w:t>
      </w:r>
    </w:p>
    <w:p w14:paraId="4B00C5CD" w14:textId="35630AF1" w:rsidR="00061F2B" w:rsidRPr="00B94BE7" w:rsidRDefault="00000000" w:rsidP="00061F2B">
      <w:pPr>
        <w:pStyle w:val="ListParagraph"/>
        <w:numPr>
          <w:ilvl w:val="3"/>
          <w:numId w:val="6"/>
        </w:numPr>
        <w:rPr>
          <w:rFonts w:eastAsiaTheme="minorEastAsia" w:cstheme="minorHAnsi"/>
          <w:sz w:val="22"/>
          <w:szCs w:val="22"/>
          <w:lang w:val="en-GB"/>
        </w:rPr>
      </w:pP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B</m:t>
            </m:r>
          </m:e>
          <m:sub>
            <m:r>
              <w:rPr>
                <w:rFonts w:ascii="Cambria Math" w:eastAsiaTheme="minorEastAsia" w:hAnsi="Cambria Math" w:cstheme="minorHAnsi"/>
                <w:sz w:val="22"/>
                <w:szCs w:val="22"/>
                <w:lang w:val="en-GB"/>
              </w:rPr>
              <m:t>t,T</m:t>
            </m:r>
          </m:sub>
        </m:sSub>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Δ</m:t>
            </m:r>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V</m:t>
                    </m:r>
                  </m:e>
                </m:acc>
              </m:e>
              <m:sub>
                <m:r>
                  <w:rPr>
                    <w:rFonts w:ascii="Cambria Math" w:eastAsiaTheme="minorEastAsia" w:hAnsi="Cambria Math" w:cstheme="minorHAnsi"/>
                    <w:sz w:val="22"/>
                    <w:szCs w:val="22"/>
                    <w:lang w:val="en-GB"/>
                  </w:rPr>
                  <m:t>T</m:t>
                </m:r>
              </m:sub>
            </m:sSub>
          </m:num>
          <m:den>
            <m:r>
              <w:rPr>
                <w:rFonts w:ascii="Cambria Math" w:eastAsiaTheme="minorEastAsia" w:hAnsi="Cambria Math" w:cstheme="minorHAnsi"/>
                <w:sz w:val="22"/>
                <w:szCs w:val="22"/>
                <w:lang w:val="en-GB"/>
              </w:rPr>
              <m:t>Δ</m:t>
            </m:r>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den>
        </m:f>
      </m:oMath>
    </w:p>
    <w:p w14:paraId="52F42E4F" w14:textId="349B20DC" w:rsidR="00EF2BEF" w:rsidRPr="00B94BE7" w:rsidRDefault="00EF2BEF" w:rsidP="00EF2BEF">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The changes Δ are at T: comparing two or more future time-T outcomes, not changes over time</w:t>
      </w:r>
    </w:p>
    <w:p w14:paraId="7D1B8DAE" w14:textId="10ADA705" w:rsidR="00EF2BEF" w:rsidRPr="00B94BE7" w:rsidRDefault="00EF2BEF" w:rsidP="00EF2BEF">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A partial derivative </w:t>
      </w:r>
      <m:oMath>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δ</m:t>
            </m:r>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V</m:t>
                    </m:r>
                  </m:e>
                </m:acc>
              </m:e>
              <m:sub>
                <m:r>
                  <w:rPr>
                    <w:rFonts w:ascii="Cambria Math" w:eastAsiaTheme="minorEastAsia" w:hAnsi="Cambria Math" w:cstheme="minorHAnsi"/>
                    <w:sz w:val="22"/>
                    <w:szCs w:val="22"/>
                    <w:lang w:val="en-GB"/>
                  </w:rPr>
                  <m:t>T</m:t>
                </m:r>
              </m:sub>
            </m:sSub>
          </m:num>
          <m:den>
            <m:r>
              <w:rPr>
                <w:rFonts w:ascii="Cambria Math" w:eastAsiaTheme="minorEastAsia" w:hAnsi="Cambria Math" w:cstheme="minorHAnsi"/>
                <w:sz w:val="22"/>
                <w:szCs w:val="22"/>
                <w:lang w:val="en-GB"/>
              </w:rPr>
              <m:t>δ</m:t>
            </m:r>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den>
        </m:f>
      </m:oMath>
    </w:p>
    <w:p w14:paraId="3035F9E0" w14:textId="78A35E0B" w:rsidR="00EF2BEF" w:rsidRPr="00B94BE7" w:rsidRDefault="00EF2BEF" w:rsidP="00EF2BEF">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Exposure of an option in a binomial model</w:t>
      </w:r>
    </w:p>
    <w:p w14:paraId="16A5F3CA" w14:textId="79A8B0FC" w:rsidR="00EF2BEF" w:rsidRPr="00B94BE7" w:rsidRDefault="00EF2BEF" w:rsidP="00EF2BEF">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Regression coefficient of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V</m:t>
                </m:r>
              </m:e>
            </m:acc>
          </m:e>
          <m:sub>
            <m:r>
              <w:rPr>
                <w:rFonts w:ascii="Cambria Math" w:eastAsiaTheme="minorEastAsia" w:hAnsi="Cambria Math" w:cstheme="minorHAnsi"/>
                <w:sz w:val="22"/>
                <w:szCs w:val="22"/>
                <w:lang w:val="en-GB"/>
              </w:rPr>
              <m:t>T</m:t>
            </m:r>
          </m:sub>
        </m:sSub>
      </m:oMath>
      <w:r w:rsidRPr="00B94BE7">
        <w:rPr>
          <w:rFonts w:eastAsiaTheme="minorEastAsia" w:cstheme="minorHAnsi"/>
          <w:sz w:val="22"/>
          <w:szCs w:val="22"/>
          <w:lang w:val="en-GB"/>
        </w:rPr>
        <w:t xml:space="preserve"> on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r w:rsidRPr="00B94BE7">
        <w:rPr>
          <w:rFonts w:eastAsiaTheme="minorEastAsia" w:cstheme="minorHAnsi"/>
          <w:sz w:val="22"/>
          <w:szCs w:val="22"/>
          <w:lang w:val="en-GB"/>
        </w:rPr>
        <w:t xml:space="preserve"> across scenarios</w:t>
      </w:r>
    </w:p>
    <w:p w14:paraId="6433C6FA" w14:textId="2949B43D" w:rsidR="00EF2BEF" w:rsidRPr="00B94BE7" w:rsidRDefault="00EF2BEF" w:rsidP="00EF2BEF">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What is affected by </w:t>
      </w: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ΔS</m:t>
            </m:r>
          </m:e>
          <m:sub>
            <m:r>
              <w:rPr>
                <w:rFonts w:ascii="Cambria Math" w:eastAsiaTheme="minorEastAsia" w:hAnsi="Cambria Math" w:cstheme="minorHAnsi"/>
                <w:sz w:val="22"/>
                <w:szCs w:val="22"/>
                <w:lang w:val="en-GB"/>
              </w:rPr>
              <m:t>T</m:t>
            </m:r>
          </m:sub>
        </m:sSub>
      </m:oMath>
    </w:p>
    <w:p w14:paraId="5E6BE365" w14:textId="77777777" w:rsidR="00F744AD" w:rsidRPr="00B94BE7" w:rsidRDefault="00EF2BEF" w:rsidP="00EF2BEF">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Contractual</w:t>
      </w:r>
      <w:r w:rsidR="00F744AD" w:rsidRPr="00B94BE7">
        <w:rPr>
          <w:rFonts w:eastAsiaTheme="minorEastAsia" w:cstheme="minorHAnsi"/>
          <w:sz w:val="22"/>
          <w:szCs w:val="22"/>
          <w:lang w:val="en-GB"/>
        </w:rPr>
        <w:t xml:space="preserve"> exposure (~)</w:t>
      </w:r>
    </w:p>
    <w:p w14:paraId="0D7E76EE" w14:textId="269F6B10" w:rsidR="00EF2BEF" w:rsidRPr="00B94BE7" w:rsidRDefault="00000000" w:rsidP="00F744AD">
      <w:pPr>
        <w:pStyle w:val="ListParagraph"/>
        <w:numPr>
          <w:ilvl w:val="3"/>
          <w:numId w:val="6"/>
        </w:numPr>
        <w:rPr>
          <w:rFonts w:eastAsiaTheme="minorEastAsia" w:cstheme="minorHAnsi"/>
          <w:sz w:val="22"/>
          <w:szCs w:val="22"/>
          <w:lang w:val="en-GB"/>
        </w:rPr>
      </w:pP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V</m:t>
                </m:r>
              </m:e>
            </m:acc>
          </m:e>
          <m:sub>
            <m:r>
              <w:rPr>
                <w:rFonts w:ascii="Cambria Math" w:eastAsiaTheme="minorEastAsia" w:hAnsi="Cambria Math" w:cstheme="minorHAnsi"/>
                <w:sz w:val="22"/>
                <w:szCs w:val="22"/>
                <w:lang w:val="en-GB"/>
              </w:rPr>
              <m:t>T</m:t>
            </m:r>
          </m:sub>
        </m:sSub>
      </m:oMath>
      <w:r w:rsidR="00F744AD" w:rsidRPr="00B94BE7">
        <w:rPr>
          <w:rFonts w:eastAsiaTheme="minorEastAsia" w:cstheme="minorHAnsi"/>
          <w:sz w:val="22"/>
          <w:szCs w:val="22"/>
          <w:lang w:val="en-GB"/>
        </w:rPr>
        <w:t xml:space="preserve"> is defined as </w:t>
      </w:r>
      <w:r w:rsidR="00EF2BEF" w:rsidRPr="00B94BE7">
        <w:rPr>
          <w:rFonts w:eastAsiaTheme="minorEastAsia" w:cstheme="minorHAnsi"/>
          <w:sz w:val="22"/>
          <w:szCs w:val="22"/>
          <w:lang w:val="en-GB"/>
        </w:rPr>
        <w:t xml:space="preserve">HC </w:t>
      </w:r>
      <w:r w:rsidR="00F744AD" w:rsidRPr="00B94BE7">
        <w:rPr>
          <w:rFonts w:eastAsiaTheme="minorEastAsia" w:cstheme="minorHAnsi"/>
          <w:sz w:val="22"/>
          <w:szCs w:val="22"/>
          <w:lang w:val="en-GB"/>
        </w:rPr>
        <w:t>value at maturity of a net contractual CF denominated in an FC that matures on that date</w:t>
      </w:r>
    </w:p>
    <w:p w14:paraId="094E4B38" w14:textId="5B9AE5DC" w:rsidR="00F744AD" w:rsidRPr="00B94BE7" w:rsidRDefault="00F744AD"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It includes all A/R, A/P, deposits and loans denominated in given FC and contracts to buy or sell goods in future at known FC prices</w:t>
      </w:r>
    </w:p>
    <w:p w14:paraId="52E92285" w14:textId="6E8FA047" w:rsidR="00F744AD" w:rsidRPr="00B94BE7" w:rsidRDefault="00F744AD"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Exposure </w:t>
      </w:r>
      <w:r w:rsidRPr="00B94BE7">
        <w:rPr>
          <w:rFonts w:eastAsiaTheme="minorEastAsia" w:cstheme="minorHAnsi"/>
          <w:i/>
          <w:iCs/>
          <w:sz w:val="22"/>
          <w:szCs w:val="22"/>
          <w:lang w:val="en-GB"/>
        </w:rPr>
        <w:t>B</w:t>
      </w:r>
      <w:r w:rsidRPr="00B94BE7">
        <w:rPr>
          <w:rFonts w:eastAsiaTheme="minorEastAsia" w:cstheme="minorHAnsi"/>
          <w:sz w:val="22"/>
          <w:szCs w:val="22"/>
          <w:lang w:val="en-GB"/>
        </w:rPr>
        <w:t xml:space="preserve"> is then the FC value, which is assumed to be risk-free</w:t>
      </w:r>
    </w:p>
    <w:p w14:paraId="4F3B8DDC" w14:textId="26866DC5" w:rsidR="00EF2BEF" w:rsidRPr="00B94BE7" w:rsidRDefault="00F744AD" w:rsidP="00F744A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Operating exposure (~)</w:t>
      </w:r>
    </w:p>
    <w:p w14:paraId="3B7E2B02" w14:textId="08D34EFF" w:rsidR="00F744AD" w:rsidRPr="00B94BE7" w:rsidRDefault="00F744AD"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Don’t look at firm as portfolio of FC contracts signed in past, generating CFs in the future</w:t>
      </w:r>
    </w:p>
    <w:p w14:paraId="3E96DCBC" w14:textId="02364F37" w:rsidR="00F744AD" w:rsidRPr="00B94BE7" w:rsidRDefault="00F744AD"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Look at firm as set of activities that require constant decisions</w:t>
      </w:r>
    </w:p>
    <w:p w14:paraId="559355DD" w14:textId="774C4D16" w:rsidR="00F744AD" w:rsidRPr="00B94BE7" w:rsidRDefault="00F744AD"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Future decisions depend on future exchange rates, CFs are subject to FC and HC terms</w:t>
      </w:r>
    </w:p>
    <w:p w14:paraId="6C6F57B9" w14:textId="3F73A435" w:rsidR="00F744AD" w:rsidRPr="00B94BE7" w:rsidRDefault="00000000" w:rsidP="00F744AD">
      <w:pPr>
        <w:pStyle w:val="ListParagraph"/>
        <w:numPr>
          <w:ilvl w:val="3"/>
          <w:numId w:val="6"/>
        </w:numPr>
        <w:rPr>
          <w:rFonts w:eastAsiaTheme="minorEastAsia" w:cstheme="minorHAnsi"/>
          <w:sz w:val="22"/>
          <w:szCs w:val="22"/>
          <w:lang w:val="en-GB"/>
        </w:rPr>
      </w:pP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V</m:t>
                </m:r>
              </m:e>
            </m:acc>
          </m:e>
          <m:sub>
            <m:r>
              <w:rPr>
                <w:rFonts w:ascii="Cambria Math" w:eastAsiaTheme="minorEastAsia" w:hAnsi="Cambria Math" w:cstheme="minorHAnsi"/>
                <w:sz w:val="22"/>
                <w:szCs w:val="22"/>
                <w:lang w:val="en-GB"/>
              </w:rPr>
              <m:t>T</m:t>
            </m:r>
          </m:sub>
        </m:sSub>
      </m:oMath>
      <w:r w:rsidR="00F744AD" w:rsidRPr="00B94BE7">
        <w:rPr>
          <w:rFonts w:eastAsiaTheme="minorEastAsia" w:cstheme="minorHAnsi"/>
          <w:sz w:val="22"/>
          <w:szCs w:val="22"/>
          <w:lang w:val="en-GB"/>
        </w:rPr>
        <w:t xml:space="preserve"> is defined as CF from future operations</w:t>
      </w:r>
    </w:p>
    <w:p w14:paraId="17913705" w14:textId="197A0394" w:rsidR="00F744AD" w:rsidRPr="00B94BE7" w:rsidRDefault="00F744AD"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The FC CF, C</w:t>
      </w:r>
      <w:r w:rsidRPr="00B94BE7">
        <w:rPr>
          <w:rFonts w:eastAsiaTheme="minorEastAsia" w:cstheme="minorHAnsi"/>
          <w:sz w:val="22"/>
          <w:szCs w:val="22"/>
          <w:vertAlign w:val="superscript"/>
          <w:lang w:val="en-GB"/>
        </w:rPr>
        <w:t>*</w:t>
      </w:r>
      <w:r w:rsidRPr="00B94BE7">
        <w:rPr>
          <w:rFonts w:eastAsiaTheme="minorEastAsia" w:cstheme="minorHAnsi"/>
          <w:sz w:val="22"/>
          <w:szCs w:val="22"/>
          <w:lang w:val="en-GB"/>
        </w:rPr>
        <w:t xml:space="preserve">, is not a constant but depends on future spot rate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1F321749" w14:textId="3CF55FEE" w:rsidR="00F744AD" w:rsidRPr="00B94BE7" w:rsidRDefault="00F744AD" w:rsidP="00F744A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Translation exposure (accounting exposure) (~)</w:t>
      </w:r>
    </w:p>
    <w:p w14:paraId="1107A8D7" w14:textId="6443B53C" w:rsidR="00F744AD" w:rsidRPr="00B94BE7" w:rsidRDefault="00F744AD"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Arises when company has to consolidate financial statements</w:t>
      </w:r>
    </w:p>
    <w:p w14:paraId="00318D5B" w14:textId="4F214D9B" w:rsidR="00F9321B" w:rsidRPr="00B94BE7" w:rsidRDefault="00F9321B" w:rsidP="00F744A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Balance sheets of subsidiaries must be translated into HC at exchange rate of the reporting date</w:t>
      </w:r>
    </w:p>
    <w:p w14:paraId="367497A4" w14:textId="2853B9BE" w:rsidR="00F9321B" w:rsidRPr="00B94BE7" w:rsidRDefault="00A35B66" w:rsidP="005F6885">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73600" behindDoc="0" locked="0" layoutInCell="1" allowOverlap="1" wp14:anchorId="777B66E3" wp14:editId="5CB918CE">
            <wp:simplePos x="0" y="0"/>
            <wp:positionH relativeFrom="column">
              <wp:posOffset>1861185</wp:posOffset>
            </wp:positionH>
            <wp:positionV relativeFrom="paragraph">
              <wp:posOffset>191135</wp:posOffset>
            </wp:positionV>
            <wp:extent cx="2808605" cy="1480185"/>
            <wp:effectExtent l="0" t="0" r="0" b="5715"/>
            <wp:wrapTopAndBottom/>
            <wp:docPr id="1712913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13513" name="Picture 1712913513"/>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808605" cy="1480185"/>
                    </a:xfrm>
                    <a:prstGeom prst="rect">
                      <a:avLst/>
                    </a:prstGeom>
                  </pic:spPr>
                </pic:pic>
              </a:graphicData>
            </a:graphic>
            <wp14:sizeRelH relativeFrom="page">
              <wp14:pctWidth>0</wp14:pctWidth>
            </wp14:sizeRelH>
            <wp14:sizeRelV relativeFrom="page">
              <wp14:pctHeight>0</wp14:pctHeight>
            </wp14:sizeRelV>
          </wp:anchor>
        </w:drawing>
      </w:r>
      <w:r w:rsidR="00F9321B" w:rsidRPr="00B94BE7">
        <w:rPr>
          <w:rFonts w:eastAsiaTheme="minorEastAsia" w:cstheme="minorHAnsi"/>
          <w:sz w:val="22"/>
          <w:szCs w:val="22"/>
          <w:lang w:val="en-GB"/>
        </w:rPr>
        <w:t>Based on book values, not cash flows</w:t>
      </w:r>
    </w:p>
    <w:p w14:paraId="7BF49CCD" w14:textId="5EFF3D60" w:rsidR="005F6885" w:rsidRPr="00B94BE7" w:rsidRDefault="005F6885" w:rsidP="005F6885">
      <w:pPr>
        <w:rPr>
          <w:rFonts w:eastAsiaTheme="minorEastAsia" w:cstheme="minorHAnsi"/>
          <w:b/>
          <w:bCs/>
          <w:sz w:val="22"/>
          <w:szCs w:val="22"/>
          <w:lang w:val="en-GB"/>
        </w:rPr>
      </w:pPr>
      <w:r w:rsidRPr="00B94BE7">
        <w:rPr>
          <w:rFonts w:eastAsiaTheme="minorEastAsia" w:cstheme="minorHAnsi"/>
          <w:b/>
          <w:bCs/>
          <w:sz w:val="22"/>
          <w:szCs w:val="22"/>
          <w:lang w:val="en-GB"/>
        </w:rPr>
        <w:lastRenderedPageBreak/>
        <w:t>Contractual Exposure</w:t>
      </w:r>
    </w:p>
    <w:p w14:paraId="0AB746B6" w14:textId="3E4019BD" w:rsidR="005F6885" w:rsidRPr="00B94BE7" w:rsidRDefault="005F6885" w:rsidP="005F6885">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Exporter in EU wants to hedge exposure from monthly sales</w:t>
      </w:r>
    </w:p>
    <w:p w14:paraId="74E8E10E" w14:textId="406ED60A" w:rsidR="005F6885" w:rsidRPr="00B94BE7" w:rsidRDefault="005F6885" w:rsidP="005F6885">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Constant USD price, hedge every invoice</w:t>
      </w:r>
    </w:p>
    <w:p w14:paraId="250274F8" w14:textId="693CC145" w:rsidR="005F6885" w:rsidRPr="00B94BE7" w:rsidRDefault="005F6885" w:rsidP="005F688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Sales volume in USD remains constant</w:t>
      </w:r>
    </w:p>
    <w:p w14:paraId="52071DA8" w14:textId="1F839739" w:rsidR="005F6885" w:rsidRPr="00B94BE7" w:rsidRDefault="005F6885" w:rsidP="005F688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Conditional variance falls, every hedge replaces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40861588" w14:textId="3ED35D53" w:rsidR="005F6885" w:rsidRPr="00B94BE7" w:rsidRDefault="005F6885" w:rsidP="005F688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Unconditional risk unaffected: long run time series of hedged incomes remains as variable as unhedged one due to variance in forward rates</w:t>
      </w:r>
    </w:p>
    <w:p w14:paraId="2EB27750" w14:textId="7D98E567" w:rsidR="005F6885" w:rsidRPr="00B94BE7" w:rsidRDefault="005F6885" w:rsidP="005F6885">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Constant EUR price</w:t>
      </w:r>
    </w:p>
    <w:p w14:paraId="06C1FD7E" w14:textId="6553A7D5" w:rsidR="005F6885" w:rsidRPr="00B94BE7" w:rsidRDefault="005F6885" w:rsidP="005F688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 exposure to forex</w:t>
      </w:r>
    </w:p>
    <w:p w14:paraId="09B26478" w14:textId="34D95B8B" w:rsidR="005F6885" w:rsidRPr="00B94BE7" w:rsidRDefault="005F6885" w:rsidP="005F6885">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USD cost of wine fluctuates, causing fluctuations in sales volume</w:t>
      </w:r>
    </w:p>
    <w:p w14:paraId="73B92FC4" w14:textId="4A22E051" w:rsidR="005F6885" w:rsidRPr="00B94BE7" w:rsidRDefault="005F6885" w:rsidP="005F6885">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Both cases have operating exposure</w:t>
      </w:r>
    </w:p>
    <w:p w14:paraId="3B5E63B0" w14:textId="2862C778" w:rsidR="005F6885" w:rsidRPr="00B94BE7" w:rsidRDefault="005F6885" w:rsidP="005F6885">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Just hedging contractual exposure is not enough </w:t>
      </w:r>
    </w:p>
    <w:p w14:paraId="0BFB1883" w14:textId="55C9AD1C" w:rsidR="005F6885" w:rsidRPr="00B94BE7" w:rsidRDefault="003A58A5" w:rsidP="005F6885">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Where does risk-free stop</w:t>
      </w:r>
    </w:p>
    <w:p w14:paraId="4B3AF436" w14:textId="516794B2" w:rsidR="003A58A5" w:rsidRPr="00B94BE7" w:rsidRDefault="003A58A5" w:rsidP="003A58A5">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Cancellation clauses, default risk: no contract is 100% certain</w:t>
      </w:r>
    </w:p>
    <w:p w14:paraId="0B284DE7" w14:textId="5CFCBFC3"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Is a memorandum of understanding or an orally expressed intent a contract</w:t>
      </w:r>
    </w:p>
    <w:p w14:paraId="4E589D8D" w14:textId="51F9748D" w:rsidR="00C11CF0" w:rsidRPr="00B94BE7" w:rsidRDefault="00C11CF0" w:rsidP="00C11CF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Hedging of </w:t>
      </w:r>
      <w:r w:rsidRPr="00B94BE7">
        <w:rPr>
          <w:rFonts w:eastAsiaTheme="minorEastAsia" w:cstheme="minorHAnsi"/>
          <w:i/>
          <w:iCs/>
          <w:sz w:val="22"/>
          <w:szCs w:val="22"/>
          <w:lang w:val="en-GB"/>
        </w:rPr>
        <w:t>expected</w:t>
      </w:r>
      <w:r w:rsidRPr="00B94BE7">
        <w:rPr>
          <w:rFonts w:eastAsiaTheme="minorEastAsia" w:cstheme="minorHAnsi"/>
          <w:sz w:val="22"/>
          <w:szCs w:val="22"/>
          <w:lang w:val="en-GB"/>
        </w:rPr>
        <w:t xml:space="preserve"> future sales has two issues</w:t>
      </w:r>
    </w:p>
    <w:p w14:paraId="51FB4276" w14:textId="292D1B82"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Non-linearity: use nonlinear hedge or approximate with a linear hedge?</w:t>
      </w:r>
    </w:p>
    <w:p w14:paraId="67142B4A" w14:textId="2F318ED9"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Noise: other variables upsetting effect of </w:t>
      </w:r>
      <w:r w:rsidRPr="00B94BE7">
        <w:rPr>
          <w:rFonts w:eastAsiaTheme="minorEastAsia" w:cstheme="minorHAnsi"/>
          <w:i/>
          <w:iCs/>
          <w:sz w:val="22"/>
          <w:szCs w:val="22"/>
          <w:lang w:val="en-GB"/>
        </w:rPr>
        <w:t>S</w:t>
      </w:r>
      <w:r w:rsidRPr="00B94BE7">
        <w:rPr>
          <w:rFonts w:eastAsiaTheme="minorEastAsia" w:cstheme="minorHAnsi"/>
          <w:i/>
          <w:iCs/>
          <w:sz w:val="22"/>
          <w:szCs w:val="22"/>
          <w:vertAlign w:val="subscript"/>
          <w:lang w:val="en-GB"/>
        </w:rPr>
        <w:t>T</w:t>
      </w:r>
      <w:r w:rsidRPr="00B94BE7">
        <w:rPr>
          <w:rFonts w:eastAsiaTheme="minorEastAsia" w:cstheme="minorHAnsi"/>
          <w:sz w:val="22"/>
          <w:szCs w:val="22"/>
          <w:lang w:val="en-GB"/>
        </w:rPr>
        <w:t xml:space="preserve"> causing imperfect hedges</w:t>
      </w:r>
    </w:p>
    <w:p w14:paraId="78059C55" w14:textId="492F8149" w:rsidR="00C11CF0" w:rsidRPr="00B94BE7" w:rsidRDefault="00C11CF0" w:rsidP="00C11CF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Hedging of CFs vs. hedging of PVs</w:t>
      </w:r>
    </w:p>
    <w:p w14:paraId="41908A0F" w14:textId="5F9BA898"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Choose one, don’t do both</w:t>
      </w:r>
    </w:p>
    <w:p w14:paraId="19195F9B" w14:textId="1B85E373"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Issue 1: how to estimate value changes of assets &amp; liabilities</w:t>
      </w:r>
    </w:p>
    <w:p w14:paraId="3BC153C6" w14:textId="7E6D6A6B"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Issue 2: risk arising from time mismatches between hedged CF and asset</w:t>
      </w:r>
    </w:p>
    <w:p w14:paraId="3E83CCAF" w14:textId="106D87E4"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Hedging an unlisted company has same issues but worse</w:t>
      </w:r>
    </w:p>
    <w:p w14:paraId="6E32AAAF" w14:textId="77777777" w:rsidR="00C11CF0" w:rsidRPr="00B94BE7" w:rsidRDefault="00C11CF0" w:rsidP="00C11CF0">
      <w:pPr>
        <w:rPr>
          <w:rFonts w:eastAsiaTheme="minorEastAsia" w:cstheme="minorHAnsi"/>
          <w:sz w:val="22"/>
          <w:szCs w:val="22"/>
          <w:lang w:val="en-GB"/>
        </w:rPr>
      </w:pPr>
    </w:p>
    <w:p w14:paraId="7FC1C46D" w14:textId="43D04F7B" w:rsidR="00C11CF0" w:rsidRPr="00B94BE7" w:rsidRDefault="00C11CF0" w:rsidP="00C11CF0">
      <w:pPr>
        <w:rPr>
          <w:rFonts w:eastAsiaTheme="minorEastAsia" w:cstheme="minorHAnsi"/>
          <w:b/>
          <w:bCs/>
          <w:sz w:val="22"/>
          <w:szCs w:val="22"/>
          <w:lang w:val="en-GB"/>
        </w:rPr>
      </w:pPr>
      <w:r w:rsidRPr="00B94BE7">
        <w:rPr>
          <w:rFonts w:eastAsiaTheme="minorEastAsia" w:cstheme="minorHAnsi"/>
          <w:b/>
          <w:bCs/>
          <w:sz w:val="22"/>
          <w:szCs w:val="22"/>
          <w:lang w:val="en-GB"/>
        </w:rPr>
        <w:t>Operations Exposure</w:t>
      </w:r>
    </w:p>
    <w:p w14:paraId="11321655" w14:textId="41E533CA" w:rsidR="00C11CF0" w:rsidRPr="00B94BE7" w:rsidRDefault="00C11CF0" w:rsidP="00C11CF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Sources</w:t>
      </w:r>
    </w:p>
    <w:p w14:paraId="5F353E8D" w14:textId="323CFDE9"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Exporting &amp; importing firms: invoicing in HC or not</w:t>
      </w:r>
    </w:p>
    <w:p w14:paraId="713F3D60" w14:textId="4011F7C2"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Domestic firms with (potential) foreign competitors</w:t>
      </w:r>
    </w:p>
    <w:p w14:paraId="0A845A9D" w14:textId="70B97912"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Closed-industry firms via general economic activity</w:t>
      </w:r>
    </w:p>
    <w:p w14:paraId="7A01C3FE" w14:textId="17025BC1" w:rsidR="00C11CF0" w:rsidRPr="00B94BE7" w:rsidRDefault="00C11CF0" w:rsidP="00C11CF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Typical issues</w:t>
      </w:r>
    </w:p>
    <w:p w14:paraId="5C4EACB9" w14:textId="6FC09EE8"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Difficulty to identify relationship between CFs and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135B7574" w14:textId="52239974"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Conclusions often surprising and counter-intuitive</w:t>
      </w:r>
    </w:p>
    <w:p w14:paraId="4FE376F2" w14:textId="774CD9A6" w:rsidR="00C11CF0" w:rsidRPr="00B94BE7" w:rsidRDefault="00C11CF0" w:rsidP="00C11CF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How to handle non-linearity and noise</w:t>
      </w:r>
    </w:p>
    <w:p w14:paraId="6600780F" w14:textId="0A6F2B69" w:rsidR="00C11CF0" w:rsidRPr="00B94BE7" w:rsidRDefault="00C11CF0" w:rsidP="00C11CF0">
      <w:pPr>
        <w:pStyle w:val="ListParagraph"/>
        <w:numPr>
          <w:ilvl w:val="0"/>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74624" behindDoc="0" locked="0" layoutInCell="1" allowOverlap="1" wp14:anchorId="2682EB51" wp14:editId="2548F6EB">
            <wp:simplePos x="0" y="0"/>
            <wp:positionH relativeFrom="column">
              <wp:posOffset>1340485</wp:posOffset>
            </wp:positionH>
            <wp:positionV relativeFrom="paragraph">
              <wp:posOffset>192983</wp:posOffset>
            </wp:positionV>
            <wp:extent cx="2036445" cy="1488440"/>
            <wp:effectExtent l="0" t="0" r="0" b="0"/>
            <wp:wrapTopAndBottom/>
            <wp:docPr id="18197054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05446" name="Picture 1819705446"/>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036445" cy="148844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A non-linearity: effect of the option to export on CF</w:t>
      </w:r>
    </w:p>
    <w:p w14:paraId="0739CD15" w14:textId="7F1DBCF7" w:rsidR="00C11CF0" w:rsidRPr="00B94BE7" w:rsidRDefault="00BE7C2B" w:rsidP="00C11CF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General linear hedge: Dumas’ regression approach</w:t>
      </w:r>
    </w:p>
    <w:p w14:paraId="55E52568" w14:textId="61D349EA" w:rsidR="00BE7C2B" w:rsidRPr="00B94BE7" w:rsidRDefault="00BE7C2B" w:rsidP="00BE7C2B">
      <w:pPr>
        <w:pStyle w:val="ListParagraph"/>
        <w:numPr>
          <w:ilvl w:val="0"/>
          <w:numId w:val="11"/>
        </w:numPr>
        <w:rPr>
          <w:rFonts w:eastAsiaTheme="minorEastAsia" w:cstheme="minorHAnsi"/>
          <w:sz w:val="22"/>
          <w:szCs w:val="22"/>
          <w:lang w:val="en-GB"/>
        </w:rPr>
      </w:pPr>
      <w:r w:rsidRPr="00B94BE7">
        <w:rPr>
          <w:rFonts w:eastAsiaTheme="minorEastAsia" w:cstheme="minorHAnsi"/>
          <w:sz w:val="22"/>
          <w:szCs w:val="22"/>
          <w:lang w:val="en-GB"/>
        </w:rPr>
        <w:t>Come up with table containing</w:t>
      </w:r>
    </w:p>
    <w:p w14:paraId="60254F6F" w14:textId="1B690D51"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Column representative possible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6AE21904" w14:textId="68282925"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Column showing their probabilities</w:t>
      </w:r>
    </w:p>
    <w:p w14:paraId="356E25D5" w14:textId="4B459546"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Column showing expected CF in HC for each</w:t>
      </w:r>
    </w:p>
    <w:p w14:paraId="1AB3E636" w14:textId="77777777" w:rsidR="00A35B66" w:rsidRPr="00B94BE7" w:rsidRDefault="00A35B66" w:rsidP="00A35B66">
      <w:pPr>
        <w:rPr>
          <w:rFonts w:eastAsiaTheme="minorEastAsia" w:cstheme="minorHAnsi"/>
          <w:sz w:val="22"/>
          <w:szCs w:val="22"/>
          <w:lang w:val="en-GB"/>
        </w:rPr>
      </w:pPr>
    </w:p>
    <w:p w14:paraId="64EAA630" w14:textId="77777777" w:rsidR="00A35B66" w:rsidRPr="00B94BE7" w:rsidRDefault="00A35B66" w:rsidP="00A35B66">
      <w:pPr>
        <w:rPr>
          <w:rFonts w:eastAsiaTheme="minorEastAsia" w:cstheme="minorHAnsi"/>
          <w:sz w:val="22"/>
          <w:szCs w:val="22"/>
          <w:lang w:val="en-GB"/>
        </w:rPr>
      </w:pPr>
    </w:p>
    <w:p w14:paraId="0ADFDA9B" w14:textId="02D3C632" w:rsidR="00BE7C2B" w:rsidRPr="00B94BE7" w:rsidRDefault="00BE7C2B" w:rsidP="00BE7C2B">
      <w:pPr>
        <w:pStyle w:val="ListParagraph"/>
        <w:numPr>
          <w:ilvl w:val="0"/>
          <w:numId w:val="11"/>
        </w:numPr>
        <w:rPr>
          <w:rFonts w:eastAsiaTheme="minorEastAsia" w:cstheme="minorHAnsi"/>
          <w:sz w:val="22"/>
          <w:szCs w:val="22"/>
          <w:lang w:val="en-GB"/>
        </w:rPr>
      </w:pPr>
      <w:r w:rsidRPr="00B94BE7">
        <w:rPr>
          <w:rFonts w:eastAsiaTheme="minorEastAsia" w:cstheme="minorHAnsi"/>
          <w:sz w:val="22"/>
          <w:szCs w:val="22"/>
          <w:lang w:val="en-GB"/>
        </w:rPr>
        <w:lastRenderedPageBreak/>
        <w:t>Decompose HC CFs into</w:t>
      </w:r>
    </w:p>
    <w:p w14:paraId="3B809067" w14:textId="65571D77"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Part perfectly correlated with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08233A89" w14:textId="37F98176"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Part uncorrelated with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61597C08" w14:textId="4888ECEF"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Done via regression across possible time-T </w:t>
      </w:r>
      <w:r w:rsidRPr="00B94BE7">
        <w:rPr>
          <w:rFonts w:eastAsiaTheme="minorEastAsia" w:cstheme="minorHAnsi"/>
          <w:noProof/>
          <w:sz w:val="22"/>
          <w:szCs w:val="22"/>
          <w:lang w:val="en-GB"/>
        </w:rPr>
        <w:drawing>
          <wp:anchor distT="0" distB="0" distL="114300" distR="114300" simplePos="0" relativeHeight="251675648" behindDoc="0" locked="0" layoutInCell="1" allowOverlap="1" wp14:anchorId="7A1F1F72" wp14:editId="7E19E37F">
            <wp:simplePos x="0" y="0"/>
            <wp:positionH relativeFrom="column">
              <wp:posOffset>1371600</wp:posOffset>
            </wp:positionH>
            <wp:positionV relativeFrom="paragraph">
              <wp:posOffset>172085</wp:posOffset>
            </wp:positionV>
            <wp:extent cx="2639060" cy="444500"/>
            <wp:effectExtent l="0" t="0" r="2540" b="0"/>
            <wp:wrapTopAndBottom/>
            <wp:docPr id="4504169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16919" name="Picture 450416919"/>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39060" cy="44450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scenarios</w:t>
      </w:r>
    </w:p>
    <w:p w14:paraId="7CD91382" w14:textId="7B957746" w:rsidR="00BE7C2B" w:rsidRPr="00B94BE7" w:rsidRDefault="00BE7C2B" w:rsidP="00BE7C2B">
      <w:pPr>
        <w:pStyle w:val="ListParagraph"/>
        <w:numPr>
          <w:ilvl w:val="0"/>
          <w:numId w:val="11"/>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76672" behindDoc="0" locked="0" layoutInCell="1" allowOverlap="1" wp14:anchorId="75E41D66" wp14:editId="3FAF21A2">
            <wp:simplePos x="0" y="0"/>
            <wp:positionH relativeFrom="column">
              <wp:posOffset>1339850</wp:posOffset>
            </wp:positionH>
            <wp:positionV relativeFrom="paragraph">
              <wp:posOffset>676275</wp:posOffset>
            </wp:positionV>
            <wp:extent cx="2534920" cy="648335"/>
            <wp:effectExtent l="0" t="0" r="5080" b="0"/>
            <wp:wrapTopAndBottom/>
            <wp:docPr id="518679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79883" name="Picture 518679883"/>
                    <pic:cNvPicPr/>
                  </pic:nvPicPr>
                  <pic:blipFill>
                    <a:blip r:embed="rId55">
                      <a:extLst>
                        <a:ext uri="{28A0092B-C50C-407E-A947-70E740481C1C}">
                          <a14:useLocalDpi xmlns:a14="http://schemas.microsoft.com/office/drawing/2010/main" val="0"/>
                        </a:ext>
                      </a:extLst>
                    </a:blip>
                    <a:stretch>
                      <a:fillRect/>
                    </a:stretch>
                  </pic:blipFill>
                  <pic:spPr>
                    <a:xfrm>
                      <a:off x="0" y="0"/>
                      <a:ext cx="2534920" cy="64833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Sell forward FC B (buy -B if B&lt;0)</w:t>
      </w:r>
    </w:p>
    <w:p w14:paraId="01735429" w14:textId="145E1D26"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Comments on this approach</w:t>
      </w:r>
    </w:p>
    <w:p w14:paraId="4AA73415" w14:textId="2D208599" w:rsidR="00BE7C2B" w:rsidRPr="00B94BE7" w:rsidRDefault="00BE7C2B" w:rsidP="00BE7C2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Minimizes remaining variance: remaining risk uncorrelated with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r w:rsidRPr="00B94BE7">
        <w:rPr>
          <w:rFonts w:eastAsiaTheme="minorEastAsia" w:cstheme="minorHAnsi"/>
          <w:sz w:val="22"/>
          <w:szCs w:val="22"/>
          <w:lang w:val="en-GB"/>
        </w:rPr>
        <w:t xml:space="preserve"> so cannot be picked up by a forward contract</w:t>
      </w:r>
    </w:p>
    <w:p w14:paraId="6EBF42AD" w14:textId="656F77D4" w:rsidR="00BE7C2B" w:rsidRPr="00B94BE7" w:rsidRDefault="00BE7C2B" w:rsidP="00BE7C2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In pure binomial case: regression coefficient collapses to the familiar two-point exposure</w:t>
      </w:r>
    </w:p>
    <w:p w14:paraId="53478BF2" w14:textId="229E63CA" w:rsidR="00BE7C2B" w:rsidRPr="00B94BE7" w:rsidRDefault="00BE7C2B" w:rsidP="00BE7C2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In binomial case with noise: collapses to a two-point exposure, using conditional expected CFs</w:t>
      </w:r>
    </w:p>
    <w:p w14:paraId="555FF8D8" w14:textId="44E26548" w:rsidR="00BE7C2B" w:rsidRPr="00B94BE7" w:rsidRDefault="00BE7C2B" w:rsidP="00BE7C2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In general: provides linear projection of expected CFs onto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0808E670" w14:textId="4ABC28D7" w:rsidR="00BE7C2B" w:rsidRPr="00B94BE7" w:rsidRDefault="00BE7C2B" w:rsidP="00BE7C2B">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678720" behindDoc="0" locked="0" layoutInCell="1" allowOverlap="1" wp14:anchorId="05C2C22B" wp14:editId="10A2561C">
            <wp:simplePos x="0" y="0"/>
            <wp:positionH relativeFrom="column">
              <wp:posOffset>1963420</wp:posOffset>
            </wp:positionH>
            <wp:positionV relativeFrom="paragraph">
              <wp:posOffset>1515687</wp:posOffset>
            </wp:positionV>
            <wp:extent cx="4255770" cy="1598930"/>
            <wp:effectExtent l="0" t="0" r="0" b="1270"/>
            <wp:wrapTopAndBottom/>
            <wp:docPr id="3202583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258369" name="Picture 320258369"/>
                    <pic:cNvPicPr/>
                  </pic:nvPicPr>
                  <pic:blipFill>
                    <a:blip r:embed="rId56">
                      <a:extLst>
                        <a:ext uri="{28A0092B-C50C-407E-A947-70E740481C1C}">
                          <a14:useLocalDpi xmlns:a14="http://schemas.microsoft.com/office/drawing/2010/main" val="0"/>
                        </a:ext>
                      </a:extLst>
                    </a:blip>
                    <a:stretch>
                      <a:fillRect/>
                    </a:stretch>
                  </pic:blipFill>
                  <pic:spPr>
                    <a:xfrm>
                      <a:off x="0" y="0"/>
                      <a:ext cx="4255770" cy="159893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noProof/>
          <w:sz w:val="22"/>
          <w:szCs w:val="22"/>
          <w:lang w:val="en-GB"/>
        </w:rPr>
        <w:drawing>
          <wp:anchor distT="0" distB="0" distL="114300" distR="114300" simplePos="0" relativeHeight="251677696" behindDoc="0" locked="0" layoutInCell="1" allowOverlap="1" wp14:anchorId="7277EE48" wp14:editId="5469FAEB">
            <wp:simplePos x="0" y="0"/>
            <wp:positionH relativeFrom="column">
              <wp:posOffset>1828165</wp:posOffset>
            </wp:positionH>
            <wp:positionV relativeFrom="paragraph">
              <wp:posOffset>238760</wp:posOffset>
            </wp:positionV>
            <wp:extent cx="4586605" cy="1277620"/>
            <wp:effectExtent l="0" t="0" r="0" b="5080"/>
            <wp:wrapTopAndBottom/>
            <wp:docPr id="20044776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477640" name="Picture 2004477640"/>
                    <pic:cNvPicPr/>
                  </pic:nvPicPr>
                  <pic:blipFill>
                    <a:blip r:embed="rId57">
                      <a:extLst>
                        <a:ext uri="{28A0092B-C50C-407E-A947-70E740481C1C}">
                          <a14:useLocalDpi xmlns:a14="http://schemas.microsoft.com/office/drawing/2010/main" val="0"/>
                        </a:ext>
                      </a:extLst>
                    </a:blip>
                    <a:stretch>
                      <a:fillRect/>
                    </a:stretch>
                  </pic:blipFill>
                  <pic:spPr>
                    <a:xfrm>
                      <a:off x="0" y="0"/>
                      <a:ext cx="4586605" cy="127762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Example</w:t>
      </w:r>
    </w:p>
    <w:p w14:paraId="625721D0" w14:textId="77777777" w:rsidR="00BE7C2B" w:rsidRPr="00B94BE7" w:rsidRDefault="00BE7C2B" w:rsidP="00BE7C2B">
      <w:pPr>
        <w:pStyle w:val="ListParagraph"/>
        <w:rPr>
          <w:rFonts w:eastAsiaTheme="minorEastAsia" w:cstheme="minorHAnsi"/>
          <w:sz w:val="22"/>
          <w:szCs w:val="22"/>
          <w:lang w:val="en-GB"/>
        </w:rPr>
      </w:pPr>
    </w:p>
    <w:p w14:paraId="1A59AA97" w14:textId="7E4CC60F" w:rsidR="00BE7C2B" w:rsidRPr="00B94BE7" w:rsidRDefault="00BE7C2B" w:rsidP="00BE7C2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Issues in linear cross-hedging</w:t>
      </w:r>
    </w:p>
    <w:p w14:paraId="2C223524" w14:textId="4DDE630E" w:rsidR="00BE7C2B" w:rsidRPr="00B94BE7" w:rsidRDefault="00BE7C2B" w:rsidP="00BE7C2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Getting data</w:t>
      </w:r>
    </w:p>
    <w:p w14:paraId="5600C8FF" w14:textId="0AF5CCD3" w:rsidR="00BE7C2B" w:rsidRPr="00B94BE7" w:rsidRDefault="00BE7C2B" w:rsidP="00BE7C2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Past data on stock returns not recommended</w:t>
      </w:r>
      <w:r w:rsidR="00C17DF2" w:rsidRPr="00B94BE7">
        <w:rPr>
          <w:rFonts w:eastAsiaTheme="minorEastAsia" w:cstheme="minorHAnsi"/>
          <w:sz w:val="22"/>
          <w:szCs w:val="22"/>
          <w:lang w:val="en-GB"/>
        </w:rPr>
        <w:t xml:space="preserve"> (representative?)</w:t>
      </w:r>
    </w:p>
    <w:p w14:paraId="53D43D75" w14:textId="3130113D" w:rsidR="00C17DF2" w:rsidRPr="00B94BE7" w:rsidRDefault="00C17DF2" w:rsidP="00BE7C2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Alternative scenarios for future CFs (risky)</w:t>
      </w:r>
    </w:p>
    <w:p w14:paraId="7C7659CB" w14:textId="2BD000B8" w:rsidR="00C17DF2" w:rsidRPr="00B94BE7" w:rsidRDefault="00C17DF2" w:rsidP="00C17DF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Identifying distribution of </w:t>
      </w:r>
      <m:oMath>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oMath>
    </w:p>
    <w:p w14:paraId="6CFAE097" w14:textId="23B178D6"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Not random sample, constructed population</w:t>
      </w:r>
    </w:p>
    <w:p w14:paraId="36A7FAEF" w14:textId="7685D111"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Not an issue when distribution is binomial or relation is linear</w:t>
      </w:r>
    </w:p>
    <w:p w14:paraId="0712998F" w14:textId="2E0EB1BE"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How to set parameters: get </w:t>
      </w:r>
      <m:oMath>
        <m:r>
          <w:rPr>
            <w:rFonts w:ascii="Cambria Math" w:eastAsiaTheme="minorEastAsia" w:hAnsi="Cambria Math" w:cstheme="minorHAnsi"/>
            <w:sz w:val="22"/>
            <w:szCs w:val="22"/>
            <w:lang w:val="en-GB"/>
          </w:rPr>
          <m:t>E(</m:t>
        </m:r>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r>
          <w:rPr>
            <w:rFonts w:ascii="Cambria Math" w:eastAsiaTheme="minorEastAsia" w:hAnsi="Cambria Math" w:cstheme="minorHAnsi"/>
            <w:sz w:val="22"/>
            <w:szCs w:val="22"/>
            <w:lang w:val="en-GB"/>
          </w:rPr>
          <m:t>)</m:t>
        </m:r>
      </m:oMath>
      <w:r w:rsidRPr="00B94BE7">
        <w:rPr>
          <w:rFonts w:eastAsiaTheme="minorEastAsia" w:cstheme="minorHAnsi"/>
          <w:sz w:val="22"/>
          <w:szCs w:val="22"/>
          <w:lang w:val="en-GB"/>
        </w:rPr>
        <w:t xml:space="preserve"> from F and σ from ISD</w:t>
      </w:r>
    </w:p>
    <w:p w14:paraId="29D83263" w14:textId="6E381083" w:rsidR="00C17DF2" w:rsidRPr="00B94BE7" w:rsidRDefault="00C17DF2" w:rsidP="00C17DF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Linear or non-linear hedges</w:t>
      </w:r>
    </w:p>
    <w:p w14:paraId="280E951E" w14:textId="358C76E1"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Linear: OK when non-linearity not strong</w:t>
      </w:r>
    </w:p>
    <w:p w14:paraId="2A53F0F6" w14:textId="78F6AE30"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Non-linear (portfolio of options or dynamic replication): construct linear approximation, note changes of slopes</w:t>
      </w:r>
    </w:p>
    <w:p w14:paraId="5B27ED6D" w14:textId="505C690E" w:rsidR="00C17DF2" w:rsidRPr="00B94BE7" w:rsidRDefault="00C17DF2" w:rsidP="00C17DF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lastRenderedPageBreak/>
        <w:t>Hedging other risks</w:t>
      </w:r>
    </w:p>
    <w:p w14:paraId="5349D1FD" w14:textId="1F90D669"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Add commodity futures</w:t>
      </w:r>
    </w:p>
    <w:p w14:paraId="0FE7E492" w14:textId="431001E5"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Need to run multiple regression of V, S &amp; the other variables</w:t>
      </w:r>
    </w:p>
    <w:p w14:paraId="33DA8154" w14:textId="7FE2682A"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Hard to build multidimensional scenarios</w:t>
      </w:r>
    </w:p>
    <w:p w14:paraId="76F0BA79" w14:textId="77777777" w:rsidR="00C17DF2" w:rsidRPr="00B94BE7" w:rsidRDefault="00C17DF2" w:rsidP="00C17DF2">
      <w:pPr>
        <w:rPr>
          <w:rFonts w:eastAsiaTheme="minorEastAsia" w:cstheme="minorHAnsi"/>
          <w:sz w:val="22"/>
          <w:szCs w:val="22"/>
          <w:lang w:val="en-GB"/>
        </w:rPr>
      </w:pPr>
    </w:p>
    <w:p w14:paraId="41216BB2" w14:textId="67EB0D31" w:rsidR="00C17DF2" w:rsidRPr="00B94BE7" w:rsidRDefault="00C17DF2" w:rsidP="00C17DF2">
      <w:pPr>
        <w:rPr>
          <w:rFonts w:eastAsiaTheme="minorEastAsia" w:cstheme="minorHAnsi"/>
          <w:b/>
          <w:bCs/>
          <w:sz w:val="22"/>
          <w:szCs w:val="22"/>
          <w:lang w:val="en-GB"/>
        </w:rPr>
      </w:pPr>
      <w:r w:rsidRPr="00B94BE7">
        <w:rPr>
          <w:rFonts w:eastAsiaTheme="minorEastAsia" w:cstheme="minorHAnsi"/>
          <w:b/>
          <w:bCs/>
          <w:sz w:val="22"/>
          <w:szCs w:val="22"/>
          <w:lang w:val="en-GB"/>
        </w:rPr>
        <w:t>Translation Exposure</w:t>
      </w:r>
    </w:p>
    <w:p w14:paraId="49AFC4A6" w14:textId="16B447DF" w:rsidR="00C17DF2" w:rsidRPr="00B94BE7" w:rsidRDefault="00C17DF2" w:rsidP="00C17DF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Translating individual FC items: keep historic value or use M2M value?</w:t>
      </w:r>
    </w:p>
    <w:p w14:paraId="685E3AA1" w14:textId="3388F14C" w:rsidR="00C17DF2" w:rsidRPr="00B94BE7" w:rsidRDefault="00C17DF2" w:rsidP="00C17DF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A/R, A/P, deposits, loans in FC: M2M recommended (USGAAP, IFRS)</w:t>
      </w:r>
    </w:p>
    <w:p w14:paraId="022C3DE9" w14:textId="77777777" w:rsidR="00C17DF2" w:rsidRPr="00B94BE7" w:rsidRDefault="00C17DF2" w:rsidP="00C17DF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Futures</w:t>
      </w:r>
    </w:p>
    <w:p w14:paraId="69A20B74" w14:textId="46FB2BB8"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M2M flows from clearing corporation as bank account (A) &amp; gains (L)</w:t>
      </w:r>
    </w:p>
    <w:p w14:paraId="6BD9AA88" w14:textId="70FA0BC6"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Unreali</w:t>
      </w:r>
      <w:r w:rsidR="00EB0FB1" w:rsidRPr="00B94BE7">
        <w:rPr>
          <w:rFonts w:eastAsiaTheme="minorEastAsia" w:cstheme="minorHAnsi"/>
          <w:sz w:val="22"/>
          <w:szCs w:val="22"/>
          <w:lang w:val="en-GB"/>
        </w:rPr>
        <w:t>s</w:t>
      </w:r>
      <w:r w:rsidRPr="00B94BE7">
        <w:rPr>
          <w:rFonts w:eastAsiaTheme="minorEastAsia" w:cstheme="minorHAnsi"/>
          <w:sz w:val="22"/>
          <w:szCs w:val="22"/>
          <w:lang w:val="en-GB"/>
        </w:rPr>
        <w:t>ed: M2M hard to defend</w:t>
      </w:r>
    </w:p>
    <w:p w14:paraId="59908A77" w14:textId="7C34FA2C" w:rsidR="00EB0FB1" w:rsidRPr="00B94BE7" w:rsidRDefault="00EB0FB1"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FASB &amp; IASC: all gains &amp; losses have to be shown, realised or not</w:t>
      </w:r>
    </w:p>
    <w:p w14:paraId="039E91BC" w14:textId="75F35FFB" w:rsidR="00EB0FB1" w:rsidRPr="00B94BE7" w:rsidRDefault="00EB0FB1" w:rsidP="00EB0FB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Exception: future to hedge against other position that is not M2M</w:t>
      </w:r>
    </w:p>
    <w:p w14:paraId="6C473033" w14:textId="533AED73" w:rsidR="00C17DF2" w:rsidRPr="00B94BE7" w:rsidRDefault="00C17DF2" w:rsidP="00C17DF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Forwards</w:t>
      </w:r>
    </w:p>
    <w:p w14:paraId="2A52E44C" w14:textId="5C468EEE" w:rsidR="00EB0FB1" w:rsidRPr="00B94BE7" w:rsidRDefault="00EB0FB1"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Has no cash movement prior to expiry</w:t>
      </w:r>
    </w:p>
    <w:p w14:paraId="2C9161E1" w14:textId="73DF56EE" w:rsidR="00EB0FB1" w:rsidRPr="00B94BE7" w:rsidRDefault="00EB0FB1"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Use revaluation of asset with initial book value set to 0 or use upward adjustment in shareholders’ funds</w:t>
      </w:r>
    </w:p>
    <w:p w14:paraId="384B3215" w14:textId="17D1FA66" w:rsidR="00C17DF2" w:rsidRPr="00B94BE7" w:rsidRDefault="00C17DF2" w:rsidP="00C17DF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M2M using F, so</w:t>
      </w:r>
      <w:r w:rsidR="00EB0FB1" w:rsidRPr="00B94BE7">
        <w:rPr>
          <w:rFonts w:eastAsiaTheme="minorEastAsia" w:cstheme="minorHAnsi"/>
          <w:sz w:val="22"/>
          <w:szCs w:val="22"/>
          <w:lang w:val="en-GB"/>
        </w:rPr>
        <w:t xml:space="preserve"> only</w:t>
      </w:r>
      <w:r w:rsidRPr="00B94BE7">
        <w:rPr>
          <w:rFonts w:eastAsiaTheme="minorEastAsia" w:cstheme="minorHAnsi"/>
          <w:sz w:val="22"/>
          <w:szCs w:val="22"/>
          <w:lang w:val="en-GB"/>
        </w:rPr>
        <w:t xml:space="preserve"> report </w:t>
      </w: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F</m:t>
            </m:r>
          </m:e>
          <m:sub>
            <m:r>
              <w:rPr>
                <w:rFonts w:ascii="Cambria Math" w:eastAsiaTheme="minorEastAsia" w:hAnsi="Cambria Math" w:cstheme="minorHAnsi"/>
                <w:sz w:val="22"/>
                <w:szCs w:val="22"/>
                <w:lang w:val="en-GB"/>
              </w:rPr>
              <m:t>t,T</m:t>
            </m:r>
          </m:sub>
        </m:sSub>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F</m:t>
            </m:r>
          </m:e>
          <m:sub>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t</m:t>
                </m:r>
              </m:e>
              <m:sub>
                <m:r>
                  <w:rPr>
                    <w:rFonts w:ascii="Cambria Math" w:eastAsiaTheme="minorEastAsia" w:hAnsi="Cambria Math" w:cstheme="minorHAnsi"/>
                    <w:sz w:val="22"/>
                    <w:szCs w:val="22"/>
                    <w:lang w:val="en-GB"/>
                  </w:rPr>
                  <m:t>0</m:t>
                </m:r>
              </m:sub>
            </m:sSub>
            <m:r>
              <w:rPr>
                <w:rFonts w:ascii="Cambria Math" w:eastAsiaTheme="minorEastAsia" w:hAnsi="Cambria Math" w:cstheme="minorHAnsi"/>
                <w:sz w:val="22"/>
                <w:szCs w:val="22"/>
                <w:lang w:val="en-GB"/>
              </w:rPr>
              <m:t>,T</m:t>
            </m:r>
          </m:sub>
        </m:sSub>
      </m:oMath>
      <w:r w:rsidRPr="00B94BE7">
        <w:rPr>
          <w:rFonts w:eastAsiaTheme="minorEastAsia" w:cstheme="minorHAnsi"/>
          <w:sz w:val="22"/>
          <w:szCs w:val="22"/>
          <w:lang w:val="en-GB"/>
        </w:rPr>
        <w:t xml:space="preserve"> (probably undiscounted)</w:t>
      </w:r>
    </w:p>
    <w:p w14:paraId="70105458" w14:textId="77777777" w:rsidR="00321BFC" w:rsidRPr="00B94BE7" w:rsidRDefault="00321BFC" w:rsidP="00321BFC">
      <w:pPr>
        <w:rPr>
          <w:rFonts w:eastAsiaTheme="minorEastAsia" w:cstheme="minorHAnsi"/>
          <w:sz w:val="22"/>
          <w:szCs w:val="22"/>
          <w:lang w:val="en-GB"/>
        </w:rPr>
      </w:pPr>
    </w:p>
    <w:p w14:paraId="58AC7EE4" w14:textId="5CF1627A" w:rsidR="00EB0FB1" w:rsidRPr="00B94BE7" w:rsidRDefault="00321BFC" w:rsidP="00E2045C">
      <w:pPr>
        <w:rPr>
          <w:rFonts w:eastAsiaTheme="minorEastAsia" w:cstheme="minorHAnsi"/>
          <w:b/>
          <w:bCs/>
          <w:sz w:val="22"/>
          <w:szCs w:val="22"/>
          <w:lang w:val="en-GB"/>
        </w:rPr>
      </w:pPr>
      <w:r w:rsidRPr="00B94BE7">
        <w:rPr>
          <w:rFonts w:eastAsiaTheme="minorEastAsia" w:cstheme="minorHAnsi"/>
          <w:b/>
          <w:bCs/>
          <w:sz w:val="22"/>
          <w:szCs w:val="22"/>
          <w:lang w:val="en-GB"/>
        </w:rPr>
        <w:t xml:space="preserve">Translating </w:t>
      </w:r>
      <w:r w:rsidR="00E2045C" w:rsidRPr="00B94BE7">
        <w:rPr>
          <w:rFonts w:eastAsiaTheme="minorEastAsia" w:cstheme="minorHAnsi"/>
          <w:b/>
          <w:bCs/>
          <w:sz w:val="22"/>
          <w:szCs w:val="22"/>
          <w:lang w:val="en-GB"/>
        </w:rPr>
        <w:t>F</w:t>
      </w:r>
      <w:r w:rsidRPr="00B94BE7">
        <w:rPr>
          <w:rFonts w:eastAsiaTheme="minorEastAsia" w:cstheme="minorHAnsi"/>
          <w:b/>
          <w:bCs/>
          <w:sz w:val="22"/>
          <w:szCs w:val="22"/>
          <w:lang w:val="en-GB"/>
        </w:rPr>
        <w:t xml:space="preserve">oreign </w:t>
      </w:r>
      <w:r w:rsidR="00E2045C" w:rsidRPr="00B94BE7">
        <w:rPr>
          <w:rFonts w:eastAsiaTheme="minorEastAsia" w:cstheme="minorHAnsi"/>
          <w:b/>
          <w:bCs/>
          <w:sz w:val="22"/>
          <w:szCs w:val="22"/>
          <w:lang w:val="en-GB"/>
        </w:rPr>
        <w:t>F</w:t>
      </w:r>
      <w:r w:rsidRPr="00B94BE7">
        <w:rPr>
          <w:rFonts w:eastAsiaTheme="minorEastAsia" w:cstheme="minorHAnsi"/>
          <w:b/>
          <w:bCs/>
          <w:sz w:val="22"/>
          <w:szCs w:val="22"/>
          <w:lang w:val="en-GB"/>
        </w:rPr>
        <w:t>inancials</w:t>
      </w:r>
    </w:p>
    <w:p w14:paraId="3A229283" w14:textId="19F81E53" w:rsidR="00321BFC" w:rsidRPr="00B94BE7" w:rsidRDefault="00321BFC" w:rsidP="00E2045C">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Why?</w:t>
      </w:r>
    </w:p>
    <w:p w14:paraId="71F66C56" w14:textId="77777777" w:rsidR="00E2045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Taxation of foreign income</w:t>
      </w:r>
    </w:p>
    <w:p w14:paraId="6C64EB93" w14:textId="77777777" w:rsidR="00E2045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Consolidated financial statements &amp; performance of subsidiaries</w:t>
      </w:r>
    </w:p>
    <w:p w14:paraId="0D7DABC1" w14:textId="77777777" w:rsidR="00E2045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Valuations</w:t>
      </w:r>
    </w:p>
    <w:p w14:paraId="0476D577" w14:textId="3B8F8F6A" w:rsidR="00321BF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Bonuses</w:t>
      </w:r>
    </w:p>
    <w:p w14:paraId="2FD21211" w14:textId="77777777" w:rsidR="00E2045C" w:rsidRPr="00B94BE7" w:rsidRDefault="00321BFC" w:rsidP="00E2045C">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How?</w:t>
      </w:r>
    </w:p>
    <w:p w14:paraId="5275FE52" w14:textId="77777777" w:rsidR="00E2045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Current or non-current</w:t>
      </w:r>
    </w:p>
    <w:p w14:paraId="7FD5CBC1" w14:textId="77777777" w:rsidR="00E2045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Temporal</w:t>
      </w:r>
    </w:p>
    <w:p w14:paraId="5F60EC24" w14:textId="77777777" w:rsidR="00E2045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Monetary or non-monetary</w:t>
      </w:r>
    </w:p>
    <w:p w14:paraId="5B864152" w14:textId="04D7A1A5" w:rsidR="00321BF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Current rate</w:t>
      </w:r>
    </w:p>
    <w:p w14:paraId="151E9C0B" w14:textId="089699EA" w:rsidR="00321BFC" w:rsidRPr="00B94BE7" w:rsidRDefault="00321BFC" w:rsidP="00E2045C">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Foreign equity stakes shown as 2 parts</w:t>
      </w:r>
    </w:p>
    <w:p w14:paraId="27366AD0" w14:textId="3E19758A" w:rsidR="00321BF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Original HC book value</w:t>
      </w:r>
    </w:p>
    <w:p w14:paraId="51614932" w14:textId="201FA568" w:rsidR="00321BFC" w:rsidRPr="00B94BE7" w:rsidRDefault="00321BFC" w:rsidP="00E2045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M2M (called </w:t>
      </w:r>
      <w:r w:rsidRPr="00B94BE7">
        <w:rPr>
          <w:rFonts w:eastAsiaTheme="minorEastAsia" w:cstheme="minorHAnsi"/>
          <w:i/>
          <w:iCs/>
          <w:sz w:val="22"/>
          <w:szCs w:val="22"/>
          <w:lang w:val="en-GB"/>
        </w:rPr>
        <w:t>equity adjustments</w:t>
      </w:r>
      <w:r w:rsidRPr="00B94BE7">
        <w:rPr>
          <w:rFonts w:eastAsiaTheme="minorEastAsia" w:cstheme="minorHAnsi"/>
          <w:i/>
          <w:iCs/>
          <w:sz w:val="22"/>
          <w:szCs w:val="22"/>
          <w:vertAlign w:val="superscript"/>
          <w:lang w:val="en-GB"/>
        </w:rPr>
        <w:t>*</w:t>
      </w:r>
      <w:r w:rsidRPr="00B94BE7">
        <w:rPr>
          <w:rFonts w:eastAsiaTheme="minorEastAsia" w:cstheme="minorHAnsi"/>
          <w:sz w:val="22"/>
          <w:szCs w:val="22"/>
          <w:lang w:val="en-GB"/>
        </w:rPr>
        <w:t>)</w:t>
      </w:r>
    </w:p>
    <w:p w14:paraId="721E4C91" w14:textId="1E1D35E4" w:rsidR="0042380A" w:rsidRPr="00B94BE7" w:rsidRDefault="00321BFC" w:rsidP="0042380A">
      <w:pPr>
        <w:pStyle w:val="ListParagraph"/>
        <w:numPr>
          <w:ilvl w:val="0"/>
          <w:numId w:val="13"/>
        </w:numPr>
        <w:rPr>
          <w:rFonts w:eastAsiaTheme="minorEastAsia" w:cstheme="minorHAnsi"/>
          <w:sz w:val="22"/>
          <w:szCs w:val="22"/>
          <w:lang w:val="en-GB"/>
        </w:rPr>
      </w:pPr>
      <w:r w:rsidRPr="00B94BE7">
        <w:rPr>
          <w:rFonts w:eastAsiaTheme="minorEastAsia" w:cstheme="minorHAnsi"/>
          <w:sz w:val="22"/>
          <w:szCs w:val="22"/>
          <w:lang w:val="en-GB"/>
        </w:rPr>
        <w:t>Determine what needs to be translated to original</w:t>
      </w:r>
      <w:r w:rsidR="00E2045C" w:rsidRPr="00B94BE7">
        <w:rPr>
          <w:rFonts w:eastAsiaTheme="minorEastAsia" w:cstheme="minorHAnsi"/>
          <w:sz w:val="22"/>
          <w:szCs w:val="22"/>
          <w:lang w:val="en-GB"/>
        </w:rPr>
        <w:t>/new</w:t>
      </w:r>
      <w:r w:rsidRPr="00B94BE7">
        <w:rPr>
          <w:rFonts w:eastAsiaTheme="minorEastAsia" w:cstheme="minorHAnsi"/>
          <w:sz w:val="22"/>
          <w:szCs w:val="22"/>
          <w:lang w:val="en-GB"/>
        </w:rPr>
        <w:t xml:space="preserve"> rate</w:t>
      </w:r>
    </w:p>
    <w:p w14:paraId="748CC959" w14:textId="77777777" w:rsidR="0042380A" w:rsidRPr="00B94BE7" w:rsidRDefault="00321BFC" w:rsidP="0042380A">
      <w:pPr>
        <w:pStyle w:val="ListParagraph"/>
        <w:numPr>
          <w:ilvl w:val="0"/>
          <w:numId w:val="13"/>
        </w:numPr>
        <w:rPr>
          <w:rFonts w:eastAsiaTheme="minorEastAsia" w:cstheme="minorHAnsi"/>
          <w:sz w:val="22"/>
          <w:szCs w:val="22"/>
          <w:lang w:val="en-GB"/>
        </w:rPr>
      </w:pPr>
      <w:r w:rsidRPr="00B94BE7">
        <w:rPr>
          <w:rFonts w:eastAsiaTheme="minorEastAsia" w:cstheme="minorHAnsi"/>
          <w:sz w:val="22"/>
          <w:szCs w:val="22"/>
          <w:lang w:val="en-GB"/>
        </w:rPr>
        <w:t>Compute new worth from translated A&amp;L</w:t>
      </w:r>
    </w:p>
    <w:p w14:paraId="33570541" w14:textId="22EBCCFC" w:rsidR="00321BFC" w:rsidRPr="00B94BE7" w:rsidRDefault="00E2045C" w:rsidP="0042380A">
      <w:pPr>
        <w:pStyle w:val="ListParagraph"/>
        <w:numPr>
          <w:ilvl w:val="0"/>
          <w:numId w:val="13"/>
        </w:numPr>
        <w:rPr>
          <w:rFonts w:eastAsiaTheme="minorEastAsia" w:cstheme="minorHAnsi"/>
          <w:sz w:val="22"/>
          <w:szCs w:val="22"/>
          <w:lang w:val="en-GB"/>
        </w:rPr>
      </w:pPr>
      <w:r w:rsidRPr="00B94BE7">
        <w:rPr>
          <w:noProof/>
          <w:lang w:val="en-GB"/>
        </w:rPr>
        <w:drawing>
          <wp:anchor distT="0" distB="0" distL="114300" distR="114300" simplePos="0" relativeHeight="251679744" behindDoc="0" locked="0" layoutInCell="1" allowOverlap="1" wp14:anchorId="6A786B91" wp14:editId="56CC7E66">
            <wp:simplePos x="0" y="0"/>
            <wp:positionH relativeFrom="column">
              <wp:posOffset>1818005</wp:posOffset>
            </wp:positionH>
            <wp:positionV relativeFrom="paragraph">
              <wp:posOffset>226117</wp:posOffset>
            </wp:positionV>
            <wp:extent cx="2992120" cy="389255"/>
            <wp:effectExtent l="0" t="0" r="5080" b="4445"/>
            <wp:wrapTopAndBottom/>
            <wp:docPr id="4757833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83321" name="Picture 47578332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992120" cy="389255"/>
                    </a:xfrm>
                    <a:prstGeom prst="rect">
                      <a:avLst/>
                    </a:prstGeom>
                  </pic:spPr>
                </pic:pic>
              </a:graphicData>
            </a:graphic>
            <wp14:sizeRelH relativeFrom="page">
              <wp14:pctWidth>0</wp14:pctWidth>
            </wp14:sizeRelH>
            <wp14:sizeRelV relativeFrom="page">
              <wp14:pctHeight>0</wp14:pctHeight>
            </wp14:sizeRelV>
          </wp:anchor>
        </w:drawing>
      </w:r>
      <w:r w:rsidR="00321BFC" w:rsidRPr="00B94BE7">
        <w:rPr>
          <w:rFonts w:eastAsiaTheme="minorEastAsia" w:cstheme="minorHAnsi"/>
          <w:sz w:val="22"/>
          <w:szCs w:val="22"/>
          <w:lang w:val="en-GB"/>
        </w:rPr>
        <w:t xml:space="preserve">Equity adjustment: </w:t>
      </w:r>
      <w:r w:rsidRPr="00B94BE7">
        <w:rPr>
          <w:rFonts w:eastAsiaTheme="minorEastAsia" w:cstheme="minorHAnsi"/>
          <w:sz w:val="22"/>
          <w:szCs w:val="22"/>
          <w:lang w:val="en-GB"/>
        </w:rPr>
        <w:t>Δ</w:t>
      </w:r>
      <w:r w:rsidR="00321BFC" w:rsidRPr="00B94BE7">
        <w:rPr>
          <w:rFonts w:eastAsiaTheme="minorEastAsia" w:cstheme="minorHAnsi"/>
          <w:sz w:val="22"/>
          <w:szCs w:val="22"/>
          <w:lang w:val="en-GB"/>
        </w:rPr>
        <w:t xml:space="preserve"> net worth of translated items and original one</w:t>
      </w:r>
    </w:p>
    <w:p w14:paraId="2312D36E" w14:textId="77777777" w:rsidR="00E2045C" w:rsidRPr="00B94BE7" w:rsidRDefault="0042380A" w:rsidP="00E2045C">
      <w:pPr>
        <w:pStyle w:val="ListParagraph"/>
        <w:numPr>
          <w:ilvl w:val="0"/>
          <w:numId w:val="6"/>
        </w:numPr>
        <w:rPr>
          <w:rFonts w:eastAsiaTheme="minorEastAsia" w:cstheme="minorHAnsi"/>
          <w:i/>
          <w:iCs/>
          <w:sz w:val="22"/>
          <w:szCs w:val="22"/>
          <w:lang w:val="en-GB"/>
        </w:rPr>
      </w:pPr>
      <w:r w:rsidRPr="00B94BE7">
        <w:rPr>
          <w:rFonts w:eastAsiaTheme="minorEastAsia" w:cstheme="minorHAnsi"/>
          <w:sz w:val="22"/>
          <w:szCs w:val="22"/>
          <w:lang w:val="en-GB"/>
        </w:rPr>
        <w:t>Current / non-current method</w:t>
      </w:r>
    </w:p>
    <w:p w14:paraId="38B7223C" w14:textId="77777777" w:rsidR="00E2045C" w:rsidRPr="00B94BE7" w:rsidRDefault="0042380A"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When FC devalues, losses on ST assets are likely but on LT uncertain</w:t>
      </w:r>
    </w:p>
    <w:p w14:paraId="18951314" w14:textId="77777777" w:rsidR="00E2045C" w:rsidRPr="00B94BE7" w:rsidRDefault="0042380A"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Deem LT A&amp;L to be unexposed, keep historic value</w:t>
      </w:r>
    </w:p>
    <w:p w14:paraId="638407EE" w14:textId="77777777" w:rsidR="00E2045C" w:rsidRPr="00B94BE7" w:rsidRDefault="0042380A" w:rsidP="00E2045C">
      <w:pPr>
        <w:pStyle w:val="ListParagraph"/>
        <w:ind w:left="2160"/>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Exposure = ST assets – ST liabilities = net working capital</w:t>
      </w:r>
    </w:p>
    <w:p w14:paraId="20B81772" w14:textId="162B82D2" w:rsidR="0042380A" w:rsidRPr="00B94BE7" w:rsidRDefault="0042380A"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Evaluation: exposure usually positive</w:t>
      </w:r>
      <w:r w:rsidR="00E2045C" w:rsidRPr="00B94BE7">
        <w:rPr>
          <w:rFonts w:eastAsiaTheme="minorEastAsia" w:cstheme="minorHAnsi"/>
          <w:sz w:val="22"/>
          <w:szCs w:val="22"/>
          <w:lang w:val="en-GB"/>
        </w:rPr>
        <w:t>, mixture of historic values and current ones is confusing</w:t>
      </w:r>
    </w:p>
    <w:p w14:paraId="03049433" w14:textId="77777777" w:rsidR="00E2045C" w:rsidRPr="00B94BE7" w:rsidRDefault="0042380A" w:rsidP="00E2045C">
      <w:pPr>
        <w:pStyle w:val="ListParagraph"/>
        <w:numPr>
          <w:ilvl w:val="0"/>
          <w:numId w:val="6"/>
        </w:numPr>
        <w:rPr>
          <w:rFonts w:eastAsiaTheme="minorEastAsia" w:cstheme="minorHAnsi"/>
          <w:i/>
          <w:iCs/>
          <w:sz w:val="22"/>
          <w:szCs w:val="22"/>
          <w:lang w:val="en-GB"/>
        </w:rPr>
      </w:pPr>
      <w:r w:rsidRPr="00B94BE7">
        <w:rPr>
          <w:rFonts w:eastAsiaTheme="minorEastAsia" w:cstheme="minorHAnsi"/>
          <w:sz w:val="22"/>
          <w:szCs w:val="22"/>
          <w:lang w:val="en-GB"/>
        </w:rPr>
        <w:t>Monetary / non-monetary method</w:t>
      </w:r>
    </w:p>
    <w:p w14:paraId="5911EFD8" w14:textId="77777777" w:rsidR="00E2045C" w:rsidRPr="00B94BE7" w:rsidRDefault="0042380A"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PPP: real items are unexposed</w:t>
      </w:r>
    </w:p>
    <w:p w14:paraId="5A2F2686" w14:textId="77777777" w:rsidR="00E2045C" w:rsidRPr="00B94BE7" w:rsidRDefault="0042380A"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Recognise only gains/losses on monetary items</w:t>
      </w:r>
    </w:p>
    <w:p w14:paraId="506F9488" w14:textId="77777777" w:rsidR="00E2045C" w:rsidRPr="00B94BE7" w:rsidRDefault="0042380A" w:rsidP="00E2045C">
      <w:pPr>
        <w:pStyle w:val="ListParagraph"/>
        <w:ind w:left="2160"/>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Exposure = financial assets – debt</w:t>
      </w:r>
    </w:p>
    <w:p w14:paraId="4713F13B" w14:textId="6C632F11" w:rsidR="0042380A" w:rsidRPr="00B94BE7" w:rsidRDefault="0042380A"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 xml:space="preserve">Evaluation: exposure usually negative, </w:t>
      </w:r>
      <w:r w:rsidR="00E2045C" w:rsidRPr="00B94BE7">
        <w:rPr>
          <w:rFonts w:eastAsiaTheme="minorEastAsia" w:cstheme="minorHAnsi"/>
          <w:sz w:val="22"/>
          <w:szCs w:val="22"/>
          <w:lang w:val="en-GB"/>
        </w:rPr>
        <w:t>mixture of historic values and current ones is confusing (PPP is a joke anyway)</w:t>
      </w:r>
    </w:p>
    <w:p w14:paraId="71D90748" w14:textId="77777777" w:rsidR="00E2045C" w:rsidRPr="00B94BE7" w:rsidRDefault="00E2045C" w:rsidP="00E2045C">
      <w:pPr>
        <w:pStyle w:val="ListParagraph"/>
        <w:numPr>
          <w:ilvl w:val="0"/>
          <w:numId w:val="6"/>
        </w:numPr>
        <w:rPr>
          <w:rFonts w:eastAsiaTheme="minorEastAsia" w:cstheme="minorHAnsi"/>
          <w:i/>
          <w:iCs/>
          <w:sz w:val="22"/>
          <w:szCs w:val="22"/>
          <w:lang w:val="en-GB"/>
        </w:rPr>
      </w:pPr>
      <w:r w:rsidRPr="00B94BE7">
        <w:rPr>
          <w:rFonts w:eastAsiaTheme="minorEastAsia" w:cstheme="minorHAnsi"/>
          <w:sz w:val="22"/>
          <w:szCs w:val="22"/>
          <w:lang w:val="en-GB"/>
        </w:rPr>
        <w:lastRenderedPageBreak/>
        <w:t>Current-rate method</w:t>
      </w:r>
    </w:p>
    <w:p w14:paraId="7229CE46" w14:textId="77777777" w:rsidR="00E2045C" w:rsidRPr="00B94BE7" w:rsidRDefault="00E2045C"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Intent: max consistency with conventional accounting and max consistency of consolidated balance sheet with parent’s and subsidiaries’ accounts</w:t>
      </w:r>
    </w:p>
    <w:p w14:paraId="64EE3B32" w14:textId="204780ED" w:rsidR="00E2045C" w:rsidRPr="00B94BE7" w:rsidRDefault="00E2045C"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Translate all assets &amp; debts at current rate</w:t>
      </w:r>
    </w:p>
    <w:p w14:paraId="3977EB72" w14:textId="029F017C" w:rsidR="00E2045C" w:rsidRPr="00B94BE7" w:rsidRDefault="00E2045C" w:rsidP="00E2045C">
      <w:pPr>
        <w:pStyle w:val="ListParagraph"/>
        <w:ind w:left="2160"/>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Exposure = net worth in FC</w:t>
      </w:r>
    </w:p>
    <w:p w14:paraId="1A71C1E0" w14:textId="67CFCF20" w:rsidR="00E2045C" w:rsidRPr="00B94BE7" w:rsidRDefault="00E2045C"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Evaluation: exposure usually positive</w:t>
      </w:r>
    </w:p>
    <w:p w14:paraId="1DA32FD3" w14:textId="36696B05" w:rsidR="00E2045C" w:rsidRPr="00B94BE7" w:rsidRDefault="00E2045C" w:rsidP="00E2045C">
      <w:pPr>
        <w:pStyle w:val="ListParagraph"/>
        <w:numPr>
          <w:ilvl w:val="0"/>
          <w:numId w:val="6"/>
        </w:numPr>
        <w:rPr>
          <w:rFonts w:eastAsiaTheme="minorEastAsia" w:cstheme="minorHAnsi"/>
          <w:i/>
          <w:iCs/>
          <w:sz w:val="22"/>
          <w:szCs w:val="22"/>
          <w:lang w:val="en-GB"/>
        </w:rPr>
      </w:pPr>
      <w:r w:rsidRPr="00B94BE7">
        <w:rPr>
          <w:rFonts w:eastAsiaTheme="minorEastAsia" w:cstheme="minorHAnsi"/>
          <w:sz w:val="22"/>
          <w:szCs w:val="22"/>
          <w:lang w:val="en-GB"/>
        </w:rPr>
        <w:t>What method to choose?</w:t>
      </w:r>
    </w:p>
    <w:p w14:paraId="53856E3D" w14:textId="6936A39E" w:rsidR="00E2045C" w:rsidRPr="00B94BE7" w:rsidRDefault="00E2045C" w:rsidP="00E2045C">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Many regulating bodies prefer current rate method (FASB &amp; IASC)</w:t>
      </w:r>
    </w:p>
    <w:p w14:paraId="15165B7D" w14:textId="44407F63" w:rsidR="006943C8" w:rsidRPr="00B94BE7" w:rsidRDefault="00E2045C" w:rsidP="006943C8">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Doesn’t affect any real CFs, except for taxes</w:t>
      </w:r>
    </w:p>
    <w:p w14:paraId="16A42861" w14:textId="77777777" w:rsidR="006943C8" w:rsidRPr="00B94BE7" w:rsidRDefault="006943C8" w:rsidP="006943C8">
      <w:pPr>
        <w:rPr>
          <w:rFonts w:eastAsiaTheme="minorEastAsia" w:cstheme="minorHAnsi"/>
          <w:sz w:val="22"/>
          <w:szCs w:val="22"/>
          <w:lang w:val="en-GB"/>
        </w:rPr>
      </w:pPr>
    </w:p>
    <w:p w14:paraId="2FC1E238" w14:textId="585E80E2" w:rsidR="006943C8" w:rsidRPr="00B94BE7" w:rsidRDefault="006943C8" w:rsidP="006943C8">
      <w:pPr>
        <w:rPr>
          <w:rFonts w:cstheme="minorHAnsi"/>
          <w:sz w:val="28"/>
          <w:szCs w:val="28"/>
          <w:u w:val="single"/>
          <w:lang w:val="en-GB"/>
        </w:rPr>
      </w:pPr>
      <w:r w:rsidRPr="00B94BE7">
        <w:rPr>
          <w:rFonts w:cstheme="minorHAnsi"/>
          <w:sz w:val="28"/>
          <w:szCs w:val="28"/>
          <w:u w:val="single"/>
          <w:lang w:val="en-GB"/>
        </w:rPr>
        <w:t>15. International Fixed-Income Markets</w:t>
      </w:r>
    </w:p>
    <w:p w14:paraId="3C1051E4" w14:textId="77777777" w:rsidR="006943C8" w:rsidRPr="00B94BE7" w:rsidRDefault="006943C8" w:rsidP="006943C8">
      <w:pPr>
        <w:rPr>
          <w:rFonts w:cstheme="minorHAnsi"/>
          <w:b/>
          <w:bCs/>
          <w:sz w:val="22"/>
          <w:szCs w:val="22"/>
          <w:lang w:val="en-GB"/>
        </w:rPr>
      </w:pPr>
    </w:p>
    <w:p w14:paraId="4FD92CB8" w14:textId="23EE785C" w:rsidR="006943C8" w:rsidRPr="00B94BE7" w:rsidRDefault="006943C8" w:rsidP="006943C8">
      <w:pPr>
        <w:rPr>
          <w:rFonts w:cstheme="minorHAnsi"/>
          <w:b/>
          <w:bCs/>
          <w:sz w:val="22"/>
          <w:szCs w:val="22"/>
          <w:lang w:val="en-GB"/>
        </w:rPr>
      </w:pPr>
      <w:r w:rsidRPr="00B94BE7">
        <w:rPr>
          <w:rFonts w:cstheme="minorHAnsi"/>
          <w:b/>
          <w:bCs/>
          <w:sz w:val="22"/>
          <w:szCs w:val="22"/>
          <w:lang w:val="en-GB"/>
        </w:rPr>
        <w:t>Deposits &amp; Loans</w:t>
      </w:r>
    </w:p>
    <w:p w14:paraId="2F63A938" w14:textId="67EDB6CB" w:rsidR="006943C8" w:rsidRPr="00B94BE7" w:rsidRDefault="006C3AA4" w:rsidP="006C3AA4">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International or </w:t>
      </w:r>
      <w:r w:rsidRPr="00B94BE7">
        <w:rPr>
          <w:rFonts w:eastAsiaTheme="minorEastAsia" w:cstheme="minorHAnsi"/>
          <w:i/>
          <w:iCs/>
          <w:sz w:val="22"/>
          <w:szCs w:val="22"/>
          <w:lang w:val="en-GB"/>
        </w:rPr>
        <w:t xml:space="preserve">‘euro-’ </w:t>
      </w:r>
      <w:r w:rsidRPr="00B94BE7">
        <w:rPr>
          <w:rFonts w:eastAsiaTheme="minorEastAsia" w:cstheme="minorHAnsi"/>
          <w:sz w:val="22"/>
          <w:szCs w:val="22"/>
          <w:lang w:val="en-GB"/>
        </w:rPr>
        <w:t>bonds: d</w:t>
      </w:r>
      <w:r w:rsidR="006943C8" w:rsidRPr="00B94BE7">
        <w:rPr>
          <w:rFonts w:eastAsiaTheme="minorEastAsia" w:cstheme="minorHAnsi"/>
          <w:sz w:val="22"/>
          <w:szCs w:val="22"/>
          <w:lang w:val="en-GB"/>
        </w:rPr>
        <w:t>eposit</w:t>
      </w:r>
      <w:r w:rsidRPr="00B94BE7">
        <w:rPr>
          <w:rFonts w:eastAsiaTheme="minorEastAsia" w:cstheme="minorHAnsi"/>
          <w:sz w:val="22"/>
          <w:szCs w:val="22"/>
          <w:lang w:val="en-GB"/>
        </w:rPr>
        <w:t>s</w:t>
      </w:r>
      <w:r w:rsidR="006943C8" w:rsidRPr="00B94BE7">
        <w:rPr>
          <w:rFonts w:eastAsiaTheme="minorEastAsia" w:cstheme="minorHAnsi"/>
          <w:sz w:val="22"/>
          <w:szCs w:val="22"/>
          <w:lang w:val="en-GB"/>
        </w:rPr>
        <w:t xml:space="preserve">, </w:t>
      </w:r>
      <w:r w:rsidRPr="00B94BE7">
        <w:rPr>
          <w:rFonts w:eastAsiaTheme="minorEastAsia" w:cstheme="minorHAnsi"/>
          <w:sz w:val="22"/>
          <w:szCs w:val="22"/>
          <w:lang w:val="en-GB"/>
        </w:rPr>
        <w:t>loans… in a non-local currency</w:t>
      </w:r>
    </w:p>
    <w:p w14:paraId="4CA1DA8E" w14:textId="292D1308" w:rsidR="006C3AA4" w:rsidRPr="00B94BE7" w:rsidRDefault="006C3AA4" w:rsidP="006C3AA4">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Historical use of term </w:t>
      </w:r>
      <w:r w:rsidRPr="00B94BE7">
        <w:rPr>
          <w:rFonts w:eastAsiaTheme="minorEastAsia" w:cstheme="minorHAnsi"/>
          <w:i/>
          <w:iCs/>
          <w:sz w:val="22"/>
          <w:szCs w:val="22"/>
          <w:lang w:val="en-GB"/>
        </w:rPr>
        <w:t>‘euro’</w:t>
      </w:r>
      <w:r w:rsidRPr="00B94BE7">
        <w:rPr>
          <w:rFonts w:eastAsiaTheme="minorEastAsia" w:cstheme="minorHAnsi"/>
          <w:sz w:val="22"/>
          <w:szCs w:val="22"/>
          <w:lang w:val="en-GB"/>
        </w:rPr>
        <w:t>, not referring to the €</w:t>
      </w:r>
    </w:p>
    <w:p w14:paraId="4AFB74A4" w14:textId="24F24CBC" w:rsidR="006C3AA4" w:rsidRPr="00B94BE7" w:rsidRDefault="006C3AA4" w:rsidP="006C3AA4">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Causes of growth of international bond market</w:t>
      </w:r>
    </w:p>
    <w:p w14:paraId="0878205F" w14:textId="6D978B06" w:rsidR="006C3AA4" w:rsidRPr="00B94BE7" w:rsidRDefault="006C3AA4" w:rsidP="006C3A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Liberalisation of trade &amp; exchange after WWII made it easier, less regulation</w:t>
      </w:r>
    </w:p>
    <w:p w14:paraId="5A0D3D4C" w14:textId="42A99F9B" w:rsidR="006C3AA4" w:rsidRPr="00B94BE7" w:rsidRDefault="006C3AA4" w:rsidP="006C3A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Political risks for socialist governments: socialist regimes wanting to hold USD, did so with non-US banks (ex. Paris) so the US government can’t seize it</w:t>
      </w:r>
    </w:p>
    <w:p w14:paraId="04F8BB82" w14:textId="433A5E74" w:rsidR="006C3AA4" w:rsidRPr="00B94BE7" w:rsidRDefault="006C3AA4" w:rsidP="006C3A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UK capital controls &amp; restrictions</w:t>
      </w:r>
    </w:p>
    <w:p w14:paraId="7454C9EA" w14:textId="04D91C35" w:rsidR="006C3AA4" w:rsidRPr="00B94BE7" w:rsidRDefault="006C3AA4" w:rsidP="006C3A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GBP was overvalued after WWII</w:t>
      </w:r>
    </w:p>
    <w:p w14:paraId="0070AD19" w14:textId="2E3A15B9" w:rsidR="006C3AA4" w:rsidRPr="00B94BE7" w:rsidRDefault="00294EC1" w:rsidP="006C3A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UK limited foreign borrowing in GBP to battle this</w:t>
      </w:r>
    </w:p>
    <w:p w14:paraId="5413208D" w14:textId="4FF57B62" w:rsidR="00294EC1" w:rsidRPr="00B94BE7" w:rsidRDefault="00294EC1" w:rsidP="006C3A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Result: UK banks borrowed USD</w:t>
      </w:r>
    </w:p>
    <w:p w14:paraId="5379D34A" w14:textId="6B330A5D" w:rsidR="00294EC1" w:rsidRPr="00B94BE7" w:rsidRDefault="00294EC1" w:rsidP="00294EC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US capital controls &amp; restrictions</w:t>
      </w:r>
    </w:p>
    <w:p w14:paraId="3E8C3B0A" w14:textId="396FE692" w:rsidR="00294EC1" w:rsidRPr="00B94BE7" w:rsidRDefault="00294EC1" w:rsidP="00294EC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US interest rates pushed up because of overvaluation of USD</w:t>
      </w:r>
    </w:p>
    <w:p w14:paraId="6BE6EA5E" w14:textId="40EBBDC3" w:rsidR="00294EC1" w:rsidRPr="00B94BE7" w:rsidRDefault="00294EC1" w:rsidP="00294EC1">
      <w:pPr>
        <w:pStyle w:val="ListParagraph"/>
        <w:numPr>
          <w:ilvl w:val="3"/>
          <w:numId w:val="6"/>
        </w:numPr>
        <w:rPr>
          <w:rFonts w:eastAsiaTheme="minorEastAsia" w:cstheme="minorHAnsi"/>
          <w:sz w:val="22"/>
          <w:szCs w:val="22"/>
          <w:lang w:val="en-GB"/>
        </w:rPr>
      </w:pPr>
      <w:r w:rsidRPr="00B94BE7">
        <w:rPr>
          <w:rFonts w:eastAsiaTheme="minorEastAsia" w:cstheme="minorHAnsi"/>
          <w:i/>
          <w:iCs/>
          <w:sz w:val="22"/>
          <w:szCs w:val="22"/>
          <w:lang w:val="en-GB"/>
        </w:rPr>
        <w:t>Interest equalisation tax</w:t>
      </w:r>
      <w:r w:rsidRPr="00B94BE7">
        <w:rPr>
          <w:rFonts w:eastAsiaTheme="minorEastAsia" w:cstheme="minorHAnsi"/>
          <w:sz w:val="22"/>
          <w:szCs w:val="22"/>
          <w:lang w:val="en-GB"/>
        </w:rPr>
        <w:t xml:space="preserve"> on foreign borrowing in US to keep internal interest rates below USD interest rates offered in Europe</w:t>
      </w:r>
    </w:p>
    <w:p w14:paraId="40795FD6" w14:textId="727E9602" w:rsidR="00294EC1" w:rsidRPr="00B94BE7" w:rsidRDefault="00294EC1" w:rsidP="00294EC1">
      <w:pPr>
        <w:pStyle w:val="ListParagraph"/>
        <w:numPr>
          <w:ilvl w:val="3"/>
          <w:numId w:val="6"/>
        </w:numPr>
        <w:rPr>
          <w:rFonts w:eastAsiaTheme="minorEastAsia" w:cstheme="minorHAnsi"/>
          <w:sz w:val="22"/>
          <w:szCs w:val="22"/>
          <w:lang w:val="en-GB"/>
        </w:rPr>
      </w:pPr>
      <w:r w:rsidRPr="00B94BE7">
        <w:rPr>
          <w:rFonts w:eastAsiaTheme="minorEastAsia" w:cstheme="minorHAnsi"/>
          <w:i/>
          <w:iCs/>
          <w:sz w:val="22"/>
          <w:szCs w:val="22"/>
          <w:lang w:val="en-GB"/>
        </w:rPr>
        <w:t>Foreign credit restraints</w:t>
      </w:r>
      <w:r w:rsidRPr="00B94BE7">
        <w:rPr>
          <w:rFonts w:eastAsiaTheme="minorEastAsia" w:cstheme="minorHAnsi"/>
          <w:sz w:val="22"/>
          <w:szCs w:val="22"/>
          <w:lang w:val="en-GB"/>
        </w:rPr>
        <w:t xml:space="preserve"> that hinder borrowing by foreigners in US</w:t>
      </w:r>
    </w:p>
    <w:p w14:paraId="287842DD" w14:textId="00939133" w:rsidR="00294EC1" w:rsidRPr="00B94BE7" w:rsidRDefault="00294EC1" w:rsidP="00294EC1">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Regulation Q</w:t>
      </w:r>
      <w:r w:rsidRPr="00B94BE7">
        <w:rPr>
          <w:rFonts w:eastAsiaTheme="minorEastAsia" w:cstheme="minorHAnsi"/>
          <w:sz w:val="22"/>
          <w:szCs w:val="22"/>
          <w:lang w:val="en-GB"/>
        </w:rPr>
        <w:t xml:space="preserve"> imposed interest ceilings on domestic USD deposits with US commercial banks</w:t>
      </w:r>
    </w:p>
    <w:p w14:paraId="090C4454" w14:textId="33E3B2B9" w:rsidR="00294EC1" w:rsidRPr="00B94BE7" w:rsidRDefault="00294EC1" w:rsidP="00294EC1">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Combined effect: investors prefer to hold USD deposits in Europe</w:t>
      </w:r>
    </w:p>
    <w:p w14:paraId="44EA09AF" w14:textId="1508B7F2" w:rsidR="00294EC1" w:rsidRPr="00B94BE7" w:rsidRDefault="00294EC1" w:rsidP="00294EC1">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Most measures are now abolished, but </w:t>
      </w:r>
      <w:proofErr w:type="spellStart"/>
      <w:r w:rsidRPr="00B94BE7">
        <w:rPr>
          <w:rFonts w:eastAsiaTheme="minorEastAsia" w:cstheme="minorHAnsi"/>
          <w:sz w:val="22"/>
          <w:szCs w:val="22"/>
          <w:lang w:val="en-GB"/>
        </w:rPr>
        <w:t>eurobond</w:t>
      </w:r>
      <w:proofErr w:type="spellEnd"/>
      <w:r w:rsidRPr="00B94BE7">
        <w:rPr>
          <w:rFonts w:eastAsiaTheme="minorEastAsia" w:cstheme="minorHAnsi"/>
          <w:sz w:val="22"/>
          <w:szCs w:val="22"/>
          <w:lang w:val="en-GB"/>
        </w:rPr>
        <w:t xml:space="preserve"> market isn’t </w:t>
      </w:r>
    </w:p>
    <w:p w14:paraId="72D6093C" w14:textId="27689BD0" w:rsidR="00294EC1" w:rsidRPr="00B94BE7" w:rsidRDefault="00294EC1" w:rsidP="00294EC1">
      <w:pPr>
        <w:pStyle w:val="ListParagraph"/>
        <w:numPr>
          <w:ilvl w:val="0"/>
          <w:numId w:val="6"/>
        </w:numPr>
        <w:rPr>
          <w:rFonts w:eastAsiaTheme="minorEastAsia" w:cstheme="minorHAnsi"/>
          <w:i/>
          <w:iCs/>
          <w:sz w:val="22"/>
          <w:szCs w:val="22"/>
          <w:lang w:val="en-GB"/>
        </w:rPr>
      </w:pPr>
      <w:r w:rsidRPr="00B94BE7">
        <w:rPr>
          <w:rFonts w:eastAsiaTheme="minorEastAsia" w:cstheme="minorHAnsi"/>
          <w:sz w:val="22"/>
          <w:szCs w:val="22"/>
          <w:lang w:val="en-GB"/>
        </w:rPr>
        <w:t>Main advantage: lower bid-offer spread (spread between interest on loans &amp; deposits)</w:t>
      </w:r>
    </w:p>
    <w:p w14:paraId="7325BFB0" w14:textId="43311372" w:rsidR="002B301E" w:rsidRPr="00B94BE7" w:rsidRDefault="002B301E" w:rsidP="002B301E">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Lean &amp; mean machine</w:t>
      </w:r>
    </w:p>
    <w:p w14:paraId="0CF45056" w14:textId="260DAD0E" w:rsidR="002B301E" w:rsidRPr="00B94BE7" w:rsidRDefault="002B301E" w:rsidP="002B301E">
      <w:pPr>
        <w:pStyle w:val="ListParagraph"/>
        <w:numPr>
          <w:ilvl w:val="3"/>
          <w:numId w:val="6"/>
        </w:numPr>
        <w:rPr>
          <w:rFonts w:eastAsiaTheme="minorEastAsia" w:cstheme="minorHAnsi"/>
          <w:i/>
          <w:iCs/>
          <w:sz w:val="22"/>
          <w:szCs w:val="22"/>
          <w:lang w:val="en-GB"/>
        </w:rPr>
      </w:pPr>
      <w:r w:rsidRPr="00B94BE7">
        <w:rPr>
          <w:rFonts w:eastAsiaTheme="minorEastAsia" w:cstheme="minorHAnsi"/>
          <w:sz w:val="22"/>
          <w:szCs w:val="22"/>
          <w:lang w:val="en-GB"/>
        </w:rPr>
        <w:t>International market is essentially a wholesale market</w:t>
      </w:r>
    </w:p>
    <w:p w14:paraId="318D70F7" w14:textId="5A7357E6" w:rsidR="002B301E" w:rsidRPr="00B94BE7" w:rsidRDefault="002B301E" w:rsidP="002B301E">
      <w:pPr>
        <w:pStyle w:val="ListParagraph"/>
        <w:numPr>
          <w:ilvl w:val="3"/>
          <w:numId w:val="6"/>
        </w:numPr>
        <w:rPr>
          <w:rFonts w:eastAsiaTheme="minorEastAsia" w:cstheme="minorHAnsi"/>
          <w:i/>
          <w:iCs/>
          <w:sz w:val="22"/>
          <w:szCs w:val="22"/>
          <w:lang w:val="en-GB"/>
        </w:rPr>
      </w:pPr>
      <w:r w:rsidRPr="00B94BE7">
        <w:rPr>
          <w:rFonts w:eastAsiaTheme="minorEastAsia" w:cstheme="minorHAnsi"/>
          <w:sz w:val="22"/>
          <w:szCs w:val="22"/>
          <w:lang w:val="en-GB"/>
        </w:rPr>
        <w:t>High volume allows narrow spreads</w:t>
      </w:r>
    </w:p>
    <w:p w14:paraId="5C500192" w14:textId="77777777" w:rsidR="002B301E" w:rsidRPr="00B94BE7" w:rsidRDefault="002B301E" w:rsidP="002B301E">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Low legal costs</w:t>
      </w:r>
    </w:p>
    <w:p w14:paraId="15F1924E" w14:textId="2E73CC6A" w:rsidR="002B301E" w:rsidRPr="00B94BE7" w:rsidRDefault="002B301E" w:rsidP="002B301E">
      <w:pPr>
        <w:pStyle w:val="ListParagraph"/>
        <w:numPr>
          <w:ilvl w:val="3"/>
          <w:numId w:val="6"/>
        </w:numPr>
        <w:rPr>
          <w:rFonts w:eastAsiaTheme="minorEastAsia" w:cstheme="minorHAnsi"/>
          <w:i/>
          <w:iCs/>
          <w:sz w:val="22"/>
          <w:szCs w:val="22"/>
          <w:lang w:val="en-GB"/>
        </w:rPr>
      </w:pPr>
      <w:r w:rsidRPr="00B94BE7">
        <w:rPr>
          <w:rFonts w:eastAsiaTheme="minorEastAsia" w:cstheme="minorHAnsi"/>
          <w:sz w:val="22"/>
          <w:szCs w:val="22"/>
          <w:lang w:val="en-GB"/>
        </w:rPr>
        <w:t>Most borrowers are sovereign states or high-grade corporations</w:t>
      </w:r>
    </w:p>
    <w:p w14:paraId="60CBF917" w14:textId="6F059DB2" w:rsidR="002B301E" w:rsidRPr="00B94BE7" w:rsidRDefault="002B301E" w:rsidP="002B301E">
      <w:pPr>
        <w:pStyle w:val="ListParagraph"/>
        <w:numPr>
          <w:ilvl w:val="3"/>
          <w:numId w:val="6"/>
        </w:numPr>
        <w:rPr>
          <w:rFonts w:eastAsiaTheme="minorEastAsia" w:cstheme="minorHAnsi"/>
          <w:i/>
          <w:iCs/>
          <w:sz w:val="22"/>
          <w:szCs w:val="22"/>
          <w:lang w:val="en-GB"/>
        </w:rPr>
      </w:pPr>
      <w:r w:rsidRPr="00B94BE7">
        <w:rPr>
          <w:rFonts w:eastAsiaTheme="minorEastAsia" w:cstheme="minorHAnsi"/>
          <w:sz w:val="22"/>
          <w:szCs w:val="22"/>
          <w:lang w:val="en-GB"/>
        </w:rPr>
        <w:t>Hardly any credit evaluation, bonding or monitoring needed</w:t>
      </w:r>
    </w:p>
    <w:p w14:paraId="4B0A0A17" w14:textId="6D70FD69" w:rsidR="002B301E" w:rsidRPr="00B94BE7" w:rsidRDefault="002B301E" w:rsidP="002B301E">
      <w:pPr>
        <w:pStyle w:val="ListParagraph"/>
        <w:numPr>
          <w:ilvl w:val="2"/>
          <w:numId w:val="6"/>
        </w:numPr>
        <w:rPr>
          <w:rFonts w:eastAsiaTheme="minorEastAsia" w:cstheme="minorHAnsi"/>
          <w:i/>
          <w:iCs/>
          <w:sz w:val="22"/>
          <w:szCs w:val="22"/>
          <w:lang w:val="en-GB"/>
        </w:rPr>
      </w:pPr>
      <w:r w:rsidRPr="00B94BE7">
        <w:rPr>
          <w:rFonts w:eastAsiaTheme="minorEastAsia" w:cstheme="minorHAnsi"/>
          <w:sz w:val="22"/>
          <w:szCs w:val="22"/>
          <w:lang w:val="en-GB"/>
        </w:rPr>
        <w:t>Lighter regulation</w:t>
      </w:r>
    </w:p>
    <w:p w14:paraId="50884065" w14:textId="0E6FA069" w:rsidR="002B301E" w:rsidRPr="00B94BE7" w:rsidRDefault="002B301E" w:rsidP="002B301E">
      <w:pPr>
        <w:pStyle w:val="ListParagraph"/>
        <w:numPr>
          <w:ilvl w:val="3"/>
          <w:numId w:val="6"/>
        </w:numPr>
        <w:rPr>
          <w:rFonts w:eastAsiaTheme="minorEastAsia" w:cstheme="minorHAnsi"/>
          <w:i/>
          <w:iCs/>
          <w:sz w:val="22"/>
          <w:szCs w:val="22"/>
          <w:lang w:val="en-GB"/>
        </w:rPr>
      </w:pPr>
      <w:r w:rsidRPr="00B94BE7">
        <w:rPr>
          <w:rFonts w:eastAsiaTheme="minorEastAsia" w:cstheme="minorHAnsi"/>
          <w:sz w:val="22"/>
          <w:szCs w:val="22"/>
          <w:lang w:val="en-GB"/>
        </w:rPr>
        <w:t>No compulsory deposit insurance or reserve requirements</w:t>
      </w:r>
    </w:p>
    <w:p w14:paraId="48B6FB3E" w14:textId="50C7C093" w:rsidR="002B301E" w:rsidRPr="00B94BE7" w:rsidRDefault="002B301E" w:rsidP="002B301E">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Local monetary authorities provide more lenient credit restraints when borrowing in a FC</w:t>
      </w:r>
    </w:p>
    <w:p w14:paraId="1EDE49F3" w14:textId="036441F4" w:rsidR="002B301E" w:rsidRPr="00B94BE7" w:rsidRDefault="002B301E" w:rsidP="002B301E">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Universal banking</w:t>
      </w:r>
    </w:p>
    <w:p w14:paraId="793BC823" w14:textId="3321895D" w:rsidR="002B301E" w:rsidRPr="00B94BE7" w:rsidRDefault="002B301E" w:rsidP="002B301E">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US law separated commercial &amp; investment banking, not in Europe</w:t>
      </w:r>
    </w:p>
    <w:p w14:paraId="0C773E91" w14:textId="6FD93B2F" w:rsidR="002B301E" w:rsidRPr="00B94BE7" w:rsidRDefault="0091716C" w:rsidP="002B301E">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US law prohibited interstate banking</w:t>
      </w:r>
    </w:p>
    <w:p w14:paraId="2195CDC0" w14:textId="53B2ED3E" w:rsidR="0091716C" w:rsidRPr="00B94BE7" w:rsidRDefault="0091716C" w:rsidP="0091716C">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Lower taxes</w:t>
      </w:r>
    </w:p>
    <w:p w14:paraId="5F0149CF" w14:textId="2272A49D" w:rsidR="0091716C" w:rsidRPr="00B94BE7" w:rsidRDefault="0091716C" w:rsidP="0091716C">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Eurobanks often found in tax havens</w:t>
      </w:r>
    </w:p>
    <w:p w14:paraId="651E70B0" w14:textId="50FD3416" w:rsidR="0091716C" w:rsidRPr="00B94BE7" w:rsidRDefault="0091716C" w:rsidP="0091716C">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International transactions often receive beneficial tax treatment</w:t>
      </w:r>
    </w:p>
    <w:p w14:paraId="3C723C31" w14:textId="4DE000DA" w:rsidR="0079350A" w:rsidRPr="00B94BE7" w:rsidRDefault="0091716C" w:rsidP="0079350A">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International bond market now</w:t>
      </w:r>
      <w:r w:rsidR="00BA1F47" w:rsidRPr="00B94BE7">
        <w:rPr>
          <w:rFonts w:eastAsiaTheme="minorEastAsia" w:cstheme="minorHAnsi"/>
          <w:sz w:val="22"/>
          <w:szCs w:val="22"/>
          <w:lang w:val="en-GB"/>
        </w:rPr>
        <w:t>: p</w:t>
      </w:r>
      <w:r w:rsidRPr="00B94BE7">
        <w:rPr>
          <w:rFonts w:eastAsiaTheme="minorEastAsia" w:cstheme="minorHAnsi"/>
          <w:sz w:val="22"/>
          <w:szCs w:val="22"/>
          <w:lang w:val="en-GB"/>
        </w:rPr>
        <w:t>laying field more level, most advantages have eroded</w:t>
      </w:r>
    </w:p>
    <w:p w14:paraId="05B23D9B" w14:textId="31BB5103" w:rsidR="00BA1F47" w:rsidRPr="00B94BE7" w:rsidRDefault="00BA1F47" w:rsidP="00BA1F47">
      <w:pPr>
        <w:rPr>
          <w:rFonts w:eastAsiaTheme="minorEastAsia" w:cstheme="minorHAnsi"/>
          <w:b/>
          <w:bCs/>
          <w:sz w:val="22"/>
          <w:szCs w:val="22"/>
          <w:lang w:val="en-GB"/>
        </w:rPr>
      </w:pPr>
      <w:r w:rsidRPr="00B94BE7">
        <w:rPr>
          <w:rFonts w:eastAsiaTheme="minorEastAsia" w:cstheme="minorHAnsi"/>
          <w:b/>
          <w:bCs/>
          <w:sz w:val="22"/>
          <w:szCs w:val="22"/>
          <w:lang w:val="en-GB"/>
        </w:rPr>
        <w:lastRenderedPageBreak/>
        <w:t xml:space="preserve">Deposits </w:t>
      </w:r>
    </w:p>
    <w:p w14:paraId="08A4AC05" w14:textId="21A92970" w:rsidR="00EA1F92" w:rsidRPr="00B94BE7" w:rsidRDefault="00EA1F92" w:rsidP="00EA1F9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Types</w:t>
      </w:r>
    </w:p>
    <w:p w14:paraId="6211C39E" w14:textId="1D23FCC4" w:rsidR="00BA1F47" w:rsidRPr="00B94BE7" w:rsidRDefault="00BA1F47"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Time deposits: non-negotiable registered instrument with fixed life</w:t>
      </w:r>
    </w:p>
    <w:p w14:paraId="1AE9F7E6" w14:textId="153DE37F" w:rsidR="00BA1F47" w:rsidRPr="00B94BE7" w:rsidRDefault="00BA1F47"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Certificate of deposit (CD): tradable security version of time deposit, negotiable and can be sold to another investor at any time</w:t>
      </w:r>
    </w:p>
    <w:p w14:paraId="3019B48D" w14:textId="779152D7" w:rsidR="006F777B" w:rsidRPr="00B94BE7" w:rsidRDefault="00EA1F92" w:rsidP="00EA1F9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Fixed</w:t>
      </w:r>
      <w:r w:rsidR="006F777B" w:rsidRPr="00B94BE7">
        <w:rPr>
          <w:rFonts w:eastAsiaTheme="minorEastAsia" w:cstheme="minorHAnsi"/>
          <w:sz w:val="22"/>
          <w:szCs w:val="22"/>
          <w:lang w:val="en-GB"/>
        </w:rPr>
        <w:t xml:space="preserve"> or floating</w:t>
      </w:r>
      <w:r w:rsidRPr="00B94BE7">
        <w:rPr>
          <w:rFonts w:eastAsiaTheme="minorEastAsia" w:cstheme="minorHAnsi"/>
          <w:sz w:val="22"/>
          <w:szCs w:val="22"/>
          <w:lang w:val="en-GB"/>
        </w:rPr>
        <w:t xml:space="preserve"> rate</w:t>
      </w:r>
    </w:p>
    <w:p w14:paraId="1FDFA48A" w14:textId="3B899885" w:rsidR="006F777B" w:rsidRPr="00B94BE7" w:rsidRDefault="006F777B"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Fixed: interest rate does not change</w:t>
      </w:r>
    </w:p>
    <w:p w14:paraId="7769CF28" w14:textId="5916BECA" w:rsidR="006F777B" w:rsidRPr="00B94BE7" w:rsidRDefault="006F777B"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Floating: interest rate divided into fixed part and floating part that follows risk-free rate and resets every coupon period</w:t>
      </w:r>
    </w:p>
    <w:p w14:paraId="5334D351" w14:textId="1F780E2B" w:rsidR="00EA1F92" w:rsidRPr="00B94BE7" w:rsidRDefault="00EA1F92" w:rsidP="00EA1F9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Term of deposit</w:t>
      </w:r>
    </w:p>
    <w:p w14:paraId="4328B965" w14:textId="23C18C6C" w:rsidR="006F777B" w:rsidRPr="00B94BE7" w:rsidRDefault="006F777B"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short term: interest &amp; principal paid back at end</w:t>
      </w:r>
    </w:p>
    <w:p w14:paraId="78ED8B1A" w14:textId="0216121D" w:rsidR="006F777B" w:rsidRPr="00B94BE7" w:rsidRDefault="006F777B"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If long term: interest paid in coupons (quarterly, yearly…)</w:t>
      </w:r>
    </w:p>
    <w:p w14:paraId="63F92890" w14:textId="02076189" w:rsidR="00EA1F92" w:rsidRPr="00B94BE7" w:rsidRDefault="00EA1F92" w:rsidP="00EA1F9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Time duration can range from 1 week up to 7 years</w:t>
      </w:r>
    </w:p>
    <w:p w14:paraId="5AE27BBD" w14:textId="77777777" w:rsidR="00EA1F92" w:rsidRPr="00B94BE7" w:rsidRDefault="00EA1F92" w:rsidP="00EA1F92">
      <w:pPr>
        <w:rPr>
          <w:rFonts w:eastAsiaTheme="minorEastAsia" w:cstheme="minorHAnsi"/>
          <w:b/>
          <w:bCs/>
          <w:sz w:val="22"/>
          <w:szCs w:val="22"/>
          <w:lang w:val="en-GB"/>
        </w:rPr>
      </w:pPr>
    </w:p>
    <w:p w14:paraId="3F28EAED" w14:textId="3556B820" w:rsidR="00EA1F92" w:rsidRPr="00B94BE7" w:rsidRDefault="00EA1F92" w:rsidP="00EA1F92">
      <w:pPr>
        <w:rPr>
          <w:rFonts w:eastAsiaTheme="minorEastAsia" w:cstheme="minorHAnsi"/>
          <w:b/>
          <w:bCs/>
          <w:sz w:val="22"/>
          <w:szCs w:val="22"/>
          <w:lang w:val="en-GB"/>
        </w:rPr>
      </w:pPr>
      <w:r w:rsidRPr="00B94BE7">
        <w:rPr>
          <w:rFonts w:eastAsiaTheme="minorEastAsia" w:cstheme="minorHAnsi"/>
          <w:b/>
          <w:bCs/>
          <w:sz w:val="22"/>
          <w:szCs w:val="22"/>
          <w:lang w:val="en-GB"/>
        </w:rPr>
        <w:t>Loans</w:t>
      </w:r>
    </w:p>
    <w:p w14:paraId="57954178" w14:textId="3FD87243" w:rsidR="006F777B" w:rsidRPr="00B94BE7" w:rsidRDefault="00EA1F92" w:rsidP="006F777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O</w:t>
      </w:r>
      <w:r w:rsidR="006F777B" w:rsidRPr="00B94BE7">
        <w:rPr>
          <w:rFonts w:eastAsiaTheme="minorEastAsia" w:cstheme="minorHAnsi"/>
          <w:sz w:val="22"/>
          <w:szCs w:val="22"/>
          <w:lang w:val="en-GB"/>
        </w:rPr>
        <w:t>ften extended by group (consortia, syndicate) of international banks</w:t>
      </w:r>
    </w:p>
    <w:p w14:paraId="47A4F7A4" w14:textId="01390A45" w:rsidR="006F777B" w:rsidRPr="00B94BE7" w:rsidRDefault="006F777B" w:rsidP="006F777B">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Consortia</w:t>
      </w:r>
    </w:p>
    <w:p w14:paraId="37E24284" w14:textId="786ED8FF" w:rsidR="006F777B" w:rsidRPr="00B94BE7" w:rsidRDefault="006F777B" w:rsidP="006F777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Mandated arranger (lead bank) led by book runner</w:t>
      </w:r>
    </w:p>
    <w:p w14:paraId="24BB2F4D" w14:textId="107CF4BA" w:rsidR="006F777B" w:rsidRPr="00B94BE7" w:rsidRDefault="006F777B" w:rsidP="006F777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Negotiates terms with borrower</w:t>
      </w:r>
    </w:p>
    <w:p w14:paraId="3D2295EE" w14:textId="125E0945" w:rsidR="006F777B" w:rsidRPr="00B94BE7" w:rsidRDefault="006F777B" w:rsidP="006F777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If multiple mandated arrangers, lead one is </w:t>
      </w:r>
      <w:r w:rsidRPr="00B94BE7">
        <w:rPr>
          <w:rFonts w:eastAsiaTheme="minorEastAsia" w:cstheme="minorHAnsi"/>
          <w:i/>
          <w:iCs/>
          <w:sz w:val="22"/>
          <w:szCs w:val="22"/>
          <w:lang w:val="en-GB"/>
        </w:rPr>
        <w:t>‘book runner’</w:t>
      </w:r>
    </w:p>
    <w:p w14:paraId="6D25DCC9" w14:textId="4657F9F1" w:rsidR="006F777B" w:rsidRPr="00B94BE7" w:rsidRDefault="006F777B" w:rsidP="006F777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Participating banks: all banks that provide actual funding</w:t>
      </w:r>
    </w:p>
    <w:p w14:paraId="32B9A98E" w14:textId="64159A32" w:rsidR="006F777B" w:rsidRPr="00B94BE7" w:rsidRDefault="006F777B" w:rsidP="006F777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Underwriters (co-managers, co-leads): guarantee loan if there is shortage</w:t>
      </w:r>
    </w:p>
    <w:p w14:paraId="6816ECC5" w14:textId="6D757191" w:rsidR="006F777B" w:rsidRPr="00B94BE7" w:rsidRDefault="006F777B" w:rsidP="006F777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Paying/facility agent: bank that receives the payments from borrower</w:t>
      </w:r>
    </w:p>
    <w:p w14:paraId="0EE90415" w14:textId="000672C9" w:rsidR="006F777B" w:rsidRPr="00B94BE7" w:rsidRDefault="006F777B" w:rsidP="006F777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Why</w:t>
      </w:r>
    </w:p>
    <w:p w14:paraId="2A13A5D0" w14:textId="0705820E" w:rsidR="006F777B" w:rsidRPr="00B94BE7" w:rsidRDefault="006F777B" w:rsidP="006F777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Spread objective risks</w:t>
      </w:r>
    </w:p>
    <w:p w14:paraId="35A44223" w14:textId="6FED678A" w:rsidR="006F777B" w:rsidRPr="00B94BE7" w:rsidRDefault="006F777B" w:rsidP="006F777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Avoid moral hazard that borrower just pays off larger banks</w:t>
      </w:r>
    </w:p>
    <w:p w14:paraId="673AB1B7" w14:textId="57620EF6" w:rsidR="001831BD" w:rsidRPr="00B94BE7" w:rsidRDefault="001831BD" w:rsidP="001831B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Revolving or floating-rate loans</w:t>
      </w:r>
    </w:p>
    <w:p w14:paraId="501CD65D" w14:textId="2AC06A48" w:rsidR="001831BD" w:rsidRPr="00B94BE7" w:rsidRDefault="001831BD" w:rsidP="001831B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Reduce banks interest risk</w:t>
      </w:r>
    </w:p>
    <w:p w14:paraId="28790E85" w14:textId="16ABE4DD" w:rsidR="001831BD" w:rsidRPr="00B94BE7" w:rsidRDefault="001831BD" w:rsidP="001831B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Resets every n</w:t>
      </w:r>
      <w:r w:rsidR="008D08D2" w:rsidRPr="00B94BE7">
        <w:rPr>
          <w:rFonts w:eastAsiaTheme="minorEastAsia" w:cstheme="minorHAnsi"/>
          <w:sz w:val="22"/>
          <w:szCs w:val="22"/>
          <w:lang w:val="en-GB"/>
        </w:rPr>
        <w:t>-</w:t>
      </w:r>
      <w:r w:rsidRPr="00B94BE7">
        <w:rPr>
          <w:rFonts w:eastAsiaTheme="minorEastAsia" w:cstheme="minorHAnsi"/>
          <w:sz w:val="22"/>
          <w:szCs w:val="22"/>
          <w:lang w:val="en-GB"/>
        </w:rPr>
        <w:t>months on basis of (L)IBOR</w:t>
      </w:r>
    </w:p>
    <w:p w14:paraId="36C5D002" w14:textId="7BBBB5A6" w:rsidR="001831BD" w:rsidRPr="00B94BE7" w:rsidRDefault="001831BD" w:rsidP="001831B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Capped rate and floor: boundaries for the interest rate</w:t>
      </w:r>
    </w:p>
    <w:p w14:paraId="598FD327" w14:textId="1C891F67"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Capped rate: equivalent to giving borrower a put option </w:t>
      </w:r>
    </w:p>
    <w:p w14:paraId="65369CEA" w14:textId="4A770864"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Rate with floor: equivalent to giving lender a call option</w:t>
      </w:r>
    </w:p>
    <w:p w14:paraId="64434C6C" w14:textId="18C968CA" w:rsidR="001831BD" w:rsidRPr="00B94BE7" w:rsidRDefault="001831BD" w:rsidP="001831B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Costs of a loan</w:t>
      </w:r>
    </w:p>
    <w:p w14:paraId="2D9B5F3B" w14:textId="5660C015" w:rsidR="001831BD" w:rsidRPr="00B94BE7" w:rsidRDefault="001831BD" w:rsidP="001831B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Fees for intermediaries</w:t>
      </w:r>
    </w:p>
    <w:p w14:paraId="1E501DE2" w14:textId="2CAAC02E"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Management fee &amp; participation fee between 0,25 - 1,00%</w:t>
      </w:r>
    </w:p>
    <w:p w14:paraId="5E0802AF" w14:textId="422D5F66"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Paying agent’s fee (few basis points)</w:t>
      </w:r>
    </w:p>
    <w:p w14:paraId="787AE53F" w14:textId="61CDBBCE" w:rsidR="001831BD" w:rsidRPr="00B94BE7" w:rsidRDefault="001831BD" w:rsidP="001831B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Risk compensation: risk-spread above risk-free rate, depends on</w:t>
      </w:r>
    </w:p>
    <w:p w14:paraId="19425F35" w14:textId="28FC3D66"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Quality of borrower or political risk of its country</w:t>
      </w:r>
    </w:p>
    <w:p w14:paraId="07EDAB61" w14:textId="27A2286E"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Maturity and grace period</w:t>
      </w:r>
    </w:p>
    <w:p w14:paraId="57BA5A09" w14:textId="6BE9BB8A"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Up-front fee</w:t>
      </w:r>
    </w:p>
    <w:p w14:paraId="44F91B33" w14:textId="785C2196" w:rsidR="001831BD" w:rsidRPr="00B94BE7" w:rsidRDefault="001831BD" w:rsidP="001831B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Market situation</w:t>
      </w:r>
    </w:p>
    <w:p w14:paraId="327F85B9" w14:textId="77777777" w:rsidR="006517D9" w:rsidRPr="00B94BE7" w:rsidRDefault="001831BD" w:rsidP="001831B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To make reliable comparison</w:t>
      </w:r>
    </w:p>
    <w:p w14:paraId="53CEFE9B" w14:textId="49FDEBAD" w:rsidR="001831BD" w:rsidRPr="00B94BE7" w:rsidRDefault="006517D9" w:rsidP="006517D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Translate f</w:t>
      </w:r>
      <w:r w:rsidR="001831BD" w:rsidRPr="00B94BE7">
        <w:rPr>
          <w:rFonts w:eastAsiaTheme="minorEastAsia" w:cstheme="minorHAnsi"/>
          <w:sz w:val="22"/>
          <w:szCs w:val="22"/>
          <w:lang w:val="en-GB"/>
        </w:rPr>
        <w:t>ees &amp; risk compensation into an equivalent spread</w:t>
      </w:r>
    </w:p>
    <w:p w14:paraId="7E1EC880" w14:textId="4FC354E7" w:rsidR="006517D9" w:rsidRPr="00B94BE7" w:rsidRDefault="006517D9" w:rsidP="006517D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If floating rate, translate upfront fees in equivalent annuity</w:t>
      </w:r>
    </w:p>
    <w:p w14:paraId="47CFA7FC" w14:textId="6E9C0EBD" w:rsidR="006517D9" w:rsidRPr="00B94BE7" w:rsidRDefault="006517D9" w:rsidP="006517D9">
      <w:pPr>
        <w:pStyle w:val="ListParagraph"/>
        <w:ind w:left="2880"/>
        <w:rPr>
          <w:rFonts w:eastAsiaTheme="minorEastAsia" w:cstheme="minorHAnsi"/>
          <w:sz w:val="22"/>
          <w:szCs w:val="22"/>
          <w:lang w:val="en-GB"/>
        </w:rPr>
      </w:pPr>
      <w:r w:rsidRPr="00B94BE7">
        <w:rPr>
          <w:rFonts w:eastAsiaTheme="minorEastAsia" w:cstheme="minorHAnsi"/>
          <w:noProof/>
          <w:sz w:val="22"/>
          <w:szCs w:val="22"/>
          <w:lang w:val="en-GB"/>
        </w:rPr>
        <w:lastRenderedPageBreak/>
        <w:drawing>
          <wp:anchor distT="0" distB="0" distL="114300" distR="114300" simplePos="0" relativeHeight="251713536" behindDoc="0" locked="0" layoutInCell="1" allowOverlap="1" wp14:anchorId="50A81742" wp14:editId="3336C265">
            <wp:simplePos x="0" y="0"/>
            <wp:positionH relativeFrom="column">
              <wp:posOffset>1828800</wp:posOffset>
            </wp:positionH>
            <wp:positionV relativeFrom="paragraph">
              <wp:posOffset>368028</wp:posOffset>
            </wp:positionV>
            <wp:extent cx="3434080" cy="1075055"/>
            <wp:effectExtent l="0" t="0" r="0" b="4445"/>
            <wp:wrapTopAndBottom/>
            <wp:docPr id="1298027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027107" name="Picture 1298027107"/>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434080" cy="107505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Ex. 5y bullet loan of 10m with 5% annual (inc. 0,5* spread) with 0.452m upfront fee</w:t>
      </w:r>
    </w:p>
    <w:p w14:paraId="5DDAE9CD" w14:textId="77777777" w:rsidR="006517D9" w:rsidRPr="00B94BE7" w:rsidRDefault="006517D9" w:rsidP="006517D9">
      <w:pPr>
        <w:rPr>
          <w:rFonts w:eastAsiaTheme="minorEastAsia" w:cstheme="minorHAnsi"/>
          <w:i/>
          <w:iCs/>
          <w:sz w:val="22"/>
          <w:szCs w:val="22"/>
          <w:lang w:val="en-GB"/>
        </w:rPr>
      </w:pPr>
    </w:p>
    <w:p w14:paraId="31EBFDEF" w14:textId="6A4142D1" w:rsidR="006517D9" w:rsidRPr="00B94BE7" w:rsidRDefault="006517D9" w:rsidP="006517D9">
      <w:pPr>
        <w:ind w:left="2160"/>
        <w:rPr>
          <w:rFonts w:eastAsiaTheme="minorEastAsia" w:cstheme="minorHAnsi"/>
          <w:i/>
          <w:iCs/>
          <w:sz w:val="22"/>
          <w:szCs w:val="22"/>
          <w:lang w:val="en-GB"/>
        </w:rPr>
      </w:pPr>
      <w:r w:rsidRPr="00B94BE7">
        <w:rPr>
          <w:rFonts w:eastAsiaTheme="minorEastAsia" w:cstheme="minorHAnsi"/>
          <w:i/>
          <w:iCs/>
          <w:sz w:val="22"/>
          <w:szCs w:val="22"/>
          <w:lang w:val="en-GB"/>
        </w:rPr>
        <w:t xml:space="preserve">(shortcut for annuity calculations: </w:t>
      </w:r>
      <m:oMath>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m:t>
            </m:r>
          </m:num>
          <m:den>
            <m:r>
              <w:rPr>
                <w:rFonts w:ascii="Cambria Math" w:eastAsiaTheme="minorEastAsia" w:hAnsi="Cambria Math" w:cstheme="minorHAnsi"/>
                <w:sz w:val="22"/>
                <w:szCs w:val="22"/>
                <w:lang w:val="en-GB"/>
              </w:rPr>
              <m:t>1+y</m:t>
            </m:r>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m:t>
            </m:r>
          </m:num>
          <m:den>
            <m:sSup>
              <m:sSupPr>
                <m:ctrlPr>
                  <w:rPr>
                    <w:rFonts w:ascii="Cambria Math" w:eastAsiaTheme="minorEastAsia" w:hAnsi="Cambria Math" w:cstheme="minorHAnsi"/>
                    <w:i/>
                    <w:iCs/>
                    <w:sz w:val="22"/>
                    <w:szCs w:val="22"/>
                    <w:lang w:val="en-GB"/>
                  </w:rPr>
                </m:ctrlPr>
              </m:sSupPr>
              <m:e>
                <m:r>
                  <w:rPr>
                    <w:rFonts w:ascii="Cambria Math" w:eastAsiaTheme="minorEastAsia" w:hAnsi="Cambria Math" w:cstheme="minorHAnsi"/>
                    <w:sz w:val="22"/>
                    <w:szCs w:val="22"/>
                    <w:lang w:val="en-GB"/>
                  </w:rPr>
                  <m:t>(1+y)</m:t>
                </m:r>
              </m:e>
              <m:sup>
                <m:r>
                  <w:rPr>
                    <w:rFonts w:ascii="Cambria Math" w:eastAsiaTheme="minorEastAsia" w:hAnsi="Cambria Math" w:cstheme="minorHAnsi"/>
                    <w:sz w:val="22"/>
                    <w:szCs w:val="22"/>
                    <w:lang w:val="en-GB"/>
                  </w:rPr>
                  <m:t>2</m:t>
                </m:r>
              </m:sup>
            </m:sSup>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m:t>
            </m:r>
          </m:num>
          <m:den>
            <m:sSup>
              <m:sSupPr>
                <m:ctrlPr>
                  <w:rPr>
                    <w:rFonts w:ascii="Cambria Math" w:eastAsiaTheme="minorEastAsia" w:hAnsi="Cambria Math" w:cstheme="minorHAnsi"/>
                    <w:i/>
                    <w:iCs/>
                    <w:sz w:val="22"/>
                    <w:szCs w:val="22"/>
                    <w:lang w:val="en-GB"/>
                  </w:rPr>
                </m:ctrlPr>
              </m:sSupPr>
              <m:e>
                <m:d>
                  <m:dPr>
                    <m:ctrlPr>
                      <w:rPr>
                        <w:rFonts w:ascii="Cambria Math" w:eastAsiaTheme="minorEastAsia" w:hAnsi="Cambria Math" w:cstheme="minorHAnsi"/>
                        <w:i/>
                        <w:iCs/>
                        <w:sz w:val="22"/>
                        <w:szCs w:val="22"/>
                        <w:lang w:val="en-GB"/>
                      </w:rPr>
                    </m:ctrlPr>
                  </m:dPr>
                  <m:e>
                    <m:r>
                      <w:rPr>
                        <w:rFonts w:ascii="Cambria Math" w:eastAsiaTheme="minorEastAsia" w:hAnsi="Cambria Math" w:cstheme="minorHAnsi"/>
                        <w:sz w:val="22"/>
                        <w:szCs w:val="22"/>
                        <w:lang w:val="en-GB"/>
                      </w:rPr>
                      <m:t>1+y</m:t>
                    </m:r>
                  </m:e>
                </m:d>
              </m:e>
              <m:sup>
                <m:r>
                  <w:rPr>
                    <w:rFonts w:ascii="Cambria Math" w:eastAsiaTheme="minorEastAsia" w:hAnsi="Cambria Math" w:cstheme="minorHAnsi"/>
                    <w:sz w:val="22"/>
                    <w:szCs w:val="22"/>
                    <w:lang w:val="en-GB"/>
                  </w:rPr>
                  <m:t>n</m:t>
                </m:r>
              </m:sup>
            </m:sSup>
          </m:den>
        </m:f>
        <m:r>
          <w:rPr>
            <w:rFonts w:ascii="Cambria Math" w:eastAsiaTheme="minorEastAsia" w:hAnsi="Cambria Math" w:cstheme="minorHAnsi"/>
            <w:sz w:val="22"/>
            <w:szCs w:val="22"/>
            <w:lang w:val="en-GB"/>
          </w:rPr>
          <m:t xml:space="preserve">= </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m:t>
            </m:r>
            <m:sSup>
              <m:sSupPr>
                <m:ctrlPr>
                  <w:rPr>
                    <w:rFonts w:ascii="Cambria Math" w:eastAsiaTheme="minorEastAsia" w:hAnsi="Cambria Math" w:cstheme="minorHAnsi"/>
                    <w:i/>
                    <w:iCs/>
                    <w:sz w:val="22"/>
                    <w:szCs w:val="22"/>
                    <w:lang w:val="en-GB"/>
                  </w:rPr>
                </m:ctrlPr>
              </m:sSupPr>
              <m:e>
                <m:d>
                  <m:dPr>
                    <m:ctrlPr>
                      <w:rPr>
                        <w:rFonts w:ascii="Cambria Math" w:eastAsiaTheme="minorEastAsia" w:hAnsi="Cambria Math" w:cstheme="minorHAnsi"/>
                        <w:i/>
                        <w:iCs/>
                        <w:sz w:val="22"/>
                        <w:szCs w:val="22"/>
                        <w:lang w:val="en-GB"/>
                      </w:rPr>
                    </m:ctrlPr>
                  </m:dPr>
                  <m:e>
                    <m:r>
                      <w:rPr>
                        <w:rFonts w:ascii="Cambria Math" w:eastAsiaTheme="minorEastAsia" w:hAnsi="Cambria Math" w:cstheme="minorHAnsi"/>
                        <w:sz w:val="22"/>
                        <w:szCs w:val="22"/>
                        <w:lang w:val="en-GB"/>
                      </w:rPr>
                      <m:t>1+y</m:t>
                    </m:r>
                  </m:e>
                </m:d>
              </m:e>
              <m:sup>
                <m:r>
                  <w:rPr>
                    <w:rFonts w:ascii="Cambria Math" w:eastAsiaTheme="minorEastAsia" w:hAnsi="Cambria Math" w:cstheme="minorHAnsi"/>
                    <w:sz w:val="22"/>
                    <w:szCs w:val="22"/>
                    <w:lang w:val="en-GB"/>
                  </w:rPr>
                  <m:t>-n</m:t>
                </m:r>
              </m:sup>
            </m:sSup>
          </m:num>
          <m:den>
            <m:r>
              <w:rPr>
                <w:rFonts w:ascii="Cambria Math" w:eastAsiaTheme="minorEastAsia" w:hAnsi="Cambria Math" w:cstheme="minorHAnsi"/>
                <w:sz w:val="22"/>
                <w:szCs w:val="22"/>
                <w:lang w:val="en-GB"/>
              </w:rPr>
              <m:t>y</m:t>
            </m:r>
          </m:den>
        </m:f>
      </m:oMath>
      <w:r w:rsidRPr="00B94BE7">
        <w:rPr>
          <w:rFonts w:eastAsiaTheme="minorEastAsia" w:cstheme="minorHAnsi"/>
          <w:i/>
          <w:iCs/>
          <w:sz w:val="22"/>
          <w:szCs w:val="22"/>
          <w:lang w:val="en-GB"/>
        </w:rPr>
        <w:t>)</w:t>
      </w:r>
    </w:p>
    <w:p w14:paraId="44C5AAE0" w14:textId="649A1B63" w:rsidR="006517D9" w:rsidRPr="00B94BE7" w:rsidRDefault="006517D9" w:rsidP="006517D9">
      <w:pPr>
        <w:rPr>
          <w:rFonts w:eastAsiaTheme="minorEastAsia" w:cstheme="minorHAnsi"/>
          <w:sz w:val="22"/>
          <w:szCs w:val="22"/>
          <w:lang w:val="en-GB"/>
        </w:rPr>
      </w:pPr>
    </w:p>
    <w:p w14:paraId="6381849B" w14:textId="399A1A40" w:rsidR="006517D9" w:rsidRPr="00B94BE7" w:rsidRDefault="006517D9" w:rsidP="006517D9">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Credit</w:t>
      </w:r>
    </w:p>
    <w:p w14:paraId="306ABEC8" w14:textId="77777777" w:rsidR="006517D9" w:rsidRPr="00B94BE7" w:rsidRDefault="006517D9" w:rsidP="006517D9">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Credit line</w:t>
      </w:r>
    </w:p>
    <w:p w14:paraId="5D7285FC" w14:textId="67A1E0CF" w:rsidR="006517D9" w:rsidRPr="00B94BE7" w:rsidRDefault="006517D9" w:rsidP="006517D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Gives beneficiary right to borrow up to X at prevailing interest rate plus a spread</w:t>
      </w:r>
    </w:p>
    <w:p w14:paraId="00265690" w14:textId="7217B3EE" w:rsidR="006517D9" w:rsidRPr="00B94BE7" w:rsidRDefault="006517D9" w:rsidP="006517D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Usually only for a short time period</w:t>
      </w:r>
    </w:p>
    <w:p w14:paraId="530C985F" w14:textId="4F0CE874" w:rsidR="006517D9" w:rsidRPr="00B94BE7" w:rsidRDefault="006517D9" w:rsidP="006517D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Can be revoked if situation changes</w:t>
      </w:r>
    </w:p>
    <w:p w14:paraId="22A7A25E" w14:textId="5E886898" w:rsidR="006517D9" w:rsidRPr="00B94BE7" w:rsidRDefault="006517D9" w:rsidP="006517D9">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Revolving commitment</w:t>
      </w:r>
    </w:p>
    <w:p w14:paraId="499C9588" w14:textId="5B6E3B97" w:rsidR="006517D9" w:rsidRPr="00B94BE7" w:rsidRDefault="006517D9" w:rsidP="006517D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Same as credit line but for longer time period</w:t>
      </w:r>
    </w:p>
    <w:p w14:paraId="19D1EFEA" w14:textId="35746C94" w:rsidR="006517D9" w:rsidRPr="00B94BE7" w:rsidRDefault="006517D9" w:rsidP="006517D9">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Cannot be revoked by the bank</w:t>
      </w:r>
    </w:p>
    <w:p w14:paraId="3FFBB7F2" w14:textId="77777777" w:rsidR="00134956" w:rsidRPr="00B94BE7" w:rsidRDefault="00134956" w:rsidP="00134956">
      <w:pPr>
        <w:rPr>
          <w:rFonts w:eastAsiaTheme="minorEastAsia" w:cstheme="minorHAnsi"/>
          <w:sz w:val="22"/>
          <w:szCs w:val="22"/>
          <w:lang w:val="en-GB"/>
        </w:rPr>
      </w:pPr>
    </w:p>
    <w:p w14:paraId="4FD51ED3" w14:textId="5F9BAE9D" w:rsidR="00134956" w:rsidRPr="00B94BE7" w:rsidRDefault="00134956" w:rsidP="00134956">
      <w:pPr>
        <w:rPr>
          <w:rFonts w:eastAsiaTheme="minorEastAsia" w:cstheme="minorHAnsi"/>
          <w:b/>
          <w:bCs/>
          <w:sz w:val="22"/>
          <w:szCs w:val="22"/>
          <w:lang w:val="en-GB"/>
        </w:rPr>
      </w:pPr>
      <w:r w:rsidRPr="00B94BE7">
        <w:rPr>
          <w:rFonts w:eastAsiaTheme="minorEastAsia" w:cstheme="minorHAnsi"/>
          <w:b/>
          <w:bCs/>
          <w:sz w:val="22"/>
          <w:szCs w:val="22"/>
          <w:lang w:val="en-GB"/>
        </w:rPr>
        <w:t>Bonds</w:t>
      </w:r>
    </w:p>
    <w:p w14:paraId="77A7F5DC" w14:textId="44D45522" w:rsidR="00134956" w:rsidRPr="00B94BE7" w:rsidRDefault="00D501B6" w:rsidP="00D501B6">
      <w:pPr>
        <w:pStyle w:val="ListParagraph"/>
        <w:numPr>
          <w:ilvl w:val="0"/>
          <w:numId w:val="6"/>
        </w:numPr>
        <w:rPr>
          <w:rFonts w:eastAsiaTheme="minorEastAsia" w:cstheme="minorHAnsi"/>
          <w:sz w:val="22"/>
          <w:szCs w:val="22"/>
          <w:lang w:val="en-GB"/>
        </w:rPr>
      </w:pPr>
      <w:r w:rsidRPr="00B94BE7">
        <w:rPr>
          <w:noProof/>
          <w:lang w:val="en-GB"/>
        </w:rPr>
        <w:drawing>
          <wp:anchor distT="0" distB="0" distL="114300" distR="114300" simplePos="0" relativeHeight="251714560" behindDoc="0" locked="0" layoutInCell="1" allowOverlap="1" wp14:anchorId="2A2BA222" wp14:editId="1939854C">
            <wp:simplePos x="0" y="0"/>
            <wp:positionH relativeFrom="column">
              <wp:posOffset>455205</wp:posOffset>
            </wp:positionH>
            <wp:positionV relativeFrom="paragraph">
              <wp:posOffset>201295</wp:posOffset>
            </wp:positionV>
            <wp:extent cx="4076700" cy="2269490"/>
            <wp:effectExtent l="0" t="0" r="0" b="3810"/>
            <wp:wrapTopAndBottom/>
            <wp:docPr id="15252668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266833" name="Picture 1525266833"/>
                    <pic:cNvPicPr/>
                  </pic:nvPicPr>
                  <pic:blipFill>
                    <a:blip r:embed="rId60">
                      <a:extLst>
                        <a:ext uri="{28A0092B-C50C-407E-A947-70E740481C1C}">
                          <a14:useLocalDpi xmlns:a14="http://schemas.microsoft.com/office/drawing/2010/main" val="0"/>
                        </a:ext>
                      </a:extLst>
                    </a:blip>
                    <a:stretch>
                      <a:fillRect/>
                    </a:stretch>
                  </pic:blipFill>
                  <pic:spPr>
                    <a:xfrm>
                      <a:off x="0" y="0"/>
                      <a:ext cx="4076700" cy="2269490"/>
                    </a:xfrm>
                    <a:prstGeom prst="rect">
                      <a:avLst/>
                    </a:prstGeom>
                  </pic:spPr>
                </pic:pic>
              </a:graphicData>
            </a:graphic>
            <wp14:sizeRelH relativeFrom="page">
              <wp14:pctWidth>0</wp14:pctWidth>
            </wp14:sizeRelH>
            <wp14:sizeRelV relativeFrom="page">
              <wp14:pctHeight>0</wp14:pctHeight>
            </wp14:sizeRelV>
          </wp:anchor>
        </w:drawing>
      </w:r>
      <w:r w:rsidR="00134956" w:rsidRPr="00B94BE7">
        <w:rPr>
          <w:rFonts w:eastAsiaTheme="minorEastAsia" w:cstheme="minorHAnsi"/>
          <w:sz w:val="22"/>
          <w:szCs w:val="22"/>
          <w:lang w:val="en-GB"/>
        </w:rPr>
        <w:t>Overview</w:t>
      </w:r>
      <w:r w:rsidRPr="00B94BE7">
        <w:rPr>
          <w:rFonts w:eastAsiaTheme="minorEastAsia" w:cstheme="minorHAnsi"/>
          <w:sz w:val="22"/>
          <w:szCs w:val="22"/>
          <w:lang w:val="en-GB"/>
        </w:rPr>
        <w:t xml:space="preserve"> of tradeable security versions of banking products</w:t>
      </w:r>
    </w:p>
    <w:p w14:paraId="6BFC41D7" w14:textId="5DC0A327" w:rsidR="00134956" w:rsidRPr="00B94BE7" w:rsidRDefault="00D501B6" w:rsidP="00D501B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Advantages of these markets</w:t>
      </w:r>
    </w:p>
    <w:p w14:paraId="2B16C9AA" w14:textId="7BDDB5EB" w:rsidR="00D501B6" w:rsidRPr="00B94BE7" w:rsidRDefault="00D501B6" w:rsidP="00D501B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Lighter regulation than local country bond issues</w:t>
      </w:r>
    </w:p>
    <w:p w14:paraId="2008FFC4" w14:textId="06CF5841" w:rsidR="00D501B6" w:rsidRPr="00B94BE7" w:rsidRDefault="00D501B6" w:rsidP="00D501B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Swift &amp; efficient private replacement</w:t>
      </w:r>
    </w:p>
    <w:p w14:paraId="5A1DBBE8" w14:textId="58AEA0D7" w:rsidR="00D501B6" w:rsidRPr="00B94BE7" w:rsidRDefault="00D501B6" w:rsidP="00D501B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Simple contracts because of well-known borrowers</w:t>
      </w:r>
    </w:p>
    <w:p w14:paraId="19F58FB5" w14:textId="47E6DCA7" w:rsidR="00D501B6" w:rsidRPr="00B94BE7" w:rsidRDefault="00D501B6" w:rsidP="00D501B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Tax games: anonymous bearer bonds, easy to evade income tax</w:t>
      </w:r>
    </w:p>
    <w:p w14:paraId="29A6AFBD" w14:textId="580B576A" w:rsidR="00D501B6" w:rsidRPr="00B94BE7" w:rsidRDefault="00D501B6" w:rsidP="00D501B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Large issues cause low issuing costs</w:t>
      </w:r>
    </w:p>
    <w:p w14:paraId="21B74174" w14:textId="63680ED1" w:rsidR="00D501B6" w:rsidRPr="00B94BE7" w:rsidRDefault="00D501B6" w:rsidP="00D501B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Disintermediation</w:t>
      </w:r>
    </w:p>
    <w:p w14:paraId="387B0B2A" w14:textId="15BF1675" w:rsidR="00D501B6" w:rsidRPr="00B94BE7" w:rsidRDefault="00D501B6" w:rsidP="00D501B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Banks lost first-rate creditworthiness (during crisis): top borrowers can borrow at lower cost than some banks by borrowing directly</w:t>
      </w:r>
    </w:p>
    <w:p w14:paraId="0324B920" w14:textId="0E69132F" w:rsidR="00D501B6" w:rsidRPr="00B94BE7" w:rsidRDefault="00D501B6" w:rsidP="00D501B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Lower lending/borrowing profits led to banks preferring immediate fee income</w:t>
      </w:r>
    </w:p>
    <w:p w14:paraId="58D7EE7A" w14:textId="77777777" w:rsidR="00A35B66" w:rsidRPr="00B94BE7" w:rsidRDefault="00A35B66" w:rsidP="00A35B66">
      <w:pPr>
        <w:rPr>
          <w:rFonts w:eastAsiaTheme="minorEastAsia" w:cstheme="minorHAnsi"/>
          <w:sz w:val="22"/>
          <w:szCs w:val="22"/>
          <w:lang w:val="en-GB"/>
        </w:rPr>
      </w:pPr>
    </w:p>
    <w:p w14:paraId="23BC73B5" w14:textId="77777777" w:rsidR="00A35B66" w:rsidRPr="00B94BE7" w:rsidRDefault="00A35B66" w:rsidP="00A35B66">
      <w:pPr>
        <w:rPr>
          <w:rFonts w:eastAsiaTheme="minorEastAsia" w:cstheme="minorHAnsi"/>
          <w:sz w:val="22"/>
          <w:szCs w:val="22"/>
          <w:lang w:val="en-GB"/>
        </w:rPr>
      </w:pPr>
    </w:p>
    <w:p w14:paraId="18128919" w14:textId="77777777" w:rsidR="00A35B66" w:rsidRPr="00B94BE7" w:rsidRDefault="00A35B66" w:rsidP="00A35B66">
      <w:pPr>
        <w:rPr>
          <w:rFonts w:eastAsiaTheme="minorEastAsia" w:cstheme="minorHAnsi"/>
          <w:sz w:val="22"/>
          <w:szCs w:val="22"/>
          <w:lang w:val="en-GB"/>
        </w:rPr>
      </w:pPr>
    </w:p>
    <w:p w14:paraId="0EB95F5E" w14:textId="16352D6A" w:rsidR="009517E8" w:rsidRPr="00B94BE7" w:rsidRDefault="009517E8" w:rsidP="009517E8">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lastRenderedPageBreak/>
        <w:t>Terms &amp; conditions</w:t>
      </w:r>
    </w:p>
    <w:p w14:paraId="77A92B58" w14:textId="5C807A76" w:rsidR="009517E8" w:rsidRPr="00B94BE7" w:rsidRDefault="009517E8" w:rsidP="009517E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Bearer securities</w:t>
      </w:r>
    </w:p>
    <w:p w14:paraId="22BFA725" w14:textId="5DF6BB73"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Issuer does not know buyers, does not keep a register</w:t>
      </w:r>
    </w:p>
    <w:p w14:paraId="63256E78" w14:textId="02B49129"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Don’t have to give up identity when cashing coupons</w:t>
      </w:r>
    </w:p>
    <w:p w14:paraId="5D5A4237" w14:textId="6FDE82D3" w:rsidR="009517E8" w:rsidRPr="00B94BE7" w:rsidRDefault="009517E8" w:rsidP="009517E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Interest payments</w:t>
      </w:r>
    </w:p>
    <w:p w14:paraId="323D6A0D" w14:textId="42061C90"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Fixed or floating</w:t>
      </w:r>
    </w:p>
    <w:p w14:paraId="4F35A94A" w14:textId="0B55994B"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Can have a cap or floor</w:t>
      </w:r>
    </w:p>
    <w:p w14:paraId="3F294171" w14:textId="4A95D49C" w:rsidR="009517E8" w:rsidRPr="00B94BE7" w:rsidRDefault="009517E8" w:rsidP="009517E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Amortisation, 3 types</w:t>
      </w:r>
    </w:p>
    <w:p w14:paraId="1181672E" w14:textId="6002254C"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Bullet bond: amortisation of bond’s principal happens at maturity </w:t>
      </w:r>
    </w:p>
    <w:p w14:paraId="2468821A" w14:textId="070306B3"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Purchase-/sinking- fund provision: borrower has to buy back predetermined amounts of bonds each year </w:t>
      </w:r>
    </w:p>
    <w:p w14:paraId="1B25AEEE" w14:textId="0F76A945"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Variant provision: borrower has right to buy back predetermined amounts</w:t>
      </w:r>
    </w:p>
    <w:p w14:paraId="33DD99D1" w14:textId="7CA3D594" w:rsidR="009517E8" w:rsidRPr="00B94BE7" w:rsidRDefault="009517E8" w:rsidP="009517E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Currency of denomination</w:t>
      </w:r>
    </w:p>
    <w:p w14:paraId="683A97EA" w14:textId="1FD40C97"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Single currency</w:t>
      </w:r>
    </w:p>
    <w:p w14:paraId="3697BDD5" w14:textId="490C9970"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Basket of currencies</w:t>
      </w:r>
    </w:p>
    <w:p w14:paraId="2B34376C" w14:textId="3585349C"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Dual currency bond (coupons in another currency than principal)</w:t>
      </w:r>
    </w:p>
    <w:p w14:paraId="7D951F27" w14:textId="35C53BB7" w:rsidR="009517E8" w:rsidRPr="00B94BE7" w:rsidRDefault="009517E8" w:rsidP="009517E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Stripped bonds</w:t>
      </w:r>
    </w:p>
    <w:p w14:paraId="4A249802" w14:textId="6DBF7BB8" w:rsidR="009517E8" w:rsidRPr="00B94BE7" w:rsidRDefault="009517E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Sell coupons and principal separately</w:t>
      </w:r>
    </w:p>
    <w:p w14:paraId="4CB638D4" w14:textId="7487FBDA" w:rsidR="009517E8" w:rsidRPr="00B94BE7" w:rsidRDefault="007A0D8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Principal becomes zero-coupon bond</w:t>
      </w:r>
    </w:p>
    <w:p w14:paraId="69D4F0A0" w14:textId="39681220" w:rsidR="007A0D88" w:rsidRPr="00B94BE7" w:rsidRDefault="007A0D8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Simplifies asset/liability management</w:t>
      </w:r>
    </w:p>
    <w:p w14:paraId="66CEC556" w14:textId="37DA644D" w:rsidR="007A0D88" w:rsidRPr="00B94BE7" w:rsidRDefault="007A0D88" w:rsidP="009517E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Zero-coupon bonds get favourable tax treatment in some countries</w:t>
      </w:r>
    </w:p>
    <w:p w14:paraId="42FB2443" w14:textId="385EEA2E" w:rsidR="007A0D88" w:rsidRPr="00B94BE7" w:rsidRDefault="007A0D88" w:rsidP="007A0D88">
      <w:pPr>
        <w:pStyle w:val="ListParagraph"/>
        <w:numPr>
          <w:ilvl w:val="0"/>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5584" behindDoc="0" locked="0" layoutInCell="1" allowOverlap="1" wp14:anchorId="7A822DBA" wp14:editId="21BB8DAC">
            <wp:simplePos x="0" y="0"/>
            <wp:positionH relativeFrom="column">
              <wp:posOffset>1371600</wp:posOffset>
            </wp:positionH>
            <wp:positionV relativeFrom="paragraph">
              <wp:posOffset>394335</wp:posOffset>
            </wp:positionV>
            <wp:extent cx="3608705" cy="826770"/>
            <wp:effectExtent l="0" t="0" r="0" b="0"/>
            <wp:wrapTopAndBottom/>
            <wp:docPr id="1099942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42201" name="Picture 109994220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608705" cy="826770"/>
                    </a:xfrm>
                    <a:prstGeom prst="rect">
                      <a:avLst/>
                    </a:prstGeom>
                  </pic:spPr>
                </pic:pic>
              </a:graphicData>
            </a:graphic>
            <wp14:sizeRelH relativeFrom="page">
              <wp14:pctWidth>0</wp14:pctWidth>
            </wp14:sizeRelH>
            <wp14:sizeRelV relativeFrom="page">
              <wp14:pctHeight>0</wp14:pctHeight>
            </wp14:sizeRelV>
          </wp:anchor>
        </w:drawing>
      </w:r>
      <w:r w:rsidR="00D73D86" w:rsidRPr="00B94BE7">
        <w:rPr>
          <w:rFonts w:eastAsiaTheme="minorEastAsia" w:cstheme="minorHAnsi"/>
          <w:sz w:val="22"/>
          <w:szCs w:val="22"/>
          <w:lang w:val="en-GB"/>
        </w:rPr>
        <w:t xml:space="preserve">Traditional issuing procedure </w:t>
      </w:r>
    </w:p>
    <w:p w14:paraId="1A043876" w14:textId="2069852B" w:rsidR="007A0D88" w:rsidRPr="00B94BE7" w:rsidRDefault="007A0D88" w:rsidP="007A0D8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Placement done through a syndicate of banks</w:t>
      </w:r>
      <w:r w:rsidR="00D73D86" w:rsidRPr="00B94BE7">
        <w:rPr>
          <w:rFonts w:eastAsiaTheme="minorEastAsia" w:cstheme="minorHAnsi"/>
          <w:sz w:val="22"/>
          <w:szCs w:val="22"/>
          <w:lang w:val="en-GB"/>
        </w:rPr>
        <w:t xml:space="preserve"> (consortium)</w:t>
      </w:r>
      <w:r w:rsidRPr="00B94BE7">
        <w:rPr>
          <w:rFonts w:eastAsiaTheme="minorEastAsia" w:cstheme="minorHAnsi"/>
          <w:sz w:val="22"/>
          <w:szCs w:val="22"/>
          <w:lang w:val="en-GB"/>
        </w:rPr>
        <w:t>, ex.</w:t>
      </w:r>
    </w:p>
    <w:p w14:paraId="6A1BAAC9" w14:textId="01E9D724" w:rsidR="007A0D88" w:rsidRPr="00B94BE7" w:rsidRDefault="007A0D88" w:rsidP="007A0D8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Terms &amp; conditions can be found in the </w:t>
      </w:r>
      <w:r w:rsidRPr="00B94BE7">
        <w:rPr>
          <w:rFonts w:eastAsiaTheme="minorEastAsia" w:cstheme="minorHAnsi"/>
          <w:i/>
          <w:iCs/>
          <w:sz w:val="22"/>
          <w:szCs w:val="22"/>
          <w:lang w:val="en-GB"/>
        </w:rPr>
        <w:t>prospectus</w:t>
      </w:r>
    </w:p>
    <w:p w14:paraId="2E5757BA" w14:textId="4726D7FE" w:rsidR="007A0D88" w:rsidRPr="00B94BE7" w:rsidRDefault="007A0D88" w:rsidP="007A0D8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Preliminary prospectus is often circulating, called </w:t>
      </w:r>
      <w:r w:rsidRPr="00B94BE7">
        <w:rPr>
          <w:rFonts w:eastAsiaTheme="minorEastAsia" w:cstheme="minorHAnsi"/>
          <w:i/>
          <w:iCs/>
          <w:sz w:val="22"/>
          <w:szCs w:val="22"/>
          <w:lang w:val="en-GB"/>
        </w:rPr>
        <w:t>red herring</w:t>
      </w:r>
    </w:p>
    <w:p w14:paraId="76F2D76F" w14:textId="2BE2D6D6" w:rsidR="007A0D88" w:rsidRPr="00B94BE7" w:rsidRDefault="007A0D88" w:rsidP="007A0D8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To check how interested the market is in the issue</w:t>
      </w:r>
    </w:p>
    <w:p w14:paraId="3A2FA4AB" w14:textId="7CD4E484" w:rsidR="007A0D88" w:rsidRPr="00B94BE7" w:rsidRDefault="007A0D88" w:rsidP="007A0D8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Once prospectus is official, investors can buy forward the issue before actual issuing period starts </w:t>
      </w:r>
      <w:r w:rsidR="00D73D86" w:rsidRPr="00B94BE7">
        <w:rPr>
          <w:rFonts w:eastAsiaTheme="minorEastAsia" w:cstheme="minorHAnsi"/>
          <w:i/>
          <w:iCs/>
          <w:sz w:val="22"/>
          <w:szCs w:val="22"/>
          <w:lang w:val="en-GB"/>
        </w:rPr>
        <w:t>(</w:t>
      </w:r>
      <w:r w:rsidR="008D08D2" w:rsidRPr="00B94BE7">
        <w:rPr>
          <w:rFonts w:eastAsiaTheme="minorEastAsia" w:cstheme="minorHAnsi"/>
          <w:i/>
          <w:iCs/>
          <w:sz w:val="22"/>
          <w:szCs w:val="22"/>
          <w:lang w:val="en-GB"/>
        </w:rPr>
        <w:t>grey-</w:t>
      </w:r>
      <w:r w:rsidR="00D73D86" w:rsidRPr="00B94BE7">
        <w:rPr>
          <w:rFonts w:eastAsiaTheme="minorEastAsia" w:cstheme="minorHAnsi"/>
          <w:i/>
          <w:iCs/>
          <w:sz w:val="22"/>
          <w:szCs w:val="22"/>
          <w:lang w:val="en-GB"/>
        </w:rPr>
        <w:t>market period)</w:t>
      </w:r>
    </w:p>
    <w:p w14:paraId="7557B196" w14:textId="1535B949" w:rsidR="00D73D86" w:rsidRPr="00B94BE7" w:rsidRDefault="00D73D86" w:rsidP="00D73D8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Alternative (faster) issuing procedures</w:t>
      </w:r>
    </w:p>
    <w:p w14:paraId="5C1BED64" w14:textId="77777777" w:rsidR="00D73D86" w:rsidRPr="00B94BE7" w:rsidRDefault="00D73D86" w:rsidP="00D73D8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Bought deal</w:t>
      </w:r>
    </w:p>
    <w:p w14:paraId="00B24389" w14:textId="77777777"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One bank buys entire issue </w:t>
      </w:r>
    </w:p>
    <w:p w14:paraId="5EC9A087" w14:textId="2C280278"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Before finding co-underwriters or building a book</w:t>
      </w:r>
    </w:p>
    <w:p w14:paraId="37A5171B" w14:textId="3920EF11"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Riskier, so higher underwriting fee or smaller issue</w:t>
      </w:r>
    </w:p>
    <w:p w14:paraId="345D4888" w14:textId="260795FD" w:rsidR="00D73D86" w:rsidRPr="00B94BE7" w:rsidRDefault="00D73D86" w:rsidP="00D73D8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Fixed-price reoffer</w:t>
      </w:r>
    </w:p>
    <w:p w14:paraId="60D57FA1" w14:textId="609200CD"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 underwriters</w:t>
      </w:r>
    </w:p>
    <w:p w14:paraId="24BDF438" w14:textId="250C3838"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Price paid by public is set</w:t>
      </w:r>
    </w:p>
    <w:p w14:paraId="296E6F2A" w14:textId="51FB6970"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Sellers get commission if and when they place a paper, ex. 0,15%</w:t>
      </w:r>
    </w:p>
    <w:p w14:paraId="2D45B2EE" w14:textId="2412A7CC"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Borrower bears risk that the issue flops</w:t>
      </w:r>
    </w:p>
    <w:p w14:paraId="57BC1F86" w14:textId="55B7A0C9" w:rsidR="00D73D86" w:rsidRPr="00B94BE7" w:rsidRDefault="00D73D86" w:rsidP="00D73D8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Yield pricing</w:t>
      </w:r>
    </w:p>
    <w:p w14:paraId="1C65E959" w14:textId="32447D3B"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 underwriters</w:t>
      </w:r>
    </w:p>
    <w:p w14:paraId="7311BAD6" w14:textId="198AD6B0"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Last-minute pricing via market yield of comparable bonds</w:t>
      </w:r>
    </w:p>
    <w:p w14:paraId="7FC422C9" w14:textId="46E763C8"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Less risk compared to fixed-offer, where yield is decided in advance</w:t>
      </w:r>
    </w:p>
    <w:p w14:paraId="48048EDF" w14:textId="77777777" w:rsidR="00A35B66" w:rsidRPr="00B94BE7" w:rsidRDefault="00A35B66" w:rsidP="00A35B66">
      <w:pPr>
        <w:rPr>
          <w:rFonts w:eastAsiaTheme="minorEastAsia" w:cstheme="minorHAnsi"/>
          <w:sz w:val="22"/>
          <w:szCs w:val="22"/>
          <w:lang w:val="en-GB"/>
        </w:rPr>
      </w:pPr>
    </w:p>
    <w:p w14:paraId="6C8E3EAC" w14:textId="77777777" w:rsidR="00A35B66" w:rsidRPr="00B94BE7" w:rsidRDefault="00A35B66" w:rsidP="00A35B66">
      <w:pPr>
        <w:rPr>
          <w:rFonts w:eastAsiaTheme="minorEastAsia" w:cstheme="minorHAnsi"/>
          <w:sz w:val="22"/>
          <w:szCs w:val="22"/>
          <w:lang w:val="en-GB"/>
        </w:rPr>
      </w:pPr>
    </w:p>
    <w:p w14:paraId="3183FFF9" w14:textId="17FB9392" w:rsidR="00D73D86" w:rsidRPr="00B94BE7" w:rsidRDefault="00D73D86" w:rsidP="00D73D8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lastRenderedPageBreak/>
        <w:t>On tap (au Robinet) or medium-term note (MTN) style issue</w:t>
      </w:r>
    </w:p>
    <w:p w14:paraId="62A2D6E8" w14:textId="5531879E"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 underwriters, no placing, no prospectus</w:t>
      </w:r>
    </w:p>
    <w:p w14:paraId="00D340B3" w14:textId="3EF72B1D" w:rsidR="007A0D88"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Very loose terms are set, then wait for takers with excess liquidity</w:t>
      </w:r>
    </w:p>
    <w:p w14:paraId="7B8DD8F4" w14:textId="19BEE6F1" w:rsidR="00D73D86" w:rsidRPr="00B94BE7" w:rsidRDefault="00D73D86" w:rsidP="00D73D8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Issuer has no idea how many takers there will be, if any</w:t>
      </w:r>
    </w:p>
    <w:p w14:paraId="208E123F" w14:textId="77777777" w:rsidR="00D73D86" w:rsidRPr="00B94BE7" w:rsidRDefault="00D73D86" w:rsidP="00D73D86">
      <w:pPr>
        <w:rPr>
          <w:rFonts w:eastAsiaTheme="minorEastAsia" w:cstheme="minorHAnsi"/>
          <w:sz w:val="22"/>
          <w:szCs w:val="22"/>
          <w:lang w:val="en-GB"/>
        </w:rPr>
      </w:pPr>
    </w:p>
    <w:p w14:paraId="1DBE272A" w14:textId="514232AC" w:rsidR="00D73D86" w:rsidRPr="00B94BE7" w:rsidRDefault="00D73D86" w:rsidP="00D73D86">
      <w:pPr>
        <w:rPr>
          <w:rFonts w:eastAsiaTheme="minorEastAsia" w:cstheme="minorHAnsi"/>
          <w:sz w:val="22"/>
          <w:szCs w:val="22"/>
          <w:lang w:val="en-GB"/>
        </w:rPr>
      </w:pPr>
      <w:r w:rsidRPr="00B94BE7">
        <w:rPr>
          <w:rFonts w:eastAsiaTheme="minorEastAsia" w:cstheme="minorHAnsi"/>
          <w:b/>
          <w:bCs/>
          <w:sz w:val="22"/>
          <w:szCs w:val="22"/>
          <w:lang w:val="en-GB"/>
        </w:rPr>
        <w:t>Commercial Paper</w:t>
      </w:r>
    </w:p>
    <w:p w14:paraId="7A864C77" w14:textId="22489C08" w:rsidR="00D73D86" w:rsidRPr="00B94BE7" w:rsidRDefault="00EA1F92" w:rsidP="00D73D86">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Disintermediated counterpart of ST bank loans</w:t>
      </w:r>
    </w:p>
    <w:p w14:paraId="5F0EAA3A" w14:textId="2DFE89A2" w:rsidR="00EA1F92" w:rsidRPr="00B94BE7" w:rsidRDefault="00EA1F92"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ST securities issued by private companies</w:t>
      </w:r>
    </w:p>
    <w:p w14:paraId="37ECD9C9" w14:textId="1CD37EF6" w:rsidR="00EA1F92" w:rsidRPr="00B94BE7" w:rsidRDefault="00EA1F92" w:rsidP="00EA1F9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Types</w:t>
      </w:r>
    </w:p>
    <w:p w14:paraId="37058626" w14:textId="77777777" w:rsidR="00EA1F92" w:rsidRPr="00B94BE7" w:rsidRDefault="00EA1F92"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Purchase notes (PN)</w:t>
      </w:r>
    </w:p>
    <w:p w14:paraId="23FADC18" w14:textId="5B7873F6"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7 to 365 days</w:t>
      </w:r>
    </w:p>
    <w:p w14:paraId="73049DE5" w14:textId="4599D739"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Discount issues</w:t>
      </w:r>
    </w:p>
    <w:p w14:paraId="43EA5103" w14:textId="635A017B" w:rsidR="00EA1F92" w:rsidRPr="00B94BE7" w:rsidRDefault="00EA1F92"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Notes </w:t>
      </w:r>
    </w:p>
    <w:p w14:paraId="52AEDCA3" w14:textId="26C9D4BD"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1 to 7 years</w:t>
      </w:r>
    </w:p>
    <w:p w14:paraId="34767441" w14:textId="3133A67B"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Fixed or floating rate</w:t>
      </w:r>
    </w:p>
    <w:p w14:paraId="54B25534" w14:textId="74BF0B8E" w:rsidR="000F6B0B" w:rsidRPr="00B94BE7" w:rsidRDefault="00EA1F92" w:rsidP="000F6B0B">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Certificate of deposit (CD): PNs or notes issued by banks</w:t>
      </w:r>
    </w:p>
    <w:p w14:paraId="7D3C2F2E" w14:textId="520A7FCF" w:rsidR="00EA1F92" w:rsidRPr="00B94BE7" w:rsidRDefault="00EA1F92" w:rsidP="00EA1F9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Issue procedures</w:t>
      </w:r>
    </w:p>
    <w:p w14:paraId="7D8F08ED" w14:textId="3D1A5AC4" w:rsidR="00EA1F92" w:rsidRPr="00B94BE7" w:rsidRDefault="00EA1F92"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One-shot issue</w:t>
      </w:r>
    </w:p>
    <w:p w14:paraId="4EFB7954" w14:textId="350CDE5F" w:rsidR="00EA1F92" w:rsidRPr="00B94BE7" w:rsidRDefault="00EA1F92"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ECP program</w:t>
      </w:r>
    </w:p>
    <w:p w14:paraId="3FAED777" w14:textId="37890906"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Note issuing facility (NIF): underwritten, fixed spread</w:t>
      </w:r>
    </w:p>
    <w:p w14:paraId="4C0FE234" w14:textId="4DB5785F"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Revolving underwritten facility (RUF): underwritten, capped spread</w:t>
      </w:r>
    </w:p>
    <w:p w14:paraId="7539D476" w14:textId="345D000A" w:rsidR="00EA1F92" w:rsidRPr="00B94BE7" w:rsidRDefault="00EA1F92" w:rsidP="00EA1F92">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RUF avoids renegotiating when required spread goes down</w:t>
      </w:r>
    </w:p>
    <w:p w14:paraId="56E9649E" w14:textId="77777777" w:rsidR="00EA1F92" w:rsidRPr="00B94BE7" w:rsidRDefault="00EA1F92" w:rsidP="00EA1F92">
      <w:pPr>
        <w:pStyle w:val="ListParagraph"/>
        <w:ind w:left="2880"/>
        <w:rPr>
          <w:rFonts w:eastAsiaTheme="minorEastAsia" w:cstheme="minorHAnsi"/>
          <w:sz w:val="22"/>
          <w:szCs w:val="22"/>
          <w:lang w:val="en-GB"/>
        </w:rPr>
      </w:pPr>
    </w:p>
    <w:p w14:paraId="63030EED" w14:textId="266799C2" w:rsidR="00EA1F92" w:rsidRPr="00B94BE7" w:rsidRDefault="00EA1F92" w:rsidP="00EA1F92">
      <w:pPr>
        <w:rPr>
          <w:rFonts w:eastAsiaTheme="minorEastAsia" w:cstheme="minorHAnsi"/>
          <w:b/>
          <w:bCs/>
          <w:sz w:val="22"/>
          <w:szCs w:val="22"/>
          <w:lang w:val="en-GB"/>
        </w:rPr>
      </w:pPr>
      <w:r w:rsidRPr="00B94BE7">
        <w:rPr>
          <w:rFonts w:eastAsiaTheme="minorEastAsia" w:cstheme="minorHAnsi"/>
          <w:b/>
          <w:bCs/>
          <w:sz w:val="22"/>
          <w:szCs w:val="22"/>
          <w:lang w:val="en-GB"/>
        </w:rPr>
        <w:t>Comparing Offers</w:t>
      </w:r>
    </w:p>
    <w:p w14:paraId="73EB8D84" w14:textId="4D818DA9" w:rsidR="00EA1F92" w:rsidRPr="00B94BE7" w:rsidRDefault="00EA1F92" w:rsidP="00EA1F92">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 the same currency</w:t>
      </w:r>
    </w:p>
    <w:p w14:paraId="5430EBF4" w14:textId="0B055148" w:rsidR="00EA1F92" w:rsidRPr="00B94BE7" w:rsidRDefault="00EA1F92" w:rsidP="00EA1F92">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Given offers</w:t>
      </w:r>
    </w:p>
    <w:p w14:paraId="72B0B4F6" w14:textId="40CA2262"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Trustee: </w:t>
      </w:r>
      <w:r w:rsidR="000F03E0" w:rsidRPr="00B94BE7">
        <w:rPr>
          <w:rFonts w:eastAsiaTheme="minorEastAsia" w:cstheme="minorHAnsi"/>
          <w:sz w:val="22"/>
          <w:szCs w:val="22"/>
          <w:lang w:val="en-GB"/>
        </w:rPr>
        <w:tab/>
      </w:r>
      <w:r w:rsidRPr="00B94BE7">
        <w:rPr>
          <w:rFonts w:eastAsiaTheme="minorEastAsia" w:cstheme="minorHAnsi"/>
          <w:sz w:val="22"/>
          <w:szCs w:val="22"/>
          <w:lang w:val="en-GB"/>
        </w:rPr>
        <w:t xml:space="preserve">7y </w:t>
      </w:r>
      <w:r w:rsidR="000F03E0" w:rsidRPr="00B94BE7">
        <w:rPr>
          <w:rFonts w:eastAsiaTheme="minorEastAsia" w:cstheme="minorHAnsi"/>
          <w:sz w:val="22"/>
          <w:szCs w:val="22"/>
          <w:lang w:val="en-GB"/>
        </w:rPr>
        <w:tab/>
      </w:r>
      <w:r w:rsidRPr="00B94BE7">
        <w:rPr>
          <w:rFonts w:eastAsiaTheme="minorEastAsia" w:cstheme="minorHAnsi"/>
          <w:sz w:val="22"/>
          <w:szCs w:val="22"/>
          <w:lang w:val="en-GB"/>
        </w:rPr>
        <w:t>2% p.a.</w:t>
      </w:r>
      <w:r w:rsidR="000F03E0" w:rsidRPr="00B94BE7">
        <w:rPr>
          <w:rFonts w:eastAsiaTheme="minorEastAsia" w:cstheme="minorHAnsi"/>
          <w:sz w:val="22"/>
          <w:szCs w:val="22"/>
          <w:lang w:val="en-GB"/>
        </w:rPr>
        <w:tab/>
      </w:r>
      <w:r w:rsidR="000F03E0" w:rsidRPr="00B94BE7">
        <w:rPr>
          <w:rFonts w:eastAsiaTheme="minorEastAsia" w:cstheme="minorHAnsi"/>
          <w:sz w:val="22"/>
          <w:szCs w:val="22"/>
          <w:lang w:val="en-GB"/>
        </w:rPr>
        <w:tab/>
      </w:r>
      <w:r w:rsidRPr="00B94BE7">
        <w:rPr>
          <w:rFonts w:eastAsiaTheme="minorEastAsia" w:cstheme="minorHAnsi"/>
          <w:sz w:val="22"/>
          <w:szCs w:val="22"/>
          <w:lang w:val="en-GB"/>
        </w:rPr>
        <w:t>0.5% upfront</w:t>
      </w:r>
    </w:p>
    <w:p w14:paraId="59EF89BA" w14:textId="239C5DE0" w:rsidR="00EA1F92" w:rsidRPr="00B94BE7" w:rsidRDefault="00EA1F92"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Midland: </w:t>
      </w:r>
      <w:r w:rsidR="000F03E0" w:rsidRPr="00B94BE7">
        <w:rPr>
          <w:rFonts w:eastAsiaTheme="minorEastAsia" w:cstheme="minorHAnsi"/>
          <w:sz w:val="22"/>
          <w:szCs w:val="22"/>
          <w:lang w:val="en-GB"/>
        </w:rPr>
        <w:tab/>
      </w:r>
      <w:r w:rsidRPr="00B94BE7">
        <w:rPr>
          <w:rFonts w:eastAsiaTheme="minorEastAsia" w:cstheme="minorHAnsi"/>
          <w:sz w:val="22"/>
          <w:szCs w:val="22"/>
          <w:lang w:val="en-GB"/>
        </w:rPr>
        <w:t>7y</w:t>
      </w:r>
      <w:r w:rsidR="000F03E0" w:rsidRPr="00B94BE7">
        <w:rPr>
          <w:rFonts w:eastAsiaTheme="minorEastAsia" w:cstheme="minorHAnsi"/>
          <w:sz w:val="22"/>
          <w:szCs w:val="22"/>
          <w:lang w:val="en-GB"/>
        </w:rPr>
        <w:tab/>
      </w:r>
      <w:r w:rsidRPr="00B94BE7">
        <w:rPr>
          <w:rFonts w:eastAsiaTheme="minorEastAsia" w:cstheme="minorHAnsi"/>
          <w:sz w:val="22"/>
          <w:szCs w:val="22"/>
          <w:lang w:val="en-GB"/>
        </w:rPr>
        <w:t xml:space="preserve">1,9% p.a. </w:t>
      </w:r>
      <w:r w:rsidR="000F03E0" w:rsidRPr="00B94BE7">
        <w:rPr>
          <w:rFonts w:eastAsiaTheme="minorEastAsia" w:cstheme="minorHAnsi"/>
          <w:sz w:val="22"/>
          <w:szCs w:val="22"/>
          <w:lang w:val="en-GB"/>
        </w:rPr>
        <w:tab/>
      </w:r>
      <w:r w:rsidRPr="00B94BE7">
        <w:rPr>
          <w:rFonts w:eastAsiaTheme="minorEastAsia" w:cstheme="minorHAnsi"/>
          <w:sz w:val="22"/>
          <w:szCs w:val="22"/>
          <w:lang w:val="en-GB"/>
        </w:rPr>
        <w:t>1,1% upfront</w:t>
      </w:r>
    </w:p>
    <w:p w14:paraId="04FE7418" w14:textId="467DD8C6" w:rsidR="000F03E0" w:rsidRPr="00B94BE7" w:rsidRDefault="000F03E0" w:rsidP="00EA1F9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IOS rate is 1,4%</w:t>
      </w:r>
    </w:p>
    <w:p w14:paraId="7B13C311" w14:textId="64F1ED48" w:rsidR="000F03E0" w:rsidRPr="00B94BE7" w:rsidRDefault="000F6B0B" w:rsidP="000F03E0">
      <w:pPr>
        <w:pStyle w:val="ListParagraph"/>
        <w:numPr>
          <w:ilvl w:val="2"/>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6608" behindDoc="0" locked="0" layoutInCell="1" allowOverlap="1" wp14:anchorId="3860AC70" wp14:editId="1702A89D">
            <wp:simplePos x="0" y="0"/>
            <wp:positionH relativeFrom="column">
              <wp:posOffset>1371600</wp:posOffset>
            </wp:positionH>
            <wp:positionV relativeFrom="paragraph">
              <wp:posOffset>231140</wp:posOffset>
            </wp:positionV>
            <wp:extent cx="4873625" cy="1022985"/>
            <wp:effectExtent l="0" t="0" r="3175" b="5715"/>
            <wp:wrapTopAndBottom/>
            <wp:docPr id="17602314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31448" name="Picture 1760231448"/>
                    <pic:cNvPicPr/>
                  </pic:nvPicPr>
                  <pic:blipFill>
                    <a:blip r:embed="rId62">
                      <a:extLst>
                        <a:ext uri="{28A0092B-C50C-407E-A947-70E740481C1C}">
                          <a14:useLocalDpi xmlns:a14="http://schemas.microsoft.com/office/drawing/2010/main" val="0"/>
                        </a:ext>
                      </a:extLst>
                    </a:blip>
                    <a:stretch>
                      <a:fillRect/>
                    </a:stretch>
                  </pic:blipFill>
                  <pic:spPr>
                    <a:xfrm>
                      <a:off x="0" y="0"/>
                      <a:ext cx="4873625" cy="1022985"/>
                    </a:xfrm>
                    <a:prstGeom prst="rect">
                      <a:avLst/>
                    </a:prstGeom>
                  </pic:spPr>
                </pic:pic>
              </a:graphicData>
            </a:graphic>
            <wp14:sizeRelH relativeFrom="page">
              <wp14:pctWidth>0</wp14:pctWidth>
            </wp14:sizeRelH>
            <wp14:sizeRelV relativeFrom="page">
              <wp14:pctHeight>0</wp14:pctHeight>
            </wp14:sizeRelV>
          </wp:anchor>
        </w:drawing>
      </w:r>
      <w:r w:rsidR="000F03E0" w:rsidRPr="00B94BE7">
        <w:rPr>
          <w:rFonts w:eastAsiaTheme="minorEastAsia" w:cstheme="minorHAnsi"/>
          <w:sz w:val="22"/>
          <w:szCs w:val="22"/>
          <w:lang w:val="en-GB"/>
        </w:rPr>
        <w:t xml:space="preserve">Calculate difference in value instead of true value, insensitive </w:t>
      </w:r>
      <w:proofErr w:type="gramStart"/>
      <w:r w:rsidR="000F03E0" w:rsidRPr="00B94BE7">
        <w:rPr>
          <w:rFonts w:eastAsiaTheme="minorEastAsia" w:cstheme="minorHAnsi"/>
          <w:sz w:val="22"/>
          <w:szCs w:val="22"/>
          <w:lang w:val="en-GB"/>
        </w:rPr>
        <w:t>to choice</w:t>
      </w:r>
      <w:proofErr w:type="gramEnd"/>
      <w:r w:rsidR="000F03E0" w:rsidRPr="00B94BE7">
        <w:rPr>
          <w:rFonts w:eastAsiaTheme="minorEastAsia" w:cstheme="minorHAnsi"/>
          <w:sz w:val="22"/>
          <w:szCs w:val="22"/>
          <w:lang w:val="en-GB"/>
        </w:rPr>
        <w:t xml:space="preserve"> of R</w:t>
      </w:r>
    </w:p>
    <w:p w14:paraId="1435250B" w14:textId="6AE6B4B1" w:rsidR="000F03E0" w:rsidRPr="00B94BE7" w:rsidRDefault="000F03E0" w:rsidP="000F03E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Always compare cost aggregates using same discount rate if you want to see effect of gaps in spreads an upfront cost</w:t>
      </w:r>
    </w:p>
    <w:p w14:paraId="5F25E522" w14:textId="2781DB04" w:rsidR="000F03E0" w:rsidRPr="00B94BE7" w:rsidRDefault="000F03E0" w:rsidP="000F03E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Compare </w:t>
      </w:r>
      <w:r w:rsidR="00862FB8" w:rsidRPr="00B94BE7">
        <w:rPr>
          <w:rFonts w:eastAsiaTheme="minorEastAsia" w:cstheme="minorHAnsi"/>
          <w:sz w:val="22"/>
          <w:szCs w:val="22"/>
          <w:lang w:val="en-GB"/>
        </w:rPr>
        <w:t>PV spreads</w:t>
      </w:r>
      <w:r w:rsidRPr="00B94BE7">
        <w:rPr>
          <w:rFonts w:eastAsiaTheme="minorEastAsia" w:cstheme="minorHAnsi"/>
          <w:sz w:val="22"/>
          <w:szCs w:val="22"/>
          <w:lang w:val="en-GB"/>
        </w:rPr>
        <w:t>: difference almost insensitive to rate</w:t>
      </w:r>
    </w:p>
    <w:p w14:paraId="2A12FBFA" w14:textId="78F5783F" w:rsidR="000F03E0" w:rsidRPr="00B94BE7" w:rsidRDefault="000F03E0" w:rsidP="000F03E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Compare </w:t>
      </w:r>
      <w:r w:rsidR="00862FB8" w:rsidRPr="00B94BE7">
        <w:rPr>
          <w:rFonts w:eastAsiaTheme="minorEastAsia" w:cstheme="minorHAnsi"/>
          <w:sz w:val="22"/>
          <w:szCs w:val="22"/>
          <w:lang w:val="en-GB"/>
        </w:rPr>
        <w:t>total costs</w:t>
      </w:r>
      <w:r w:rsidRPr="00B94BE7">
        <w:rPr>
          <w:rFonts w:eastAsiaTheme="minorEastAsia" w:cstheme="minorHAnsi"/>
          <w:sz w:val="22"/>
          <w:szCs w:val="22"/>
          <w:lang w:val="en-GB"/>
        </w:rPr>
        <w:t>: difference almost insensitive to rate</w:t>
      </w:r>
    </w:p>
    <w:p w14:paraId="025EBCF3" w14:textId="2103FFD6" w:rsidR="00862FB8" w:rsidRPr="00B94BE7" w:rsidRDefault="00862FB8" w:rsidP="000F03E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(Compare IRR: also gives right answer, but only small difference)</w:t>
      </w:r>
    </w:p>
    <w:p w14:paraId="43AAE7A2" w14:textId="374F840F" w:rsidR="000F03E0" w:rsidRPr="00B94BE7" w:rsidRDefault="000F03E0" w:rsidP="000F03E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 different currencies</w:t>
      </w:r>
    </w:p>
    <w:p w14:paraId="349A2344" w14:textId="4B0CDC48" w:rsidR="006464D6" w:rsidRPr="00B94BE7" w:rsidRDefault="006464D6" w:rsidP="006464D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Step 1: take best HC loan, swapped into FC</w:t>
      </w:r>
    </w:p>
    <w:p w14:paraId="047D1B71" w14:textId="07233894" w:rsidR="006464D6" w:rsidRPr="00B94BE7" w:rsidRDefault="006464D6" w:rsidP="006464D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AUD swap rate is 5%</w:t>
      </w:r>
    </w:p>
    <w:p w14:paraId="09181AD3" w14:textId="64D1DC0D" w:rsidR="006464D6" w:rsidRPr="00B94BE7" w:rsidRDefault="006464D6" w:rsidP="006464D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JPY swap rate is 2%</w:t>
      </w:r>
    </w:p>
    <w:p w14:paraId="61017B32" w14:textId="5F7E6DB0" w:rsidR="006464D6" w:rsidRPr="00B94BE7" w:rsidRDefault="006464D6" w:rsidP="006464D6">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AUD loan with 1,5% spread and 1% upfront</w:t>
      </w:r>
    </w:p>
    <w:p w14:paraId="46949D4E" w14:textId="1042CF68" w:rsidR="006464D6" w:rsidRPr="00B94BE7" w:rsidRDefault="000F6B0B" w:rsidP="006464D6">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7632" behindDoc="0" locked="0" layoutInCell="1" allowOverlap="1" wp14:anchorId="57524B5B" wp14:editId="445F93F2">
            <wp:simplePos x="0" y="0"/>
            <wp:positionH relativeFrom="column">
              <wp:posOffset>1828800</wp:posOffset>
            </wp:positionH>
            <wp:positionV relativeFrom="paragraph">
              <wp:posOffset>202565</wp:posOffset>
            </wp:positionV>
            <wp:extent cx="3167380" cy="400050"/>
            <wp:effectExtent l="0" t="0" r="0" b="6350"/>
            <wp:wrapTopAndBottom/>
            <wp:docPr id="5586194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19441" name="Picture 55861944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167380" cy="400050"/>
                    </a:xfrm>
                    <a:prstGeom prst="rect">
                      <a:avLst/>
                    </a:prstGeom>
                  </pic:spPr>
                </pic:pic>
              </a:graphicData>
            </a:graphic>
            <wp14:sizeRelH relativeFrom="page">
              <wp14:pctWidth>0</wp14:pctWidth>
            </wp14:sizeRelH>
            <wp14:sizeRelV relativeFrom="page">
              <wp14:pctHeight>0</wp14:pctHeight>
            </wp14:sizeRelV>
          </wp:anchor>
        </w:drawing>
      </w:r>
      <w:r w:rsidR="006464D6" w:rsidRPr="00B94BE7">
        <w:rPr>
          <w:rFonts w:eastAsiaTheme="minorEastAsia" w:cstheme="minorHAnsi"/>
          <w:sz w:val="22"/>
          <w:szCs w:val="22"/>
          <w:lang w:val="en-GB"/>
        </w:rPr>
        <w:t>You can borrow AUD swapped JPY at</w:t>
      </w:r>
    </w:p>
    <w:p w14:paraId="76E2E994" w14:textId="77777777" w:rsidR="00A35B66" w:rsidRPr="00B94BE7" w:rsidRDefault="00A35B66" w:rsidP="00A35B66">
      <w:pPr>
        <w:pStyle w:val="ListParagraph"/>
        <w:ind w:left="2880"/>
        <w:rPr>
          <w:rFonts w:eastAsiaTheme="minorEastAsia" w:cstheme="minorHAnsi"/>
          <w:sz w:val="22"/>
          <w:szCs w:val="22"/>
          <w:lang w:val="en-GB"/>
        </w:rPr>
      </w:pPr>
    </w:p>
    <w:p w14:paraId="4195B6F8" w14:textId="7BD6CA35" w:rsidR="006464D6" w:rsidRPr="00B94BE7" w:rsidRDefault="006464D6" w:rsidP="006464D6">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lastRenderedPageBreak/>
        <w:t>Step 2</w:t>
      </w:r>
      <w:r w:rsidR="00862FB8" w:rsidRPr="00B94BE7">
        <w:rPr>
          <w:rFonts w:eastAsiaTheme="minorEastAsia" w:cstheme="minorHAnsi"/>
          <w:sz w:val="22"/>
          <w:szCs w:val="22"/>
          <w:lang w:val="en-GB"/>
        </w:rPr>
        <w:t>a</w:t>
      </w:r>
      <w:r w:rsidRPr="00B94BE7">
        <w:rPr>
          <w:rFonts w:eastAsiaTheme="minorEastAsia" w:cstheme="minorHAnsi"/>
          <w:sz w:val="22"/>
          <w:szCs w:val="22"/>
          <w:lang w:val="en-GB"/>
        </w:rPr>
        <w:t>: use swapped loan rate as discount rate for total costing</w:t>
      </w:r>
    </w:p>
    <w:p w14:paraId="4C64F96D" w14:textId="11045D5B" w:rsidR="00862FB8" w:rsidRPr="00B94BE7" w:rsidRDefault="00862FB8" w:rsidP="00862FB8">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8656" behindDoc="0" locked="0" layoutInCell="1" allowOverlap="1" wp14:anchorId="1DBFF53F" wp14:editId="48EB7698">
            <wp:simplePos x="0" y="0"/>
            <wp:positionH relativeFrom="column">
              <wp:posOffset>1828800</wp:posOffset>
            </wp:positionH>
            <wp:positionV relativeFrom="paragraph">
              <wp:posOffset>186055</wp:posOffset>
            </wp:positionV>
            <wp:extent cx="3926840" cy="598170"/>
            <wp:effectExtent l="0" t="0" r="0" b="0"/>
            <wp:wrapTopAndBottom/>
            <wp:docPr id="15312781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278166" name="Picture 1531278166"/>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926840" cy="59817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Discounted at 3,3411%</w:t>
      </w:r>
    </w:p>
    <w:p w14:paraId="7D7F2CAC" w14:textId="463498A8" w:rsidR="00862FB8" w:rsidRPr="00B94BE7" w:rsidRDefault="00862FB8" w:rsidP="00862FB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Good way of comparing loans</w:t>
      </w:r>
    </w:p>
    <w:p w14:paraId="2F0811B1" w14:textId="58C42822" w:rsidR="00862FB8" w:rsidRPr="00B94BE7" w:rsidRDefault="00862FB8" w:rsidP="00862FB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(Step 2b: use of IRR to compare loans)</w:t>
      </w:r>
    </w:p>
    <w:p w14:paraId="0181B440" w14:textId="10482B52" w:rsidR="00862FB8" w:rsidRPr="00B94BE7" w:rsidRDefault="00862FB8" w:rsidP="00862FB8">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19680" behindDoc="0" locked="0" layoutInCell="1" allowOverlap="1" wp14:anchorId="551BCA03" wp14:editId="1AEAFFAF">
            <wp:simplePos x="0" y="0"/>
            <wp:positionH relativeFrom="column">
              <wp:posOffset>1828800</wp:posOffset>
            </wp:positionH>
            <wp:positionV relativeFrom="paragraph">
              <wp:posOffset>195580</wp:posOffset>
            </wp:positionV>
            <wp:extent cx="3608705" cy="870585"/>
            <wp:effectExtent l="0" t="0" r="0" b="5715"/>
            <wp:wrapTopAndBottom/>
            <wp:docPr id="10239632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63212" name="Picture 1023963212"/>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608705" cy="87058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Use swap rates 5% &amp; 2%</w:t>
      </w:r>
    </w:p>
    <w:p w14:paraId="3DF9A20E" w14:textId="20A47FC9" w:rsidR="000F6B0B" w:rsidRPr="00B94BE7" w:rsidRDefault="00862FB8" w:rsidP="000F6B0B">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Bad way of comparing, misleading when using across currencies</w:t>
      </w:r>
    </w:p>
    <w:p w14:paraId="780A64B5" w14:textId="1E1AE45B" w:rsidR="00862FB8" w:rsidRPr="00B94BE7" w:rsidRDefault="00862FB8" w:rsidP="00862FB8">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What if a market benchmark is missing (no swap market or interest rates set)</w:t>
      </w:r>
    </w:p>
    <w:p w14:paraId="4D0B2D37" w14:textId="213899B3" w:rsidR="000801C8" w:rsidRPr="00B94BE7" w:rsidRDefault="000801C8" w:rsidP="000801C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Risk neutral agent is indifferent if payoffs are the same between FC 1 &amp; HC S</w:t>
      </w:r>
      <w:r w:rsidRPr="00B94BE7">
        <w:rPr>
          <w:rFonts w:eastAsiaTheme="minorEastAsia" w:cstheme="minorHAnsi"/>
          <w:sz w:val="22"/>
          <w:szCs w:val="22"/>
          <w:vertAlign w:val="subscript"/>
          <w:lang w:val="en-GB"/>
        </w:rPr>
        <w:t>t</w:t>
      </w:r>
    </w:p>
    <w:p w14:paraId="7BF5A5C6" w14:textId="33A0C2D9" w:rsidR="006464D6" w:rsidRPr="00B94BE7" w:rsidRDefault="000801C8" w:rsidP="000801C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Borrow FC 1 and convert to HC S</w:t>
      </w:r>
      <w:r w:rsidRPr="00B94BE7">
        <w:rPr>
          <w:rFonts w:eastAsiaTheme="minorEastAsia" w:cstheme="minorHAnsi"/>
          <w:sz w:val="22"/>
          <w:szCs w:val="22"/>
          <w:vertAlign w:val="subscript"/>
          <w:lang w:val="en-GB"/>
        </w:rPr>
        <w:t>t</w:t>
      </w:r>
      <w:r w:rsidRPr="00B94BE7">
        <w:rPr>
          <w:rFonts w:eastAsiaTheme="minorEastAsia" w:cstheme="minorHAnsi"/>
          <w:sz w:val="22"/>
          <w:szCs w:val="22"/>
          <w:lang w:val="en-GB"/>
        </w:rPr>
        <w:t xml:space="preserve">: pay back </w:t>
      </w:r>
      <m:oMath>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m:t>
                </m:r>
              </m:sup>
            </m:sSubSup>
          </m:e>
        </m:d>
        <m:r>
          <w:rPr>
            <w:rFonts w:ascii="Cambria Math" w:eastAsiaTheme="minorEastAsia" w:hAnsi="Cambria Math" w:cstheme="minorHAnsi"/>
            <w:sz w:val="22"/>
            <w:szCs w:val="22"/>
            <w:lang w:val="en-GB"/>
          </w:rPr>
          <m:t>*E</m:t>
        </m:r>
        <m:d>
          <m:dPr>
            <m:ctrlPr>
              <w:rPr>
                <w:rFonts w:ascii="Cambria Math" w:eastAsiaTheme="minorEastAsia" w:hAnsi="Cambria Math" w:cstheme="minorHAnsi"/>
                <w:i/>
                <w:sz w:val="22"/>
                <w:szCs w:val="22"/>
                <w:lang w:val="en-GB"/>
              </w:rPr>
            </m:ctrlPr>
          </m:dPr>
          <m:e>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e>
        </m:d>
      </m:oMath>
    </w:p>
    <w:p w14:paraId="0A75F27A" w14:textId="39CDC927" w:rsidR="000801C8" w:rsidRPr="00B94BE7" w:rsidRDefault="000801C8" w:rsidP="000801C8">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Borrow S</w:t>
      </w:r>
      <w:r w:rsidRPr="00B94BE7">
        <w:rPr>
          <w:rFonts w:eastAsiaTheme="minorEastAsia" w:cstheme="minorHAnsi"/>
          <w:sz w:val="22"/>
          <w:szCs w:val="22"/>
          <w:vertAlign w:val="subscript"/>
          <w:lang w:val="en-GB"/>
        </w:rPr>
        <w:t>t</w:t>
      </w:r>
      <w:r w:rsidRPr="00B94BE7">
        <w:rPr>
          <w:rFonts w:eastAsiaTheme="minorEastAsia" w:cstheme="minorHAnsi"/>
          <w:sz w:val="22"/>
          <w:szCs w:val="22"/>
          <w:lang w:val="en-GB"/>
        </w:rPr>
        <w:t xml:space="preserve"> of HC: pay back </w:t>
      </w:r>
      <m:oMath>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Sub>
          </m:e>
        </m:d>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oMath>
    </w:p>
    <w:p w14:paraId="7D4A2442" w14:textId="3099EE67" w:rsidR="000801C8" w:rsidRPr="00B94BE7" w:rsidRDefault="000801C8" w:rsidP="000801C8">
      <w:pPr>
        <w:pStyle w:val="ListParagraph"/>
        <w:ind w:left="288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Prefer HC if    </w:t>
      </w:r>
      <m:oMath>
        <m:f>
          <m:fPr>
            <m:ctrlPr>
              <w:rPr>
                <w:rFonts w:ascii="Cambria Math" w:eastAsiaTheme="minorEastAsia" w:hAnsi="Cambria Math" w:cstheme="minorHAnsi"/>
                <w:i/>
                <w:sz w:val="22"/>
                <w:szCs w:val="22"/>
                <w:lang w:val="en-GB"/>
              </w:rPr>
            </m:ctrlPr>
          </m:fPr>
          <m:num>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Sub>
              </m:e>
            </m:d>
          </m:num>
          <m:den>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m:t>
                </m:r>
                <m:sSubSup>
                  <m:sSubSupPr>
                    <m:ctrlPr>
                      <w:rPr>
                        <w:rFonts w:ascii="Cambria Math" w:eastAsiaTheme="minorEastAsia" w:hAnsi="Cambria Math" w:cstheme="minorHAnsi"/>
                        <w:i/>
                        <w:sz w:val="22"/>
                        <w:szCs w:val="22"/>
                        <w:lang w:val="en-GB"/>
                      </w:rPr>
                    </m:ctrlPr>
                  </m:sSubSup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t,T</m:t>
                    </m:r>
                  </m:sub>
                  <m:sup>
                    <m:r>
                      <w:rPr>
                        <w:rFonts w:ascii="Cambria Math" w:eastAsiaTheme="minorEastAsia" w:hAnsi="Cambria Math" w:cstheme="minorHAnsi"/>
                        <w:sz w:val="22"/>
                        <w:szCs w:val="22"/>
                        <w:lang w:val="en-GB"/>
                      </w:rPr>
                      <m:t>*</m:t>
                    </m:r>
                  </m:sup>
                </m:sSubSup>
              </m:e>
            </m:d>
          </m:den>
        </m:f>
        <m:r>
          <w:rPr>
            <w:rFonts w:ascii="Cambria Math" w:eastAsiaTheme="minorEastAsia" w:hAnsi="Cambria Math" w:cstheme="minorHAnsi"/>
            <w:sz w:val="22"/>
            <w:szCs w:val="22"/>
            <w:lang w:val="en-GB"/>
          </w:rPr>
          <m:t>&gt;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E</m:t>
            </m:r>
            <m:d>
              <m:dPr>
                <m:ctrlPr>
                  <w:rPr>
                    <w:rFonts w:ascii="Cambria Math" w:eastAsiaTheme="minorEastAsia" w:hAnsi="Cambria Math" w:cstheme="minorHAnsi"/>
                    <w:i/>
                    <w:sz w:val="22"/>
                    <w:szCs w:val="22"/>
                    <w:lang w:val="en-GB"/>
                  </w:rPr>
                </m:ctrlPr>
              </m:dPr>
              <m:e>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S</m:t>
                        </m:r>
                      </m:e>
                    </m:acc>
                  </m:e>
                  <m:sub>
                    <m:r>
                      <w:rPr>
                        <w:rFonts w:ascii="Cambria Math" w:eastAsiaTheme="minorEastAsia" w:hAnsi="Cambria Math" w:cstheme="minorHAnsi"/>
                        <w:sz w:val="22"/>
                        <w:szCs w:val="22"/>
                        <w:lang w:val="en-GB"/>
                      </w:rPr>
                      <m:t>t</m:t>
                    </m:r>
                  </m:sub>
                </m:sSub>
              </m:e>
            </m:d>
          </m:num>
          <m:den>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S</m:t>
                </m:r>
              </m:e>
              <m:sub>
                <m:r>
                  <w:rPr>
                    <w:rFonts w:ascii="Cambria Math" w:eastAsiaTheme="minorEastAsia" w:hAnsi="Cambria Math" w:cstheme="minorHAnsi"/>
                    <w:sz w:val="22"/>
                    <w:szCs w:val="22"/>
                    <w:lang w:val="en-GB"/>
                  </w:rPr>
                  <m:t>t</m:t>
                </m:r>
              </m:sub>
            </m:sSub>
          </m:den>
        </m:f>
      </m:oMath>
    </w:p>
    <w:p w14:paraId="02A3483F" w14:textId="55570D8F" w:rsidR="000801C8" w:rsidRPr="00B94BE7" w:rsidRDefault="000801C8" w:rsidP="000801C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What if multi-coupon, multiperiod expectations?</w:t>
      </w:r>
    </w:p>
    <w:p w14:paraId="0699915E" w14:textId="78196F2B" w:rsidR="000801C8" w:rsidRPr="00B94BE7" w:rsidRDefault="000801C8" w:rsidP="000801C8">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Correct for risks?</w:t>
      </w:r>
    </w:p>
    <w:p w14:paraId="2F3355BF" w14:textId="1F7CB867" w:rsidR="009B3E8B" w:rsidRPr="00B94BE7" w:rsidRDefault="000801C8" w:rsidP="0079350A">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Decision not reliably </w:t>
      </w:r>
      <w:r w:rsidR="008D08D2" w:rsidRPr="00B94BE7">
        <w:rPr>
          <w:rFonts w:eastAsiaTheme="minorEastAsia" w:cstheme="minorHAnsi"/>
          <w:sz w:val="22"/>
          <w:szCs w:val="22"/>
          <w:lang w:val="en-GB"/>
        </w:rPr>
        <w:t>measurable</w:t>
      </w:r>
    </w:p>
    <w:p w14:paraId="1D6EA7E0" w14:textId="77777777" w:rsidR="0093012A" w:rsidRPr="00B94BE7" w:rsidRDefault="0093012A" w:rsidP="0093012A">
      <w:pPr>
        <w:rPr>
          <w:rFonts w:eastAsiaTheme="minorEastAsia" w:cstheme="minorHAnsi"/>
          <w:sz w:val="22"/>
          <w:szCs w:val="22"/>
          <w:lang w:val="en-GB"/>
        </w:rPr>
      </w:pPr>
    </w:p>
    <w:p w14:paraId="08729A5E" w14:textId="2D00AD0D" w:rsidR="0093012A" w:rsidRPr="00B94BE7" w:rsidRDefault="0093012A" w:rsidP="0093012A">
      <w:pPr>
        <w:rPr>
          <w:rFonts w:cstheme="minorHAnsi"/>
          <w:sz w:val="28"/>
          <w:szCs w:val="28"/>
          <w:u w:val="single"/>
          <w:lang w:val="en-GB"/>
        </w:rPr>
      </w:pPr>
      <w:r w:rsidRPr="00B94BE7">
        <w:rPr>
          <w:rFonts w:cstheme="minorHAnsi"/>
          <w:sz w:val="28"/>
          <w:szCs w:val="28"/>
          <w:u w:val="single"/>
          <w:lang w:val="en-GB"/>
        </w:rPr>
        <w:t>19. International Taxation of Foreign Investments</w:t>
      </w:r>
    </w:p>
    <w:p w14:paraId="2F98C152" w14:textId="77777777" w:rsidR="0093012A" w:rsidRPr="00B94BE7" w:rsidRDefault="0093012A" w:rsidP="0093012A">
      <w:pPr>
        <w:rPr>
          <w:rFonts w:cstheme="minorHAnsi"/>
          <w:b/>
          <w:bCs/>
          <w:sz w:val="22"/>
          <w:szCs w:val="22"/>
          <w:lang w:val="en-GB"/>
        </w:rPr>
      </w:pPr>
    </w:p>
    <w:p w14:paraId="30934591" w14:textId="1E86D90F" w:rsidR="00792AFD" w:rsidRPr="00B94BE7" w:rsidRDefault="00792AFD" w:rsidP="0093012A">
      <w:pPr>
        <w:rPr>
          <w:rFonts w:cstheme="minorHAnsi"/>
          <w:i/>
          <w:iCs/>
          <w:sz w:val="22"/>
          <w:szCs w:val="22"/>
          <w:lang w:val="en-GB"/>
        </w:rPr>
      </w:pPr>
      <w:r w:rsidRPr="00B94BE7">
        <w:rPr>
          <w:rFonts w:cstheme="minorHAnsi"/>
          <w:i/>
          <w:iCs/>
          <w:sz w:val="22"/>
          <w:szCs w:val="22"/>
          <w:lang w:val="en-GB"/>
        </w:rPr>
        <w:t>Only 19.1 &amp; 19.2 for exam 2023</w:t>
      </w:r>
    </w:p>
    <w:p w14:paraId="7231BF80" w14:textId="77777777" w:rsidR="00792AFD" w:rsidRPr="00B94BE7" w:rsidRDefault="00792AFD" w:rsidP="0093012A">
      <w:pPr>
        <w:rPr>
          <w:rFonts w:cstheme="minorHAnsi"/>
          <w:b/>
          <w:bCs/>
          <w:sz w:val="22"/>
          <w:szCs w:val="22"/>
          <w:lang w:val="en-GB"/>
        </w:rPr>
      </w:pPr>
    </w:p>
    <w:p w14:paraId="123D30F9" w14:textId="6FC2EE36" w:rsidR="0093012A" w:rsidRPr="00B94BE7" w:rsidRDefault="0093012A" w:rsidP="0093012A">
      <w:pPr>
        <w:rPr>
          <w:rFonts w:cstheme="minorHAnsi"/>
          <w:b/>
          <w:bCs/>
          <w:sz w:val="22"/>
          <w:szCs w:val="22"/>
          <w:lang w:val="en-GB"/>
        </w:rPr>
      </w:pPr>
      <w:r w:rsidRPr="00B94BE7">
        <w:rPr>
          <w:rFonts w:cstheme="minorHAnsi"/>
          <w:b/>
          <w:bCs/>
          <w:sz w:val="22"/>
          <w:szCs w:val="22"/>
          <w:lang w:val="en-GB"/>
        </w:rPr>
        <w:t>Forms of Foreign Activity</w:t>
      </w:r>
    </w:p>
    <w:p w14:paraId="1BA40CF6" w14:textId="2DFA403B" w:rsidR="0093012A" w:rsidRPr="00B94BE7" w:rsidRDefault="0093012A" w:rsidP="0093012A">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Inherent foreigners handicap: start off without network</w:t>
      </w:r>
    </w:p>
    <w:p w14:paraId="267BFCFC" w14:textId="4009D850" w:rsidR="0093012A" w:rsidRPr="00B94BE7" w:rsidRDefault="0093012A" w:rsidP="0093012A">
      <w:pPr>
        <w:pStyle w:val="ListParagraph"/>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Need competitive edge to overcome handicap</w:t>
      </w:r>
    </w:p>
    <w:p w14:paraId="4C48861B" w14:textId="77777777" w:rsidR="00F71A43" w:rsidRPr="00B94BE7" w:rsidRDefault="00F71A43" w:rsidP="00F71A43">
      <w:pPr>
        <w:rPr>
          <w:rFonts w:eastAsiaTheme="minorEastAsia" w:cstheme="minorHAnsi"/>
          <w:b/>
          <w:bCs/>
          <w:sz w:val="22"/>
          <w:szCs w:val="22"/>
          <w:lang w:val="en-GB"/>
        </w:rPr>
      </w:pPr>
    </w:p>
    <w:p w14:paraId="54AAC26E" w14:textId="4024511C" w:rsidR="0093012A" w:rsidRPr="00B94BE7" w:rsidRDefault="00F71A43" w:rsidP="00F71A43">
      <w:pPr>
        <w:rPr>
          <w:rFonts w:eastAsiaTheme="minorEastAsia" w:cstheme="minorHAnsi"/>
          <w:b/>
          <w:bCs/>
          <w:sz w:val="22"/>
          <w:szCs w:val="22"/>
          <w:lang w:val="en-GB"/>
        </w:rPr>
      </w:pPr>
      <w:r w:rsidRPr="00B94BE7">
        <w:rPr>
          <w:rFonts w:eastAsiaTheme="minorEastAsia" w:cstheme="minorHAnsi"/>
          <w:b/>
          <w:bCs/>
          <w:sz w:val="22"/>
          <w:szCs w:val="22"/>
          <w:lang w:val="en-GB"/>
        </w:rPr>
        <w:t>Foreign Activity</w:t>
      </w:r>
      <w:r w:rsidR="0093012A" w:rsidRPr="00B94BE7">
        <w:rPr>
          <w:rFonts w:eastAsiaTheme="minorEastAsia" w:cstheme="minorHAnsi"/>
          <w:b/>
          <w:bCs/>
          <w:sz w:val="22"/>
          <w:szCs w:val="22"/>
          <w:lang w:val="en-GB"/>
        </w:rPr>
        <w:t xml:space="preserve">: </w:t>
      </w:r>
      <w:r w:rsidRPr="00B94BE7">
        <w:rPr>
          <w:rFonts w:eastAsiaTheme="minorEastAsia" w:cstheme="minorHAnsi"/>
          <w:b/>
          <w:bCs/>
          <w:sz w:val="22"/>
          <w:szCs w:val="22"/>
          <w:lang w:val="en-GB"/>
        </w:rPr>
        <w:t>M</w:t>
      </w:r>
      <w:r w:rsidR="0093012A" w:rsidRPr="00B94BE7">
        <w:rPr>
          <w:rFonts w:eastAsiaTheme="minorEastAsia" w:cstheme="minorHAnsi"/>
          <w:b/>
          <w:bCs/>
          <w:sz w:val="22"/>
          <w:szCs w:val="22"/>
          <w:lang w:val="en-GB"/>
        </w:rPr>
        <w:t xml:space="preserve">anagerial </w:t>
      </w:r>
      <w:r w:rsidRPr="00B94BE7">
        <w:rPr>
          <w:rFonts w:eastAsiaTheme="minorEastAsia" w:cstheme="minorHAnsi"/>
          <w:b/>
          <w:bCs/>
          <w:sz w:val="22"/>
          <w:szCs w:val="22"/>
          <w:lang w:val="en-GB"/>
        </w:rPr>
        <w:t>P</w:t>
      </w:r>
      <w:r w:rsidR="0093012A" w:rsidRPr="00B94BE7">
        <w:rPr>
          <w:rFonts w:eastAsiaTheme="minorEastAsia" w:cstheme="minorHAnsi"/>
          <w:b/>
          <w:bCs/>
          <w:sz w:val="22"/>
          <w:szCs w:val="22"/>
          <w:lang w:val="en-GB"/>
        </w:rPr>
        <w:t xml:space="preserve">erspective </w:t>
      </w:r>
    </w:p>
    <w:p w14:paraId="1A4C0542" w14:textId="77777777" w:rsidR="00F71A43" w:rsidRPr="00B94BE7" w:rsidRDefault="00F71A43"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Inherent foreigners handicap: start off without network</w:t>
      </w:r>
    </w:p>
    <w:p w14:paraId="25D29287" w14:textId="50F22FB6" w:rsidR="00F71A43" w:rsidRPr="00B94BE7" w:rsidRDefault="00F71A43" w:rsidP="00F71A43">
      <w:pPr>
        <w:pStyle w:val="ListParagraph"/>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Need competitive edge to overcome handicap</w:t>
      </w:r>
    </w:p>
    <w:p w14:paraId="600E627D" w14:textId="77777777" w:rsidR="00F71A43" w:rsidRPr="00B94BE7" w:rsidRDefault="0093012A"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Pure exports: everything done in home country, then sold abroad</w:t>
      </w:r>
    </w:p>
    <w:p w14:paraId="33375AE6" w14:textId="77777777" w:rsidR="00F71A43" w:rsidRPr="00B94BE7" w:rsidRDefault="0093012A"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International product marketing: marketing, production... can be abroad</w:t>
      </w:r>
    </w:p>
    <w:p w14:paraId="70433E47" w14:textId="77777777" w:rsidR="00F71A43" w:rsidRPr="00B94BE7" w:rsidRDefault="0093012A"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Licensing: transfer intellectual property abroad without producing/selling</w:t>
      </w:r>
    </w:p>
    <w:p w14:paraId="7C91F66D" w14:textId="77777777" w:rsidR="00F71A43" w:rsidRPr="00B94BE7" w:rsidRDefault="0093012A"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Franchising: transfer marketing know-how or part of it</w:t>
      </w:r>
    </w:p>
    <w:p w14:paraId="7F68905A" w14:textId="2992B762" w:rsidR="0093012A" w:rsidRPr="00B94BE7" w:rsidRDefault="0093012A"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Management contracts: transfer general organisational or management skill</w:t>
      </w:r>
    </w:p>
    <w:p w14:paraId="704C41DF" w14:textId="7C2FA79C" w:rsidR="0093012A" w:rsidRPr="00B94BE7" w:rsidRDefault="0093012A" w:rsidP="00F71A43">
      <w:pPr>
        <w:pStyle w:val="ListParagraph"/>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Strategies often mixed</w:t>
      </w:r>
    </w:p>
    <w:p w14:paraId="57153293" w14:textId="77777777" w:rsidR="00F71A43" w:rsidRPr="00B94BE7" w:rsidRDefault="00F71A43" w:rsidP="00F71A43">
      <w:pPr>
        <w:rPr>
          <w:rFonts w:eastAsiaTheme="minorEastAsia" w:cstheme="minorHAnsi"/>
          <w:b/>
          <w:bCs/>
          <w:sz w:val="22"/>
          <w:szCs w:val="22"/>
          <w:lang w:val="en-GB"/>
        </w:rPr>
      </w:pPr>
    </w:p>
    <w:p w14:paraId="0D619B10" w14:textId="46174F8E" w:rsidR="0093012A" w:rsidRPr="00B94BE7" w:rsidRDefault="00F71A43" w:rsidP="00F71A43">
      <w:pPr>
        <w:rPr>
          <w:rFonts w:eastAsiaTheme="minorEastAsia" w:cstheme="minorHAnsi"/>
          <w:sz w:val="22"/>
          <w:szCs w:val="22"/>
          <w:lang w:val="en-GB"/>
        </w:rPr>
      </w:pPr>
      <w:r w:rsidRPr="00B94BE7">
        <w:rPr>
          <w:rFonts w:eastAsiaTheme="minorEastAsia" w:cstheme="minorHAnsi"/>
          <w:b/>
          <w:bCs/>
          <w:sz w:val="22"/>
          <w:szCs w:val="22"/>
          <w:lang w:val="en-GB"/>
        </w:rPr>
        <w:t>Foreign Activity: L</w:t>
      </w:r>
      <w:r w:rsidR="0093012A" w:rsidRPr="00B94BE7">
        <w:rPr>
          <w:rFonts w:eastAsiaTheme="minorEastAsia" w:cstheme="minorHAnsi"/>
          <w:b/>
          <w:bCs/>
          <w:sz w:val="22"/>
          <w:szCs w:val="22"/>
          <w:lang w:val="en-GB"/>
        </w:rPr>
        <w:t xml:space="preserve">egal </w:t>
      </w:r>
      <w:r w:rsidRPr="00B94BE7">
        <w:rPr>
          <w:rFonts w:eastAsiaTheme="minorEastAsia" w:cstheme="minorHAnsi"/>
          <w:b/>
          <w:bCs/>
          <w:sz w:val="22"/>
          <w:szCs w:val="22"/>
          <w:lang w:val="en-GB"/>
        </w:rPr>
        <w:t>P</w:t>
      </w:r>
      <w:r w:rsidR="0093012A" w:rsidRPr="00B94BE7">
        <w:rPr>
          <w:rFonts w:eastAsiaTheme="minorEastAsia" w:cstheme="minorHAnsi"/>
          <w:b/>
          <w:bCs/>
          <w:sz w:val="22"/>
          <w:szCs w:val="22"/>
          <w:lang w:val="en-GB"/>
        </w:rPr>
        <w:t>erspective</w:t>
      </w:r>
    </w:p>
    <w:p w14:paraId="3D3466F5" w14:textId="2CEABE0F" w:rsidR="0093012A" w:rsidRPr="00B94BE7" w:rsidRDefault="009508FC"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Exports</w:t>
      </w:r>
    </w:p>
    <w:p w14:paraId="45BEF92A" w14:textId="232CDBF8" w:rsidR="009508FC" w:rsidRPr="00B94BE7" w:rsidRDefault="009508FC"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Independent agents: unrelated company selling products abroad</w:t>
      </w:r>
    </w:p>
    <w:p w14:paraId="63809C9D" w14:textId="5684C65A" w:rsidR="009508FC" w:rsidRPr="00B94BE7" w:rsidRDefault="009508FC"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Dependent agents: related company selling products abroad</w:t>
      </w:r>
    </w:p>
    <w:p w14:paraId="6C3EF1DA" w14:textId="558958A0" w:rsidR="009508FC" w:rsidRPr="00B94BE7" w:rsidRDefault="009508FC"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Foreign branch: does not have separate accounts, is part of same company</w:t>
      </w:r>
    </w:p>
    <w:p w14:paraId="7B32B056" w14:textId="77777777" w:rsidR="00F71A43" w:rsidRPr="00B94BE7" w:rsidRDefault="009508FC"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Subsidiary</w:t>
      </w:r>
    </w:p>
    <w:p w14:paraId="39330CE5" w14:textId="77777777" w:rsidR="00F71A43" w:rsidRPr="00B94BE7" w:rsidRDefault="00F71A43"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w:t>
      </w:r>
      <w:r w:rsidR="009508FC" w:rsidRPr="00B94BE7">
        <w:rPr>
          <w:rFonts w:eastAsiaTheme="minorEastAsia" w:cstheme="minorHAnsi"/>
          <w:sz w:val="22"/>
          <w:szCs w:val="22"/>
          <w:lang w:val="en-GB"/>
        </w:rPr>
        <w:t>eparate company that is partially or fully owned by mother</w:t>
      </w:r>
    </w:p>
    <w:p w14:paraId="5A909019" w14:textId="76828AEC" w:rsidR="009508FC" w:rsidRPr="00B94BE7" w:rsidRDefault="00F71A43"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w:t>
      </w:r>
      <w:r w:rsidR="009508FC" w:rsidRPr="00B94BE7">
        <w:rPr>
          <w:rFonts w:eastAsiaTheme="minorEastAsia" w:cstheme="minorHAnsi"/>
          <w:sz w:val="22"/>
          <w:szCs w:val="22"/>
          <w:lang w:val="en-GB"/>
        </w:rPr>
        <w:t>an pay out dividends, interest, royalties or take loans (foreign branch can’t)</w:t>
      </w:r>
    </w:p>
    <w:p w14:paraId="6120769E" w14:textId="77777777" w:rsidR="00F71A43" w:rsidRPr="00B94BE7" w:rsidRDefault="00F71A43" w:rsidP="00F71A43">
      <w:pPr>
        <w:rPr>
          <w:rFonts w:eastAsiaTheme="minorEastAsia" w:cstheme="minorHAnsi"/>
          <w:b/>
          <w:bCs/>
          <w:sz w:val="22"/>
          <w:szCs w:val="22"/>
          <w:lang w:val="en-GB"/>
        </w:rPr>
      </w:pPr>
    </w:p>
    <w:p w14:paraId="352DADF9" w14:textId="77777777" w:rsidR="00F71A43" w:rsidRPr="00B94BE7" w:rsidRDefault="00F71A43" w:rsidP="00F71A43">
      <w:pPr>
        <w:rPr>
          <w:rFonts w:eastAsiaTheme="minorEastAsia" w:cstheme="minorHAnsi"/>
          <w:b/>
          <w:bCs/>
          <w:sz w:val="22"/>
          <w:szCs w:val="22"/>
          <w:lang w:val="en-GB"/>
        </w:rPr>
      </w:pPr>
    </w:p>
    <w:p w14:paraId="4319976A" w14:textId="323BC473" w:rsidR="009508FC" w:rsidRPr="00B94BE7" w:rsidRDefault="00F71A43" w:rsidP="00F71A43">
      <w:pPr>
        <w:rPr>
          <w:rFonts w:eastAsiaTheme="minorEastAsia" w:cstheme="minorHAnsi"/>
          <w:b/>
          <w:bCs/>
          <w:sz w:val="22"/>
          <w:szCs w:val="22"/>
          <w:lang w:val="en-GB"/>
        </w:rPr>
      </w:pPr>
      <w:r w:rsidRPr="00B94BE7">
        <w:rPr>
          <w:rFonts w:eastAsiaTheme="minorEastAsia" w:cstheme="minorHAnsi"/>
          <w:b/>
          <w:bCs/>
          <w:sz w:val="22"/>
          <w:szCs w:val="22"/>
          <w:lang w:val="en-GB"/>
        </w:rPr>
        <w:t>Foreign Activity: F</w:t>
      </w:r>
      <w:r w:rsidR="00FA0D30" w:rsidRPr="00B94BE7">
        <w:rPr>
          <w:rFonts w:eastAsiaTheme="minorEastAsia" w:cstheme="minorHAnsi"/>
          <w:b/>
          <w:bCs/>
          <w:sz w:val="22"/>
          <w:szCs w:val="22"/>
          <w:lang w:val="en-GB"/>
        </w:rPr>
        <w:t xml:space="preserve">iscal </w:t>
      </w:r>
      <w:r w:rsidRPr="00B94BE7">
        <w:rPr>
          <w:rFonts w:eastAsiaTheme="minorEastAsia" w:cstheme="minorHAnsi"/>
          <w:b/>
          <w:bCs/>
          <w:sz w:val="22"/>
          <w:szCs w:val="22"/>
          <w:lang w:val="en-GB"/>
        </w:rPr>
        <w:t>P</w:t>
      </w:r>
      <w:r w:rsidR="00FA0D30" w:rsidRPr="00B94BE7">
        <w:rPr>
          <w:rFonts w:eastAsiaTheme="minorEastAsia" w:cstheme="minorHAnsi"/>
          <w:b/>
          <w:bCs/>
          <w:sz w:val="22"/>
          <w:szCs w:val="22"/>
          <w:lang w:val="en-GB"/>
        </w:rPr>
        <w:t>erspective</w:t>
      </w:r>
    </w:p>
    <w:p w14:paraId="36DCFFCA" w14:textId="6B0A6722" w:rsidR="00FA0D30" w:rsidRPr="00B94BE7" w:rsidRDefault="00FA0D30"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Laws provide the right to countries to tax</w:t>
      </w:r>
    </w:p>
    <w:p w14:paraId="493BD465" w14:textId="77777777" w:rsidR="00F71A43" w:rsidRPr="00B94BE7" w:rsidRDefault="00FA0D30"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Residence principle: all residents can be taxed on worldwide income</w:t>
      </w:r>
    </w:p>
    <w:p w14:paraId="03A46DAE" w14:textId="77777777" w:rsidR="00F71A43" w:rsidRPr="00B94BE7" w:rsidRDefault="00FA0D30"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Nationality criterion: all people with the countries’ nationality and all companies set up under the country’s law, are taxable</w:t>
      </w:r>
    </w:p>
    <w:p w14:paraId="0492D74E" w14:textId="02B20CDF" w:rsidR="00FA0D30" w:rsidRPr="00B94BE7" w:rsidRDefault="00FA0D30"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Source principle: all income earned inside the country is taxable</w:t>
      </w:r>
    </w:p>
    <w:p w14:paraId="0D9672BF" w14:textId="0FEE456B" w:rsidR="00F71A43" w:rsidRPr="00B94BE7" w:rsidRDefault="00F71A43" w:rsidP="00F71A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Direct export</w:t>
      </w:r>
    </w:p>
    <w:p w14:paraId="1F7A63BC" w14:textId="53EB9188" w:rsidR="00F71A43" w:rsidRPr="00B94BE7" w:rsidRDefault="00F71A43"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All transactions are made in home country</w:t>
      </w:r>
    </w:p>
    <w:p w14:paraId="64E3686A" w14:textId="0976CF07" w:rsidR="00F71A43" w:rsidRPr="00B94BE7" w:rsidRDefault="008B2943" w:rsidP="00F71A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Pure exporter does not deal in foreign country, isn’t resident there</w:t>
      </w:r>
    </w:p>
    <w:p w14:paraId="105450BB" w14:textId="2AFBC800" w:rsidR="008B2943" w:rsidRPr="00B94BE7" w:rsidRDefault="008B2943" w:rsidP="008B2943">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Taxed in domestic country only</w:t>
      </w:r>
    </w:p>
    <w:p w14:paraId="2E46CABB" w14:textId="4AC42B15" w:rsidR="008B2943" w:rsidRPr="00B94BE7" w:rsidRDefault="008B2943" w:rsidP="008B29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Foreign subsidiary</w:t>
      </w:r>
    </w:p>
    <w:p w14:paraId="6E6D3DAA" w14:textId="4A43CD14" w:rsidR="008B2943" w:rsidRPr="00B94BE7" w:rsidRDefault="008B2943" w:rsidP="008B29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Wholly owned subsidiary (WOS) or joint venture (JV)</w:t>
      </w:r>
    </w:p>
    <w:p w14:paraId="19953362" w14:textId="7CB6A8E4" w:rsidR="008B2943" w:rsidRPr="00B94BE7" w:rsidRDefault="008B2943" w:rsidP="008B29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Is resident of in foreign country, has to pay taxes like domestic firms there</w:t>
      </w:r>
    </w:p>
    <w:p w14:paraId="1849B423" w14:textId="2B87A849" w:rsidR="008B2943" w:rsidRPr="00B94BE7" w:rsidRDefault="008B2943" w:rsidP="008B29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Parent is subject to taxes on dividends, interest, license income etc. in both countries</w:t>
      </w:r>
    </w:p>
    <w:p w14:paraId="22C818D3" w14:textId="4FFEE95C" w:rsidR="008B2943" w:rsidRPr="00B94BE7" w:rsidRDefault="008B2943" w:rsidP="008B294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Host country: parent earns income there, source principle</w:t>
      </w:r>
    </w:p>
    <w:p w14:paraId="74A252D9" w14:textId="47E4F680" w:rsidR="008B2943" w:rsidRPr="00B94BE7" w:rsidRDefault="008B2943" w:rsidP="008B2943">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Home country: where parent resides, residence principle </w:t>
      </w:r>
    </w:p>
    <w:p w14:paraId="2BC9E909" w14:textId="2D6F6216" w:rsidR="008B2943" w:rsidRPr="00B94BE7" w:rsidRDefault="008B2943" w:rsidP="008B2943">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Permanent establishment</w:t>
      </w:r>
      <w:r w:rsidR="000351E0" w:rsidRPr="00B94BE7">
        <w:rPr>
          <w:rFonts w:eastAsiaTheme="minorEastAsia" w:cstheme="minorHAnsi"/>
          <w:sz w:val="22"/>
          <w:szCs w:val="22"/>
          <w:lang w:val="en-GB"/>
        </w:rPr>
        <w:t xml:space="preserve"> (PE)</w:t>
      </w:r>
    </w:p>
    <w:p w14:paraId="29839F27" w14:textId="1CEC8FD3" w:rsidR="008B2943" w:rsidRPr="00B94BE7" w:rsidRDefault="008B2943" w:rsidP="008B29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Legal point of view: foreign presence if firm opens up branch</w:t>
      </w:r>
    </w:p>
    <w:p w14:paraId="2B5F60A2" w14:textId="7FD2F838" w:rsidR="008B2943" w:rsidRPr="00B94BE7" w:rsidRDefault="008B2943" w:rsidP="008B2943">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Fiscal point of view: host can invoke source principle if activity takes place</w:t>
      </w:r>
    </w:p>
    <w:p w14:paraId="417C5B10" w14:textId="743AECD4" w:rsidR="008B2943" w:rsidRPr="00B94BE7" w:rsidRDefault="008B2943" w:rsidP="000351E0">
      <w:pPr>
        <w:pStyle w:val="ListParagraph"/>
        <w:ind w:left="1440" w:firstLine="720"/>
        <w:rPr>
          <w:rFonts w:eastAsiaTheme="minorEastAsia" w:cstheme="minorHAnsi"/>
          <w:sz w:val="22"/>
          <w:szCs w:val="22"/>
          <w:lang w:val="en-GB"/>
        </w:rPr>
      </w:pPr>
      <w:r w:rsidRPr="00B94BE7">
        <w:rPr>
          <w:lang w:val="en-GB"/>
        </w:rPr>
        <w:sym w:font="Wingdings" w:char="F0E0"/>
      </w:r>
      <w:r w:rsidRPr="00B94BE7">
        <w:rPr>
          <w:rFonts w:eastAsiaTheme="minorEastAsia" w:cstheme="minorHAnsi"/>
          <w:sz w:val="22"/>
          <w:szCs w:val="22"/>
          <w:lang w:val="en-GB"/>
        </w:rPr>
        <w:t xml:space="preserve"> </w:t>
      </w:r>
      <w:r w:rsidR="000351E0" w:rsidRPr="00B94BE7">
        <w:rPr>
          <w:rFonts w:eastAsiaTheme="minorEastAsia" w:cstheme="minorHAnsi"/>
          <w:sz w:val="22"/>
          <w:szCs w:val="22"/>
          <w:lang w:val="en-GB"/>
        </w:rPr>
        <w:t xml:space="preserve">Conditions of </w:t>
      </w:r>
      <w:r w:rsidRPr="00B94BE7">
        <w:rPr>
          <w:rFonts w:eastAsiaTheme="minorEastAsia" w:cstheme="minorHAnsi"/>
          <w:sz w:val="22"/>
          <w:szCs w:val="22"/>
          <w:lang w:val="en-GB"/>
        </w:rPr>
        <w:t xml:space="preserve">having a </w:t>
      </w:r>
      <w:r w:rsidRPr="00B94BE7">
        <w:rPr>
          <w:rFonts w:eastAsiaTheme="minorEastAsia" w:cstheme="minorHAnsi"/>
          <w:i/>
          <w:iCs/>
          <w:sz w:val="22"/>
          <w:szCs w:val="22"/>
          <w:lang w:val="en-GB"/>
        </w:rPr>
        <w:t>permanent establishment</w:t>
      </w:r>
    </w:p>
    <w:p w14:paraId="2360C53D" w14:textId="57E97333" w:rsidR="008B2943" w:rsidRPr="00B94BE7" w:rsidRDefault="008B2943" w:rsidP="000351E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There is a permanent physical presence (warehouse, office…)</w:t>
      </w:r>
    </w:p>
    <w:p w14:paraId="49736E0E" w14:textId="0B868DC2" w:rsidR="008B2943" w:rsidRPr="00B94BE7" w:rsidRDefault="008B2943" w:rsidP="000351E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Some vital entrepreneurial activity takes place</w:t>
      </w:r>
      <w:r w:rsidR="000351E0" w:rsidRPr="00B94BE7">
        <w:rPr>
          <w:rFonts w:eastAsiaTheme="minorEastAsia" w:cstheme="minorHAnsi"/>
          <w:sz w:val="22"/>
          <w:szCs w:val="22"/>
          <w:lang w:val="en-GB"/>
        </w:rPr>
        <w:t xml:space="preserve"> (more than rendering services like storing goods, advertising or centralising orders)</w:t>
      </w:r>
    </w:p>
    <w:p w14:paraId="128278CE" w14:textId="550A39F2" w:rsidR="000351E0" w:rsidRPr="00B94BE7" w:rsidRDefault="000351E0" w:rsidP="000351E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Issues with PE</w:t>
      </w:r>
    </w:p>
    <w:p w14:paraId="6C0E4E1E" w14:textId="4269823A" w:rsidR="000351E0" w:rsidRPr="00B94BE7" w:rsidRDefault="000351E0" w:rsidP="000351E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Can cause double taxation</w:t>
      </w:r>
    </w:p>
    <w:p w14:paraId="0A4927DE" w14:textId="5A02A5AB" w:rsidR="000351E0" w:rsidRPr="00B94BE7" w:rsidRDefault="000351E0" w:rsidP="000351E0">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Companies can do substantial business without ever setting up PE’s (ex. internet companies)</w:t>
      </w:r>
    </w:p>
    <w:p w14:paraId="1E730416" w14:textId="1FE5DE8C" w:rsidR="000351E0" w:rsidRPr="00B94BE7" w:rsidRDefault="000351E0" w:rsidP="000351E0">
      <w:pPr>
        <w:pStyle w:val="ListParagraph"/>
        <w:numPr>
          <w:ilvl w:val="3"/>
          <w:numId w:val="6"/>
        </w:numPr>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20704" behindDoc="0" locked="0" layoutInCell="1" allowOverlap="1" wp14:anchorId="337BFAE9" wp14:editId="3C45B483">
            <wp:simplePos x="0" y="0"/>
            <wp:positionH relativeFrom="column">
              <wp:posOffset>447040</wp:posOffset>
            </wp:positionH>
            <wp:positionV relativeFrom="paragraph">
              <wp:posOffset>550545</wp:posOffset>
            </wp:positionV>
            <wp:extent cx="5355590" cy="3075305"/>
            <wp:effectExtent l="0" t="0" r="3810" b="0"/>
            <wp:wrapTopAndBottom/>
            <wp:docPr id="864536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36356" name="Picture 864536356"/>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355590" cy="3075305"/>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t>Current accounting system is based on PE’s, making tax avoidance &amp; evasion easy; better system would be to assign profits to countries proportionally to for example sales</w:t>
      </w:r>
    </w:p>
    <w:p w14:paraId="1E32D275" w14:textId="4DE19E3C" w:rsidR="000351E0" w:rsidRPr="00B94BE7" w:rsidRDefault="000351E0" w:rsidP="000351E0">
      <w:pPr>
        <w:rPr>
          <w:rFonts w:eastAsiaTheme="minorEastAsia" w:cstheme="minorHAnsi"/>
          <w:b/>
          <w:bCs/>
          <w:sz w:val="22"/>
          <w:szCs w:val="22"/>
          <w:lang w:val="en-GB"/>
        </w:rPr>
      </w:pPr>
      <w:r w:rsidRPr="00B94BE7">
        <w:rPr>
          <w:rFonts w:eastAsiaTheme="minorEastAsia" w:cstheme="minorHAnsi"/>
          <w:b/>
          <w:bCs/>
          <w:sz w:val="22"/>
          <w:szCs w:val="22"/>
          <w:lang w:val="en-GB"/>
        </w:rPr>
        <w:lastRenderedPageBreak/>
        <w:t>Tax Neutrality</w:t>
      </w:r>
      <w:r w:rsidR="001C5751" w:rsidRPr="00B94BE7">
        <w:rPr>
          <w:rFonts w:eastAsiaTheme="minorEastAsia" w:cstheme="minorHAnsi"/>
          <w:b/>
          <w:bCs/>
          <w:sz w:val="22"/>
          <w:szCs w:val="22"/>
          <w:lang w:val="en-GB"/>
        </w:rPr>
        <w:t xml:space="preserve"> &amp; Multiple taxation</w:t>
      </w:r>
    </w:p>
    <w:p w14:paraId="7F4D880B" w14:textId="340E6459" w:rsidR="001C5751" w:rsidRPr="00B94BE7" w:rsidRDefault="001C5751" w:rsidP="000351E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Relief from multiple taxation by </w:t>
      </w:r>
    </w:p>
    <w:p w14:paraId="60C55906" w14:textId="29AAE2C1" w:rsidR="000351E0" w:rsidRPr="00B94BE7" w:rsidRDefault="001C5751" w:rsidP="001C575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Unilateral measures built-in standard tax rules of host</w:t>
      </w:r>
    </w:p>
    <w:p w14:paraId="2D99953B" w14:textId="391AFFDD" w:rsidR="001C5751" w:rsidRPr="00B94BE7" w:rsidRDefault="001C5751" w:rsidP="001C575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Bilateral tax treaties (supersede national tax rules)</w:t>
      </w:r>
    </w:p>
    <w:p w14:paraId="23B265F9" w14:textId="7F534CA3" w:rsidR="001C5751" w:rsidRPr="00B94BE7" w:rsidRDefault="001C5751" w:rsidP="001C575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Often based on OECD Model Tax Treaty</w:t>
      </w:r>
    </w:p>
    <w:p w14:paraId="309728EE" w14:textId="67594EEE" w:rsidR="001C5751" w:rsidRPr="00B94BE7" w:rsidRDefault="001C5751" w:rsidP="001C5751">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Can differ in tax percentages or rights to tax more/less</w:t>
      </w:r>
    </w:p>
    <w:p w14:paraId="38BF5C79" w14:textId="1F30FDDE" w:rsidR="001C5751" w:rsidRPr="00B94BE7" w:rsidRDefault="001C5751" w:rsidP="000351E0">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Tax neutrality can be achieved by</w:t>
      </w:r>
    </w:p>
    <w:p w14:paraId="390817F8" w14:textId="5ADF1566" w:rsidR="001C5751" w:rsidRPr="00B94BE7" w:rsidRDefault="001C5751" w:rsidP="001C575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Capital import neutrality &amp; exclusion system</w:t>
      </w:r>
    </w:p>
    <w:p w14:paraId="5B4F3501" w14:textId="55F0082B" w:rsidR="001C5751" w:rsidRPr="00B94BE7" w:rsidRDefault="001C5751" w:rsidP="001C575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Capital export neutrality &amp; credit system</w:t>
      </w:r>
    </w:p>
    <w:p w14:paraId="74CC511B" w14:textId="454D98F8" w:rsidR="001C5751" w:rsidRPr="00B94BE7" w:rsidRDefault="001C5751" w:rsidP="001C5751">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Capital import neutrality</w:t>
      </w:r>
    </w:p>
    <w:p w14:paraId="01A4CC03" w14:textId="0712F0D9" w:rsidR="001C5751" w:rsidRPr="00B94BE7" w:rsidRDefault="001C5751" w:rsidP="001C575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Based on idea: should be no (dis)advantage to being foreign owned</w:t>
      </w:r>
    </w:p>
    <w:p w14:paraId="4896FF5F" w14:textId="358E6077" w:rsidR="001C5751" w:rsidRPr="00B94BE7" w:rsidRDefault="001C5751" w:rsidP="001C575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Foreign &amp; local entities should be allowed to compete on equal basis</w:t>
      </w:r>
    </w:p>
    <w:p w14:paraId="4B5FE827" w14:textId="549DDCB8" w:rsidR="001C5751" w:rsidRPr="00B94BE7" w:rsidRDefault="001C5751" w:rsidP="001C5751">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Branch only pays tax to host country, not to country of parent</w:t>
      </w:r>
    </w:p>
    <w:p w14:paraId="19BD31EB" w14:textId="71FC6CB5" w:rsidR="001C5751" w:rsidRPr="00B94BE7" w:rsidRDefault="001C5751" w:rsidP="001C5751">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Exclusion system</w:t>
      </w:r>
    </w:p>
    <w:p w14:paraId="07BADFC6" w14:textId="0AFCD190" w:rsidR="00792AFD" w:rsidRPr="00B94BE7" w:rsidRDefault="00792AFD" w:rsidP="00792AF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Capital export neutrality</w:t>
      </w:r>
    </w:p>
    <w:p w14:paraId="44B666E1" w14:textId="76619C1C" w:rsidR="00792AFD" w:rsidRPr="00B94BE7" w:rsidRDefault="00792AFD" w:rsidP="00792AF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Goal: home country doesn’t want to incentivise moving to tax havens</w:t>
      </w:r>
    </w:p>
    <w:p w14:paraId="64DAD784" w14:textId="0113F412" w:rsidR="00792AFD" w:rsidRPr="00B94BE7" w:rsidRDefault="00792AFD" w:rsidP="00792AF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Overall tax should be same as if branch operated inside home country</w:t>
      </w:r>
    </w:p>
    <w:p w14:paraId="5A9A95FA" w14:textId="165416AF" w:rsidR="00792AFD" w:rsidRPr="00B94BE7" w:rsidRDefault="00792AFD" w:rsidP="00792AF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Apply home tax laws to foreign income, but deduct taxes already paid in foreign country</w:t>
      </w:r>
    </w:p>
    <w:p w14:paraId="56469F83" w14:textId="0AF9E3AF" w:rsidR="00792AFD" w:rsidRPr="00B94BE7" w:rsidRDefault="00792AFD" w:rsidP="00792AFD">
      <w:pPr>
        <w:pStyle w:val="ListParagraph"/>
        <w:ind w:left="2160"/>
        <w:rPr>
          <w:rFonts w:eastAsiaTheme="minorEastAsia" w:cstheme="minorHAnsi"/>
          <w:sz w:val="22"/>
          <w:szCs w:val="22"/>
          <w:lang w:val="en-GB"/>
        </w:rPr>
      </w:pPr>
      <w:r w:rsidRPr="00B94BE7">
        <w:rPr>
          <w:rFonts w:eastAsiaTheme="minorEastAsia" w:cstheme="minorHAnsi"/>
          <w:noProof/>
          <w:sz w:val="22"/>
          <w:szCs w:val="22"/>
          <w:lang w:val="en-GB"/>
        </w:rPr>
        <w:drawing>
          <wp:anchor distT="0" distB="0" distL="114300" distR="114300" simplePos="0" relativeHeight="251721728" behindDoc="0" locked="0" layoutInCell="1" allowOverlap="1" wp14:anchorId="728BBC24" wp14:editId="3A9C580F">
            <wp:simplePos x="0" y="0"/>
            <wp:positionH relativeFrom="column">
              <wp:posOffset>782320</wp:posOffset>
            </wp:positionH>
            <wp:positionV relativeFrom="paragraph">
              <wp:posOffset>219710</wp:posOffset>
            </wp:positionV>
            <wp:extent cx="4389755" cy="2021840"/>
            <wp:effectExtent l="0" t="0" r="4445" b="0"/>
            <wp:wrapTopAndBottom/>
            <wp:docPr id="18036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274" name="Picture 18036274"/>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389755" cy="2021840"/>
                    </a:xfrm>
                    <a:prstGeom prst="rect">
                      <a:avLst/>
                    </a:prstGeom>
                  </pic:spPr>
                </pic:pic>
              </a:graphicData>
            </a:graphic>
            <wp14:sizeRelH relativeFrom="page">
              <wp14:pctWidth>0</wp14:pctWidth>
            </wp14:sizeRelH>
            <wp14:sizeRelV relativeFrom="page">
              <wp14:pctHeight>0</wp14:pctHeight>
            </wp14:sizeRelV>
          </wp:anchor>
        </w:drawing>
      </w: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Credit system</w:t>
      </w:r>
    </w:p>
    <w:p w14:paraId="538ED89F" w14:textId="77777777" w:rsidR="00792AFD" w:rsidRPr="00B94BE7" w:rsidRDefault="00792AFD" w:rsidP="00792AFD">
      <w:pPr>
        <w:pStyle w:val="ListParagraph"/>
        <w:rPr>
          <w:rFonts w:eastAsiaTheme="minorEastAsia" w:cstheme="minorHAnsi"/>
          <w:sz w:val="22"/>
          <w:szCs w:val="22"/>
          <w:lang w:val="en-GB"/>
        </w:rPr>
      </w:pPr>
    </w:p>
    <w:p w14:paraId="0141E8B8" w14:textId="26C0F54A" w:rsidR="00792AFD" w:rsidRPr="00B94BE7" w:rsidRDefault="00792AFD" w:rsidP="00792AF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Tax neutrality</w:t>
      </w:r>
    </w:p>
    <w:p w14:paraId="272BA2D6" w14:textId="0F9B3781" w:rsidR="00792AFD" w:rsidRPr="00B94BE7" w:rsidRDefault="00792AFD" w:rsidP="00792AF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Will never be truly neutral</w:t>
      </w:r>
    </w:p>
    <w:p w14:paraId="179CBB55" w14:textId="1185A229" w:rsidR="00792AFD" w:rsidRPr="00B94BE7" w:rsidRDefault="00792AFD" w:rsidP="00792AF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Tax basis &amp; taxable income definitions depend on country</w:t>
      </w:r>
    </w:p>
    <w:p w14:paraId="21685AC2" w14:textId="77777777" w:rsidR="00792AFD" w:rsidRPr="00B94BE7" w:rsidRDefault="00792AFD" w:rsidP="00792AFD">
      <w:pPr>
        <w:rPr>
          <w:rFonts w:eastAsiaTheme="minorEastAsia" w:cstheme="minorHAnsi"/>
          <w:sz w:val="22"/>
          <w:szCs w:val="22"/>
          <w:lang w:val="en-GB"/>
        </w:rPr>
      </w:pPr>
    </w:p>
    <w:p w14:paraId="4A5D91A8" w14:textId="40D7C9B2" w:rsidR="00792AFD" w:rsidRPr="00B94BE7" w:rsidRDefault="00792AFD" w:rsidP="00792AFD">
      <w:pPr>
        <w:rPr>
          <w:rFonts w:eastAsiaTheme="minorEastAsia" w:cstheme="minorHAnsi"/>
          <w:i/>
          <w:iCs/>
          <w:sz w:val="22"/>
          <w:szCs w:val="22"/>
          <w:lang w:val="en-GB"/>
        </w:rPr>
      </w:pPr>
      <w:r w:rsidRPr="00B94BE7">
        <w:rPr>
          <w:rFonts w:eastAsiaTheme="minorEastAsia" w:cstheme="minorHAnsi"/>
          <w:i/>
          <w:iCs/>
          <w:sz w:val="22"/>
          <w:szCs w:val="22"/>
          <w:lang w:val="en-GB"/>
        </w:rPr>
        <w:t>Until here for exam 2023, 19.3 and onwards not discussed</w:t>
      </w:r>
    </w:p>
    <w:p w14:paraId="066CCDF8" w14:textId="77777777" w:rsidR="00792AFD" w:rsidRPr="00B94BE7" w:rsidRDefault="00792AFD" w:rsidP="00792AFD">
      <w:pPr>
        <w:rPr>
          <w:rFonts w:eastAsiaTheme="minorEastAsia" w:cstheme="minorHAnsi"/>
          <w:sz w:val="22"/>
          <w:szCs w:val="22"/>
          <w:lang w:val="en-GB"/>
        </w:rPr>
      </w:pPr>
    </w:p>
    <w:p w14:paraId="0B5E8229" w14:textId="2D2F68CF" w:rsidR="001D23FC" w:rsidRPr="00B94BE7" w:rsidRDefault="001D23FC" w:rsidP="001D23FC">
      <w:pPr>
        <w:rPr>
          <w:rFonts w:cstheme="minorHAnsi"/>
          <w:sz w:val="28"/>
          <w:szCs w:val="28"/>
          <w:u w:val="single"/>
          <w:lang w:val="en-GB"/>
        </w:rPr>
      </w:pPr>
      <w:r w:rsidRPr="00B94BE7">
        <w:rPr>
          <w:rFonts w:cstheme="minorHAnsi"/>
          <w:sz w:val="28"/>
          <w:szCs w:val="28"/>
          <w:u w:val="single"/>
          <w:lang w:val="en-GB"/>
        </w:rPr>
        <w:t xml:space="preserve">20. International </w:t>
      </w:r>
      <w:r w:rsidR="003843BF" w:rsidRPr="00B94BE7">
        <w:rPr>
          <w:rFonts w:cstheme="minorHAnsi"/>
          <w:sz w:val="28"/>
          <w:szCs w:val="28"/>
          <w:u w:val="single"/>
          <w:lang w:val="en-GB"/>
        </w:rPr>
        <w:t>Capital</w:t>
      </w:r>
      <w:r w:rsidRPr="00B94BE7">
        <w:rPr>
          <w:rFonts w:cstheme="minorHAnsi"/>
          <w:sz w:val="28"/>
          <w:szCs w:val="28"/>
          <w:u w:val="single"/>
          <w:lang w:val="en-GB"/>
        </w:rPr>
        <w:t xml:space="preserve"> </w:t>
      </w:r>
      <w:r w:rsidR="003843BF" w:rsidRPr="00B94BE7">
        <w:rPr>
          <w:rFonts w:cstheme="minorHAnsi"/>
          <w:sz w:val="28"/>
          <w:szCs w:val="28"/>
          <w:u w:val="single"/>
          <w:lang w:val="en-GB"/>
        </w:rPr>
        <w:t>Budgeting</w:t>
      </w:r>
    </w:p>
    <w:p w14:paraId="016FE36D" w14:textId="77777777" w:rsidR="001D23FC" w:rsidRPr="00B94BE7" w:rsidRDefault="001D23FC" w:rsidP="001D23FC">
      <w:pPr>
        <w:rPr>
          <w:rFonts w:cstheme="minorHAnsi"/>
          <w:b/>
          <w:bCs/>
          <w:sz w:val="22"/>
          <w:szCs w:val="22"/>
          <w:lang w:val="en-GB"/>
        </w:rPr>
      </w:pPr>
    </w:p>
    <w:p w14:paraId="3C747416" w14:textId="5AC3C194" w:rsidR="001D23FC" w:rsidRPr="00B94BE7" w:rsidRDefault="004638D2" w:rsidP="001D23FC">
      <w:pPr>
        <w:rPr>
          <w:rFonts w:cstheme="minorHAnsi"/>
          <w:b/>
          <w:bCs/>
          <w:sz w:val="22"/>
          <w:szCs w:val="22"/>
          <w:lang w:val="en-GB"/>
        </w:rPr>
      </w:pPr>
      <w:r w:rsidRPr="00B94BE7">
        <w:rPr>
          <w:rFonts w:cstheme="minorHAnsi"/>
          <w:b/>
          <w:bCs/>
          <w:sz w:val="22"/>
          <w:szCs w:val="22"/>
          <w:lang w:val="en-GB"/>
        </w:rPr>
        <w:t>Domestic Capital Budgeting</w:t>
      </w:r>
    </w:p>
    <w:p w14:paraId="051AA3F9" w14:textId="15998F38" w:rsidR="00792AFD" w:rsidRPr="00B94BE7" w:rsidRDefault="004638D2" w:rsidP="003843BF">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 xml:space="preserve">Discounted cashflows </w:t>
      </w:r>
    </w:p>
    <w:p w14:paraId="7DE55F84" w14:textId="0461A28D" w:rsidR="004638D2" w:rsidRPr="00B94BE7" w:rsidRDefault="004638D2" w:rsidP="00173F50">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Use of CFs instead of profits because timing is different</w:t>
      </w:r>
    </w:p>
    <w:p w14:paraId="6103457D" w14:textId="69C26F16" w:rsidR="004638D2" w:rsidRPr="00B94BE7" w:rsidRDefault="004638D2" w:rsidP="004638D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Depreciation &amp; amortisation should be added back</w:t>
      </w:r>
    </w:p>
    <w:p w14:paraId="3ED63603" w14:textId="006697B1" w:rsidR="004638D2" w:rsidRPr="00B94BE7" w:rsidRDefault="004638D2" w:rsidP="004638D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Provisions must be accounted for on the date they really occur</w:t>
      </w:r>
    </w:p>
    <w:p w14:paraId="7ED16B87" w14:textId="2419032B" w:rsidR="004638D2" w:rsidRPr="00B94BE7" w:rsidRDefault="004B09A4" w:rsidP="004638D2">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Correct leads &amp; lags in sales income</w:t>
      </w:r>
    </w:p>
    <w:p w14:paraId="593FC47F" w14:textId="7746D1E5" w:rsidR="004B09A4" w:rsidRPr="00B94BE7" w:rsidRDefault="004B09A4" w:rsidP="004B09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Discount in accordance to</w:t>
      </w:r>
    </w:p>
    <w:p w14:paraId="5CB59768" w14:textId="26877D76" w:rsidR="004B09A4" w:rsidRPr="00B94BE7" w:rsidRDefault="004B09A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Fact that they are spread out over several years</w:t>
      </w:r>
    </w:p>
    <w:p w14:paraId="057E9C6F" w14:textId="0D7ED6FE" w:rsidR="004B09A4" w:rsidRPr="00B94BE7" w:rsidRDefault="004B09A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Risk-adjusted cost of capital (risk free rate + a premium)</w:t>
      </w:r>
    </w:p>
    <w:p w14:paraId="3DB3700C" w14:textId="77777777" w:rsidR="004B09A4" w:rsidRPr="00B94BE7" w:rsidRDefault="004B09A4" w:rsidP="004B09A4">
      <w:pPr>
        <w:pStyle w:val="ListParagraph"/>
        <w:ind w:left="2880"/>
        <w:rPr>
          <w:rFonts w:eastAsiaTheme="minorEastAsia" w:cstheme="minorHAnsi"/>
          <w:sz w:val="22"/>
          <w:szCs w:val="22"/>
          <w:lang w:val="en-GB"/>
        </w:rPr>
      </w:pPr>
    </w:p>
    <w:p w14:paraId="6A154BF5" w14:textId="73136FEA" w:rsidR="004B09A4" w:rsidRPr="00B94BE7" w:rsidRDefault="004B09A4" w:rsidP="004B09A4">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lastRenderedPageBreak/>
        <w:t>Net working capital requirements (NWC)</w:t>
      </w:r>
    </w:p>
    <w:p w14:paraId="223D9DAE" w14:textId="17AF03FD" w:rsidR="004B09A4" w:rsidRPr="00B94BE7" w:rsidRDefault="004B09A4" w:rsidP="004B09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To account for lags &amp; leads in CFs</w:t>
      </w:r>
    </w:p>
    <w:p w14:paraId="0A13EFA6" w14:textId="6BE3675A" w:rsidR="004B09A4" w:rsidRPr="00B94BE7" w:rsidRDefault="004B09A4" w:rsidP="004B09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Calculate capital needed to function</w:t>
      </w:r>
    </w:p>
    <w:p w14:paraId="6EB3B0F9" w14:textId="77777777" w:rsidR="004B09A4" w:rsidRPr="00B94BE7" w:rsidRDefault="004B09A4" w:rsidP="004B09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Method 1</w:t>
      </w:r>
    </w:p>
    <w:p w14:paraId="400F396E" w14:textId="77777777" w:rsidR="004B09A4" w:rsidRPr="00B94BE7" w:rsidRDefault="004B09A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Estimate NWC as a % of sales</w:t>
      </w:r>
    </w:p>
    <w:p w14:paraId="15C7AF42" w14:textId="28FEFA05" w:rsidR="004B09A4" w:rsidRPr="00B94BE7" w:rsidRDefault="004B09A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Constant ratio of </w:t>
      </w:r>
      <w:r w:rsidR="00397204" w:rsidRPr="00B94BE7">
        <w:rPr>
          <w:rFonts w:eastAsiaTheme="minorEastAsia" w:cstheme="minorHAnsi"/>
          <w:sz w:val="22"/>
          <w:szCs w:val="22"/>
          <w:lang w:val="en-GB"/>
        </w:rPr>
        <w:t>costs &amp; sales throughout year</w:t>
      </w:r>
    </w:p>
    <w:p w14:paraId="2816B8B5" w14:textId="247097B3" w:rsidR="00397204" w:rsidRPr="00B94BE7" w:rsidRDefault="004B09A4" w:rsidP="0039720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Constant NWC level needed</w:t>
      </w:r>
      <w:r w:rsidR="00A07AD7" w:rsidRPr="00B94BE7">
        <w:rPr>
          <w:rFonts w:eastAsiaTheme="minorEastAsia" w:cstheme="minorHAnsi"/>
          <w:sz w:val="22"/>
          <w:szCs w:val="22"/>
          <w:lang w:val="en-GB"/>
        </w:rPr>
        <w:t>, had if profit margins change over time</w:t>
      </w:r>
    </w:p>
    <w:p w14:paraId="443394A6" w14:textId="44CC2521" w:rsidR="004B09A4" w:rsidRPr="00B94BE7" w:rsidRDefault="004B09A4" w:rsidP="004B09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Method 2</w:t>
      </w:r>
    </w:p>
    <w:p w14:paraId="59E09510" w14:textId="73BB61BE" w:rsidR="004B09A4" w:rsidRPr="00B94BE7" w:rsidRDefault="004B09A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Shift parts of costs into preceding year</w:t>
      </w:r>
    </w:p>
    <w:p w14:paraId="34740545" w14:textId="2AA4149D" w:rsidR="004B09A4" w:rsidRPr="00B94BE7" w:rsidRDefault="004B09A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Shift parts of revenues into next year</w:t>
      </w:r>
    </w:p>
    <w:p w14:paraId="66290376" w14:textId="7A018241" w:rsidR="004B09A4" w:rsidRPr="00B94BE7" w:rsidRDefault="004B09A4" w:rsidP="004B09A4">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Method 3</w:t>
      </w:r>
    </w:p>
    <w:p w14:paraId="3855624B" w14:textId="7838B7E3" w:rsidR="004B09A4" w:rsidRPr="00B94BE7" w:rsidRDefault="004B09A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Fractional discounting</w:t>
      </w:r>
    </w:p>
    <w:p w14:paraId="58FA7765" w14:textId="3E8A3ED9" w:rsidR="00397204" w:rsidRPr="00B94BE7" w:rsidRDefault="00397204"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Recognising shifts forward &amp; backward</w:t>
      </w:r>
    </w:p>
    <w:p w14:paraId="3E607F95" w14:textId="4EB3A194" w:rsidR="00A07AD7" w:rsidRPr="00B94BE7" w:rsidRDefault="00A07AD7" w:rsidP="004B09A4">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Doesn’t estimate NWC itself, only their PV</w:t>
      </w:r>
    </w:p>
    <w:p w14:paraId="7EA4C9A4" w14:textId="77777777" w:rsidR="00A07AD7" w:rsidRPr="00B94BE7" w:rsidRDefault="00A07AD7" w:rsidP="00A07AD7">
      <w:pPr>
        <w:pStyle w:val="ListParagraph"/>
        <w:ind w:left="2880"/>
        <w:rPr>
          <w:rFonts w:eastAsiaTheme="minorEastAsia" w:cstheme="minorHAnsi"/>
          <w:sz w:val="22"/>
          <w:szCs w:val="22"/>
          <w:lang w:val="en-GB"/>
        </w:rPr>
      </w:pPr>
    </w:p>
    <w:p w14:paraId="19BB3084" w14:textId="5BF80F94" w:rsidR="00397204" w:rsidRPr="00B94BE7" w:rsidRDefault="00A07AD7" w:rsidP="00A07AD7">
      <w:pPr>
        <w:pStyle w:val="ListParagraph"/>
        <w:rPr>
          <w:rFonts w:eastAsiaTheme="minorEastAsia" w:cstheme="minorHAnsi"/>
          <w:i/>
          <w:iCs/>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w:r w:rsidR="00397204" w:rsidRPr="00B94BE7">
        <w:rPr>
          <w:rFonts w:eastAsiaTheme="minorEastAsia" w:cstheme="minorHAnsi"/>
          <w:i/>
          <w:iCs/>
          <w:sz w:val="22"/>
          <w:szCs w:val="22"/>
          <w:lang w:val="en-GB"/>
        </w:rPr>
        <w:t>Example: calculate PV of cashflows after year 1</w:t>
      </w:r>
    </w:p>
    <w:p w14:paraId="6099AB92" w14:textId="4563093C" w:rsidR="00A07AD7" w:rsidRPr="00B94BE7" w:rsidRDefault="00A07AD7" w:rsidP="00A07AD7">
      <w:pPr>
        <w:pStyle w:val="ListParagraph"/>
        <w:numPr>
          <w:ilvl w:val="2"/>
          <w:numId w:val="6"/>
        </w:numPr>
        <w:rPr>
          <w:rFonts w:eastAsiaTheme="minorEastAsia" w:cstheme="minorHAnsi"/>
          <w:i/>
          <w:iCs/>
          <w:sz w:val="22"/>
          <w:szCs w:val="22"/>
          <w:lang w:val="en-GB"/>
        </w:rPr>
      </w:pPr>
      <w:r w:rsidRPr="00B94BE7">
        <w:rPr>
          <w:rFonts w:eastAsiaTheme="minorEastAsia" w:cstheme="minorHAnsi"/>
          <w:i/>
          <w:iCs/>
          <w:sz w:val="22"/>
          <w:szCs w:val="22"/>
          <w:lang w:val="en-GB"/>
        </w:rPr>
        <w:t>Data</w:t>
      </w:r>
    </w:p>
    <w:p w14:paraId="10C06FC6" w14:textId="07A1ADEA" w:rsidR="00A07AD7" w:rsidRPr="00B94BE7" w:rsidRDefault="00397204"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r = 10%</w:t>
      </w:r>
    </w:p>
    <w:p w14:paraId="2C9F7052" w14:textId="77777777" w:rsidR="00A07AD7" w:rsidRPr="00B94BE7" w:rsidRDefault="00397204"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Sales: 180 (15 per month)</w:t>
      </w:r>
    </w:p>
    <w:p w14:paraId="16A495EC" w14:textId="77777777" w:rsidR="00A07AD7" w:rsidRPr="00B94BE7" w:rsidRDefault="00397204"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Costs: 120 (10 per month)</w:t>
      </w:r>
    </w:p>
    <w:p w14:paraId="6AFD047A" w14:textId="77777777" w:rsidR="00A07AD7" w:rsidRPr="00B94BE7" w:rsidRDefault="00397204"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A/R: cashed 30 days after sale</w:t>
      </w:r>
    </w:p>
    <w:p w14:paraId="6168C6ED" w14:textId="2BB572AC" w:rsidR="00397204" w:rsidRPr="00B94BE7" w:rsidRDefault="00397204"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 xml:space="preserve">A/P: paid 30 days before sale </w:t>
      </w:r>
    </w:p>
    <w:p w14:paraId="153DE8C5" w14:textId="68BD52AD" w:rsidR="00B96E41" w:rsidRPr="00B94BE7" w:rsidRDefault="00397204" w:rsidP="00A07AD7">
      <w:pPr>
        <w:pStyle w:val="ListParagraph"/>
        <w:numPr>
          <w:ilvl w:val="2"/>
          <w:numId w:val="6"/>
        </w:numPr>
        <w:rPr>
          <w:rFonts w:eastAsiaTheme="minorEastAsia" w:cstheme="minorHAnsi"/>
          <w:i/>
          <w:iCs/>
          <w:sz w:val="22"/>
          <w:szCs w:val="22"/>
          <w:lang w:val="en-GB"/>
        </w:rPr>
      </w:pPr>
      <w:r w:rsidRPr="00B94BE7">
        <w:rPr>
          <w:rFonts w:eastAsiaTheme="minorEastAsia" w:cstheme="minorHAnsi"/>
          <w:i/>
          <w:iCs/>
          <w:sz w:val="22"/>
          <w:szCs w:val="22"/>
          <w:lang w:val="en-GB"/>
        </w:rPr>
        <w:t>In steady state NWC = A/R + INV – A/P = 15 + 10 = 25</w:t>
      </w:r>
    </w:p>
    <w:p w14:paraId="08FD126E" w14:textId="77777777" w:rsidR="00A07AD7" w:rsidRPr="00B94BE7" w:rsidRDefault="00397204" w:rsidP="00A07AD7">
      <w:pPr>
        <w:pStyle w:val="ListParagraph"/>
        <w:numPr>
          <w:ilvl w:val="2"/>
          <w:numId w:val="6"/>
        </w:numPr>
        <w:rPr>
          <w:rFonts w:eastAsiaTheme="minorEastAsia" w:cstheme="minorHAnsi"/>
          <w:i/>
          <w:iCs/>
          <w:sz w:val="22"/>
          <w:szCs w:val="22"/>
          <w:lang w:val="en-GB"/>
        </w:rPr>
      </w:pPr>
      <w:r w:rsidRPr="00B94BE7">
        <w:rPr>
          <w:rFonts w:eastAsiaTheme="minorEastAsia" w:cstheme="minorHAnsi"/>
          <w:i/>
          <w:iCs/>
          <w:sz w:val="22"/>
          <w:szCs w:val="22"/>
          <w:lang w:val="en-GB"/>
        </w:rPr>
        <w:t>Method 1</w:t>
      </w:r>
    </w:p>
    <w:p w14:paraId="63D08F0B" w14:textId="5179B2D5" w:rsidR="00397204" w:rsidRPr="00B94BE7" w:rsidRDefault="00A07AD7"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I</w:t>
      </w:r>
      <w:r w:rsidR="00397204" w:rsidRPr="00B94BE7">
        <w:rPr>
          <w:rFonts w:eastAsiaTheme="minorEastAsia" w:cstheme="minorHAnsi"/>
          <w:i/>
          <w:iCs/>
          <w:sz w:val="22"/>
          <w:szCs w:val="22"/>
          <w:lang w:val="en-GB"/>
        </w:rPr>
        <w:t>nvest 25 NWC in year one and recuperate it in year 2</w:t>
      </w:r>
    </w:p>
    <w:p w14:paraId="4A549B12" w14:textId="2BEECEB5" w:rsidR="00397204" w:rsidRPr="00B94BE7" w:rsidRDefault="00A07AD7" w:rsidP="00A07AD7">
      <w:pPr>
        <w:pStyle w:val="ListParagraph"/>
        <w:numPr>
          <w:ilvl w:val="3"/>
          <w:numId w:val="6"/>
        </w:numPr>
        <w:rPr>
          <w:rFonts w:eastAsiaTheme="minorEastAsia" w:cstheme="minorHAnsi"/>
          <w:i/>
          <w:iCs/>
          <w:sz w:val="22"/>
          <w:szCs w:val="22"/>
          <w:lang w:val="en-GB"/>
        </w:rPr>
      </w:pPr>
      <m:oMath>
        <m:r>
          <w:rPr>
            <w:rFonts w:ascii="Cambria Math" w:eastAsiaTheme="minorEastAsia" w:hAnsi="Cambria Math" w:cstheme="minorHAnsi"/>
            <w:sz w:val="22"/>
            <w:szCs w:val="22"/>
            <w:lang w:val="en-GB"/>
          </w:rPr>
          <m:t xml:space="preserve">PV= </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(180-120)-25</m:t>
            </m:r>
          </m:num>
          <m:den>
            <m:r>
              <w:rPr>
                <w:rFonts w:ascii="Cambria Math" w:eastAsiaTheme="minorEastAsia" w:hAnsi="Cambria Math" w:cstheme="minorHAnsi"/>
                <w:sz w:val="22"/>
                <w:szCs w:val="22"/>
                <w:lang w:val="en-GB"/>
              </w:rPr>
              <m:t>1,10</m:t>
            </m:r>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25</m:t>
            </m:r>
          </m:num>
          <m:den>
            <m:sSup>
              <m:sSupPr>
                <m:ctrlPr>
                  <w:rPr>
                    <w:rFonts w:ascii="Cambria Math" w:eastAsiaTheme="minorEastAsia" w:hAnsi="Cambria Math" w:cstheme="minorHAnsi"/>
                    <w:i/>
                    <w:iCs/>
                    <w:sz w:val="22"/>
                    <w:szCs w:val="22"/>
                    <w:lang w:val="en-GB"/>
                  </w:rPr>
                </m:ctrlPr>
              </m:sSupPr>
              <m:e>
                <m:r>
                  <w:rPr>
                    <w:rFonts w:ascii="Cambria Math" w:eastAsiaTheme="minorEastAsia" w:hAnsi="Cambria Math" w:cstheme="minorHAnsi"/>
                    <w:sz w:val="22"/>
                    <w:szCs w:val="22"/>
                    <w:lang w:val="en-GB"/>
                  </w:rPr>
                  <m:t>1,10</m:t>
                </m:r>
              </m:e>
              <m:sup>
                <m:r>
                  <w:rPr>
                    <w:rFonts w:ascii="Cambria Math" w:eastAsiaTheme="minorEastAsia" w:hAnsi="Cambria Math" w:cstheme="minorHAnsi"/>
                    <w:sz w:val="22"/>
                    <w:szCs w:val="22"/>
                    <w:lang w:val="en-GB"/>
                  </w:rPr>
                  <m:t>2</m:t>
                </m:r>
              </m:sup>
            </m:sSup>
          </m:den>
        </m:f>
        <m:r>
          <w:rPr>
            <w:rFonts w:ascii="Cambria Math" w:eastAsiaTheme="minorEastAsia" w:hAnsi="Cambria Math" w:cstheme="minorHAnsi"/>
            <w:sz w:val="22"/>
            <w:szCs w:val="22"/>
            <w:lang w:val="en-GB"/>
          </w:rPr>
          <m:t>=52,48</m:t>
        </m:r>
      </m:oMath>
    </w:p>
    <w:p w14:paraId="2FC2707E" w14:textId="77777777" w:rsidR="00A07AD7" w:rsidRPr="00B94BE7" w:rsidRDefault="00B96E41" w:rsidP="00A07AD7">
      <w:pPr>
        <w:pStyle w:val="ListParagraph"/>
        <w:numPr>
          <w:ilvl w:val="2"/>
          <w:numId w:val="6"/>
        </w:numPr>
        <w:rPr>
          <w:rFonts w:eastAsiaTheme="minorEastAsia" w:cstheme="minorHAnsi"/>
          <w:i/>
          <w:iCs/>
          <w:sz w:val="22"/>
          <w:szCs w:val="22"/>
          <w:lang w:val="en-GB"/>
        </w:rPr>
      </w:pPr>
      <w:r w:rsidRPr="00B94BE7">
        <w:rPr>
          <w:rFonts w:eastAsiaTheme="minorEastAsia" w:cstheme="minorHAnsi"/>
          <w:i/>
          <w:iCs/>
          <w:sz w:val="22"/>
          <w:szCs w:val="22"/>
          <w:lang w:val="en-GB"/>
        </w:rPr>
        <w:t>Method 2</w:t>
      </w:r>
    </w:p>
    <w:p w14:paraId="42C634B2" w14:textId="46854631" w:rsidR="00B96E41" w:rsidRPr="00B94BE7" w:rsidRDefault="00A07AD7"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P</w:t>
      </w:r>
      <w:r w:rsidR="00B96E41" w:rsidRPr="00B94BE7">
        <w:rPr>
          <w:rFonts w:eastAsiaTheme="minorEastAsia" w:cstheme="minorHAnsi"/>
          <w:i/>
          <w:iCs/>
          <w:sz w:val="22"/>
          <w:szCs w:val="22"/>
          <w:lang w:val="en-GB"/>
        </w:rPr>
        <w:t>ush payment into previous year and pull receipts to current year</w:t>
      </w:r>
    </w:p>
    <w:p w14:paraId="6DBC89B6" w14:textId="4723313C" w:rsidR="00B96E41" w:rsidRPr="00B94BE7" w:rsidRDefault="00A07AD7" w:rsidP="00A07AD7">
      <w:pPr>
        <w:pStyle w:val="ListParagraph"/>
        <w:numPr>
          <w:ilvl w:val="3"/>
          <w:numId w:val="6"/>
        </w:numPr>
        <w:rPr>
          <w:rFonts w:eastAsiaTheme="minorEastAsia" w:cstheme="minorHAnsi"/>
          <w:i/>
          <w:iCs/>
          <w:sz w:val="22"/>
          <w:szCs w:val="22"/>
          <w:lang w:val="en-GB"/>
        </w:rPr>
      </w:pPr>
      <m:oMath>
        <m:r>
          <w:rPr>
            <w:rFonts w:ascii="Cambria Math" w:eastAsiaTheme="minorEastAsia" w:hAnsi="Cambria Math" w:cstheme="minorHAnsi"/>
            <w:sz w:val="22"/>
            <w:szCs w:val="22"/>
            <w:lang w:val="en-GB"/>
          </w:rPr>
          <m:t xml:space="preserve">PV= </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-10</m:t>
            </m:r>
          </m:num>
          <m:den>
            <m:sSup>
              <m:sSupPr>
                <m:ctrlPr>
                  <w:rPr>
                    <w:rFonts w:ascii="Cambria Math" w:eastAsiaTheme="minorEastAsia" w:hAnsi="Cambria Math" w:cstheme="minorHAnsi"/>
                    <w:i/>
                    <w:iCs/>
                    <w:sz w:val="22"/>
                    <w:szCs w:val="22"/>
                    <w:lang w:val="en-GB"/>
                  </w:rPr>
                </m:ctrlPr>
              </m:sSupPr>
              <m:e>
                <m:r>
                  <w:rPr>
                    <w:rFonts w:ascii="Cambria Math" w:eastAsiaTheme="minorEastAsia" w:hAnsi="Cambria Math" w:cstheme="minorHAnsi"/>
                    <w:sz w:val="22"/>
                    <w:szCs w:val="22"/>
                    <w:lang w:val="en-GB"/>
                  </w:rPr>
                  <m:t>1,10</m:t>
                </m:r>
              </m:e>
              <m:sup>
                <m:r>
                  <w:rPr>
                    <w:rFonts w:ascii="Cambria Math" w:eastAsiaTheme="minorEastAsia" w:hAnsi="Cambria Math" w:cstheme="minorHAnsi"/>
                    <w:sz w:val="22"/>
                    <w:szCs w:val="22"/>
                    <w:lang w:val="en-GB"/>
                  </w:rPr>
                  <m:t>0</m:t>
                </m:r>
              </m:sup>
            </m:sSup>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iCs/>
                <w:sz w:val="22"/>
                <w:szCs w:val="22"/>
                <w:lang w:val="en-GB"/>
              </w:rPr>
            </m:ctrlPr>
          </m:fPr>
          <m:num>
            <m:d>
              <m:dPr>
                <m:ctrlPr>
                  <w:rPr>
                    <w:rFonts w:ascii="Cambria Math" w:eastAsiaTheme="minorEastAsia" w:hAnsi="Cambria Math" w:cstheme="minorHAnsi"/>
                    <w:i/>
                    <w:iCs/>
                    <w:sz w:val="22"/>
                    <w:szCs w:val="22"/>
                    <w:lang w:val="en-GB"/>
                  </w:rPr>
                </m:ctrlPr>
              </m:dPr>
              <m:e>
                <m:r>
                  <w:rPr>
                    <w:rFonts w:ascii="Cambria Math" w:eastAsiaTheme="minorEastAsia" w:hAnsi="Cambria Math" w:cstheme="minorHAnsi"/>
                    <w:sz w:val="22"/>
                    <w:szCs w:val="22"/>
                    <w:lang w:val="en-GB"/>
                  </w:rPr>
                  <m:t>180-15</m:t>
                </m:r>
              </m:e>
            </m:d>
            <m:r>
              <w:rPr>
                <w:rFonts w:ascii="Cambria Math" w:eastAsiaTheme="minorEastAsia" w:hAnsi="Cambria Math" w:cstheme="minorHAnsi"/>
                <w:sz w:val="22"/>
                <w:szCs w:val="22"/>
                <w:lang w:val="en-GB"/>
              </w:rPr>
              <m:t>-(120-10)</m:t>
            </m:r>
          </m:num>
          <m:den>
            <m:sSup>
              <m:sSupPr>
                <m:ctrlPr>
                  <w:rPr>
                    <w:rFonts w:ascii="Cambria Math" w:eastAsiaTheme="minorEastAsia" w:hAnsi="Cambria Math" w:cstheme="minorHAnsi"/>
                    <w:i/>
                    <w:iCs/>
                    <w:sz w:val="22"/>
                    <w:szCs w:val="22"/>
                    <w:lang w:val="en-GB"/>
                  </w:rPr>
                </m:ctrlPr>
              </m:sSupPr>
              <m:e>
                <m:r>
                  <w:rPr>
                    <w:rFonts w:ascii="Cambria Math" w:eastAsiaTheme="minorEastAsia" w:hAnsi="Cambria Math" w:cstheme="minorHAnsi"/>
                    <w:sz w:val="22"/>
                    <w:szCs w:val="22"/>
                    <w:lang w:val="en-GB"/>
                  </w:rPr>
                  <m:t>1,10</m:t>
                </m:r>
              </m:e>
              <m:sup>
                <m:r>
                  <w:rPr>
                    <w:rFonts w:ascii="Cambria Math" w:eastAsiaTheme="minorEastAsia" w:hAnsi="Cambria Math" w:cstheme="minorHAnsi"/>
                    <w:sz w:val="22"/>
                    <w:szCs w:val="22"/>
                    <w:lang w:val="en-GB"/>
                  </w:rPr>
                  <m:t>1</m:t>
                </m:r>
              </m:sup>
            </m:sSup>
          </m:den>
        </m:f>
        <m:r>
          <w:rPr>
            <w:rFonts w:ascii="Cambria Math" w:eastAsiaTheme="minorEastAsia" w:hAnsi="Cambria Math" w:cstheme="minorHAnsi"/>
            <w:sz w:val="22"/>
            <w:szCs w:val="22"/>
            <w:lang w:val="en-GB"/>
          </w:rPr>
          <m:t>=52,40</m:t>
        </m:r>
      </m:oMath>
    </w:p>
    <w:p w14:paraId="1D34F308" w14:textId="77777777" w:rsidR="00A07AD7" w:rsidRPr="00B94BE7" w:rsidRDefault="00B96E41" w:rsidP="00A07AD7">
      <w:pPr>
        <w:pStyle w:val="ListParagraph"/>
        <w:numPr>
          <w:ilvl w:val="2"/>
          <w:numId w:val="6"/>
        </w:numPr>
        <w:rPr>
          <w:rFonts w:eastAsiaTheme="minorEastAsia" w:cstheme="minorHAnsi"/>
          <w:i/>
          <w:iCs/>
          <w:sz w:val="22"/>
          <w:szCs w:val="22"/>
          <w:lang w:val="en-GB"/>
        </w:rPr>
      </w:pPr>
      <w:r w:rsidRPr="00B94BE7">
        <w:rPr>
          <w:rFonts w:eastAsiaTheme="minorEastAsia" w:cstheme="minorHAnsi"/>
          <w:i/>
          <w:iCs/>
          <w:sz w:val="22"/>
          <w:szCs w:val="22"/>
          <w:lang w:val="en-GB"/>
        </w:rPr>
        <w:t>Method 3</w:t>
      </w:r>
    </w:p>
    <w:p w14:paraId="1E98C9A5" w14:textId="135C4D01" w:rsidR="00B96E41" w:rsidRPr="00B94BE7" w:rsidRDefault="00A07AD7" w:rsidP="00A07AD7">
      <w:pPr>
        <w:pStyle w:val="ListParagraph"/>
        <w:numPr>
          <w:ilvl w:val="3"/>
          <w:numId w:val="6"/>
        </w:numPr>
        <w:rPr>
          <w:rFonts w:eastAsiaTheme="minorEastAsia" w:cstheme="minorHAnsi"/>
          <w:i/>
          <w:iCs/>
          <w:sz w:val="22"/>
          <w:szCs w:val="22"/>
          <w:lang w:val="en-GB"/>
        </w:rPr>
      </w:pPr>
      <w:r w:rsidRPr="00B94BE7">
        <w:rPr>
          <w:rFonts w:eastAsiaTheme="minorEastAsia" w:cstheme="minorHAnsi"/>
          <w:i/>
          <w:iCs/>
          <w:sz w:val="22"/>
          <w:szCs w:val="22"/>
          <w:lang w:val="en-GB"/>
        </w:rPr>
        <w:t>R</w:t>
      </w:r>
      <w:r w:rsidR="00B96E41" w:rsidRPr="00B94BE7">
        <w:rPr>
          <w:rFonts w:eastAsiaTheme="minorEastAsia" w:cstheme="minorHAnsi"/>
          <w:i/>
          <w:iCs/>
          <w:sz w:val="22"/>
          <w:szCs w:val="22"/>
          <w:lang w:val="en-GB"/>
        </w:rPr>
        <w:t>ecognize lag &amp; lead in discounting operation</w:t>
      </w:r>
    </w:p>
    <w:p w14:paraId="667C8D04" w14:textId="0DE528E9" w:rsidR="00B96E41" w:rsidRPr="00B94BE7" w:rsidRDefault="00A07AD7" w:rsidP="00A07AD7">
      <w:pPr>
        <w:pStyle w:val="ListParagraph"/>
        <w:numPr>
          <w:ilvl w:val="3"/>
          <w:numId w:val="6"/>
        </w:numPr>
        <w:rPr>
          <w:rFonts w:eastAsiaTheme="minorEastAsia" w:cstheme="minorHAnsi"/>
          <w:i/>
          <w:iCs/>
          <w:sz w:val="22"/>
          <w:szCs w:val="22"/>
          <w:lang w:val="en-GB"/>
        </w:rPr>
      </w:pPr>
      <m:oMath>
        <m:r>
          <w:rPr>
            <w:rFonts w:ascii="Cambria Math" w:eastAsiaTheme="minorEastAsia" w:hAnsi="Cambria Math" w:cstheme="minorHAnsi"/>
            <w:sz w:val="22"/>
            <w:szCs w:val="22"/>
            <w:lang w:val="en-GB"/>
          </w:rPr>
          <m:t xml:space="preserve">PV= </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180</m:t>
            </m:r>
          </m:num>
          <m:den>
            <m:sSup>
              <m:sSupPr>
                <m:ctrlPr>
                  <w:rPr>
                    <w:rFonts w:ascii="Cambria Math" w:eastAsiaTheme="minorEastAsia" w:hAnsi="Cambria Math" w:cstheme="minorHAnsi"/>
                    <w:i/>
                    <w:iCs/>
                    <w:sz w:val="22"/>
                    <w:szCs w:val="22"/>
                    <w:lang w:val="en-GB"/>
                  </w:rPr>
                </m:ctrlPr>
              </m:sSupPr>
              <m:e>
                <m:r>
                  <w:rPr>
                    <w:rFonts w:ascii="Cambria Math" w:eastAsiaTheme="minorEastAsia" w:hAnsi="Cambria Math" w:cstheme="minorHAnsi"/>
                    <w:sz w:val="22"/>
                    <w:szCs w:val="22"/>
                    <w:lang w:val="en-GB"/>
                  </w:rPr>
                  <m:t>1,10</m:t>
                </m:r>
              </m:e>
              <m:sup>
                <m:r>
                  <w:rPr>
                    <w:rFonts w:ascii="Cambria Math" w:eastAsiaTheme="minorEastAsia" w:hAnsi="Cambria Math" w:cstheme="minorHAnsi"/>
                    <w:sz w:val="22"/>
                    <w:szCs w:val="22"/>
                    <w:lang w:val="en-GB"/>
                  </w:rPr>
                  <m:t>1+</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m:t>
                    </m:r>
                  </m:num>
                  <m:den>
                    <m:r>
                      <w:rPr>
                        <w:rFonts w:ascii="Cambria Math" w:eastAsiaTheme="minorEastAsia" w:hAnsi="Cambria Math" w:cstheme="minorHAnsi"/>
                        <w:sz w:val="22"/>
                        <w:szCs w:val="22"/>
                        <w:lang w:val="en-GB"/>
                      </w:rPr>
                      <m:t>12</m:t>
                    </m:r>
                  </m:den>
                </m:f>
              </m:sup>
            </m:sSup>
          </m:den>
        </m:f>
        <m:r>
          <w:rPr>
            <w:rFonts w:ascii="Cambria Math" w:eastAsiaTheme="minorEastAsia" w:hAnsi="Cambria Math" w:cstheme="minorHAnsi"/>
            <w:sz w:val="22"/>
            <w:szCs w:val="22"/>
            <w:lang w:val="en-GB"/>
          </w:rPr>
          <m:t>+</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120</m:t>
            </m:r>
          </m:num>
          <m:den>
            <m:sSup>
              <m:sSupPr>
                <m:ctrlPr>
                  <w:rPr>
                    <w:rFonts w:ascii="Cambria Math" w:eastAsiaTheme="minorEastAsia" w:hAnsi="Cambria Math" w:cstheme="minorHAnsi"/>
                    <w:i/>
                    <w:iCs/>
                    <w:sz w:val="22"/>
                    <w:szCs w:val="22"/>
                    <w:lang w:val="en-GB"/>
                  </w:rPr>
                </m:ctrlPr>
              </m:sSupPr>
              <m:e>
                <m:r>
                  <w:rPr>
                    <w:rFonts w:ascii="Cambria Math" w:eastAsiaTheme="minorEastAsia" w:hAnsi="Cambria Math" w:cstheme="minorHAnsi"/>
                    <w:sz w:val="22"/>
                    <w:szCs w:val="22"/>
                    <w:lang w:val="en-GB"/>
                  </w:rPr>
                  <m:t>1,10</m:t>
                </m:r>
              </m:e>
              <m:sup>
                <m:r>
                  <w:rPr>
                    <w:rFonts w:ascii="Cambria Math" w:eastAsiaTheme="minorEastAsia" w:hAnsi="Cambria Math" w:cstheme="minorHAnsi"/>
                    <w:sz w:val="22"/>
                    <w:szCs w:val="22"/>
                    <w:lang w:val="en-GB"/>
                  </w:rPr>
                  <m:t>1-</m:t>
                </m:r>
                <m:f>
                  <m:fPr>
                    <m:ctrlPr>
                      <w:rPr>
                        <w:rFonts w:ascii="Cambria Math" w:eastAsiaTheme="minorEastAsia" w:hAnsi="Cambria Math" w:cstheme="minorHAnsi"/>
                        <w:i/>
                        <w:iCs/>
                        <w:sz w:val="22"/>
                        <w:szCs w:val="22"/>
                        <w:lang w:val="en-GB"/>
                      </w:rPr>
                    </m:ctrlPr>
                  </m:fPr>
                  <m:num>
                    <m:r>
                      <w:rPr>
                        <w:rFonts w:ascii="Cambria Math" w:eastAsiaTheme="minorEastAsia" w:hAnsi="Cambria Math" w:cstheme="minorHAnsi"/>
                        <w:sz w:val="22"/>
                        <w:szCs w:val="22"/>
                        <w:lang w:val="en-GB"/>
                      </w:rPr>
                      <m:t>1</m:t>
                    </m:r>
                  </m:num>
                  <m:den>
                    <m:r>
                      <w:rPr>
                        <w:rFonts w:ascii="Cambria Math" w:eastAsiaTheme="minorEastAsia" w:hAnsi="Cambria Math" w:cstheme="minorHAnsi"/>
                        <w:sz w:val="22"/>
                        <w:szCs w:val="22"/>
                        <w:lang w:val="en-GB"/>
                      </w:rPr>
                      <m:t>12</m:t>
                    </m:r>
                  </m:den>
                </m:f>
              </m:sup>
            </m:sSup>
          </m:den>
        </m:f>
        <m:r>
          <w:rPr>
            <w:rFonts w:ascii="Cambria Math" w:eastAsiaTheme="minorEastAsia" w:hAnsi="Cambria Math" w:cstheme="minorHAnsi"/>
            <w:sz w:val="22"/>
            <w:szCs w:val="22"/>
            <w:lang w:val="en-GB"/>
          </w:rPr>
          <m:t>=52,38</m:t>
        </m:r>
      </m:oMath>
    </w:p>
    <w:p w14:paraId="67DEA5B8" w14:textId="7062B503" w:rsidR="00397204" w:rsidRPr="00B94BE7" w:rsidRDefault="00A07AD7" w:rsidP="00A07AD7">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Incremental cashflows</w:t>
      </w:r>
    </w:p>
    <w:p w14:paraId="503DA0BC" w14:textId="25066CE6" w:rsidR="00A07AD7" w:rsidRPr="00B94BE7" w:rsidRDefault="00A07AD7" w:rsidP="00A07AD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CFs used in analysis must be the incremental cashflows</w:t>
      </w:r>
    </w:p>
    <w:p w14:paraId="603F653B" w14:textId="61972A20" w:rsidR="00A07AD7" w:rsidRPr="00B94BE7" w:rsidRDefault="00A07AD7" w:rsidP="00A07AD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Increased CF of one business unit doesn’t mean increased CFs for entire firm, CFs might have replaced those of other business unit or might be generated by intra company money streams</w:t>
      </w:r>
    </w:p>
    <w:p w14:paraId="387CEC7E" w14:textId="161070C6" w:rsidR="00A07AD7" w:rsidRPr="00B94BE7" w:rsidRDefault="00A07AD7" w:rsidP="00A07AD7">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Sensitivity analysis</w:t>
      </w:r>
    </w:p>
    <w:p w14:paraId="4B29E3D2" w14:textId="7AF159C3" w:rsidR="00A07AD7" w:rsidRPr="00B94BE7" w:rsidRDefault="00A07AD7" w:rsidP="00A07AD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Try out different input values and measure effect on output</w:t>
      </w:r>
    </w:p>
    <w:p w14:paraId="5A235859" w14:textId="10945616" w:rsidR="00A07AD7" w:rsidRPr="00B94BE7" w:rsidRDefault="00A07AD7" w:rsidP="00A07AD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See effect of wrong input estimates</w:t>
      </w:r>
    </w:p>
    <w:p w14:paraId="0458D844" w14:textId="3535393F" w:rsidR="00A07AD7" w:rsidRPr="00B94BE7" w:rsidRDefault="00A07AD7" w:rsidP="00A07AD7">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Adjusted net present value (ANPV)</w:t>
      </w:r>
    </w:p>
    <w:p w14:paraId="55FA83D5" w14:textId="5324A3D6" w:rsidR="00A07AD7" w:rsidRPr="00B94BE7" w:rsidRDefault="00A07AD7" w:rsidP="00A07AD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NPV calculat</w:t>
      </w:r>
      <w:r w:rsidR="007D50AA" w:rsidRPr="00B94BE7">
        <w:rPr>
          <w:rFonts w:eastAsiaTheme="minorEastAsia" w:cstheme="minorHAnsi"/>
          <w:sz w:val="22"/>
          <w:szCs w:val="22"/>
          <w:lang w:val="en-GB"/>
        </w:rPr>
        <w:t>ion: based on inherent economic value of project</w:t>
      </w:r>
    </w:p>
    <w:p w14:paraId="783D39EA" w14:textId="601054FA" w:rsidR="007D50AA" w:rsidRPr="00B94BE7" w:rsidRDefault="007D50AA" w:rsidP="00A07AD7">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ANPV calculation: take into account financing aspect</w:t>
      </w:r>
    </w:p>
    <w:p w14:paraId="1EA6E097" w14:textId="37A83FCF" w:rsidR="007D50AA" w:rsidRPr="00B94BE7" w:rsidRDefault="007D50AA" w:rsidP="007D50AA">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Cost of issuing new bonds or equity etc. </w:t>
      </w:r>
    </w:p>
    <w:p w14:paraId="3AABA3D8" w14:textId="66D04D80" w:rsidR="007D50AA" w:rsidRPr="00B94BE7" w:rsidRDefault="007D50AA" w:rsidP="007D50AA">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Take into account (tax) subsidies</w:t>
      </w:r>
    </w:p>
    <w:p w14:paraId="2EE75A89" w14:textId="6DD68C58" w:rsidR="007D50AA" w:rsidRPr="00B94BE7" w:rsidRDefault="007D50AA" w:rsidP="007D50AA">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Interest tax shield</w:t>
      </w:r>
      <w:r w:rsidR="00F556C7" w:rsidRPr="00B94BE7">
        <w:rPr>
          <w:rFonts w:eastAsiaTheme="minorEastAsia" w:cstheme="minorHAnsi"/>
          <w:sz w:val="22"/>
          <w:szCs w:val="22"/>
          <w:lang w:val="en-GB"/>
        </w:rPr>
        <w:t xml:space="preserve"> concerns</w:t>
      </w:r>
    </w:p>
    <w:p w14:paraId="56319FC7" w14:textId="3619C47C" w:rsidR="007D50AA" w:rsidRPr="00B94BE7" w:rsidRDefault="00B52F4D" w:rsidP="007D50A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Not all tax shields can be used if earnings before interest are too low</w:t>
      </w:r>
    </w:p>
    <w:p w14:paraId="59222F90" w14:textId="1E142338" w:rsidR="00B52F4D" w:rsidRPr="00B94BE7" w:rsidRDefault="00B52F4D" w:rsidP="007D50A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Tax shields carried forward have loss in time value</w:t>
      </w:r>
    </w:p>
    <w:p w14:paraId="307AEB32" w14:textId="7387A23F" w:rsidR="00B52F4D" w:rsidRPr="00B94BE7" w:rsidRDefault="00B52F4D" w:rsidP="007D50AA">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Paying interest more attractive than dividends</w:t>
      </w:r>
    </w:p>
    <w:p w14:paraId="5FF76BF4" w14:textId="56EFC4CD" w:rsidR="00B52F4D" w:rsidRPr="00B94BE7" w:rsidRDefault="00B52F4D" w:rsidP="00B52F4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lastRenderedPageBreak/>
        <w:t>Depends on bond- &amp; shareholders’ personal taxes</w:t>
      </w:r>
    </w:p>
    <w:p w14:paraId="7C748A57" w14:textId="70059E44" w:rsidR="00B52F4D" w:rsidRPr="00B94BE7" w:rsidRDefault="00B52F4D" w:rsidP="00B52F4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Which part of tax shield goes to bond- and which to shareholders?</w:t>
      </w:r>
    </w:p>
    <w:p w14:paraId="0FCCF74F" w14:textId="71484A2D" w:rsidR="00B52F4D" w:rsidRPr="00B94BE7" w:rsidRDefault="00B52F4D" w:rsidP="00B52F4D">
      <w:pPr>
        <w:pStyle w:val="ListParagraph"/>
        <w:numPr>
          <w:ilvl w:val="0"/>
          <w:numId w:val="6"/>
        </w:numPr>
        <w:rPr>
          <w:rFonts w:eastAsiaTheme="minorEastAsia" w:cstheme="minorHAnsi"/>
          <w:sz w:val="22"/>
          <w:szCs w:val="22"/>
          <w:lang w:val="en-GB"/>
        </w:rPr>
      </w:pPr>
      <w:r w:rsidRPr="00B94BE7">
        <w:rPr>
          <w:rFonts w:eastAsiaTheme="minorEastAsia" w:cstheme="minorHAnsi"/>
          <w:sz w:val="22"/>
          <w:szCs w:val="22"/>
          <w:lang w:val="en-GB"/>
        </w:rPr>
        <w:t>WACC</w:t>
      </w:r>
    </w:p>
    <w:p w14:paraId="5E6A716D" w14:textId="3064F967" w:rsidR="00B52F4D" w:rsidRPr="00B94BE7" w:rsidRDefault="00B52F4D" w:rsidP="00B52F4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WACC: weighted average cost of capital approach</w:t>
      </w:r>
    </w:p>
    <w:p w14:paraId="75E43103" w14:textId="77777777" w:rsidR="00B52F4D" w:rsidRPr="00B94BE7" w:rsidRDefault="00B52F4D" w:rsidP="00B52F4D">
      <w:pPr>
        <w:pStyle w:val="ListParagraph"/>
        <w:numPr>
          <w:ilvl w:val="2"/>
          <w:numId w:val="6"/>
        </w:numPr>
        <w:rPr>
          <w:rFonts w:eastAsiaTheme="minorEastAsia" w:cstheme="minorHAnsi"/>
          <w:sz w:val="22"/>
          <w:szCs w:val="22"/>
          <w:lang w:val="en-GB"/>
        </w:rPr>
      </w:pPr>
      <w:r w:rsidRPr="00B94BE7">
        <w:rPr>
          <w:rFonts w:eastAsiaTheme="minorEastAsia" w:cstheme="minorHAnsi"/>
          <w:sz w:val="22"/>
          <w:szCs w:val="22"/>
          <w:lang w:val="en-GB"/>
        </w:rPr>
        <w:t xml:space="preserve">All cashflows discounted at rate that is weighted average of </w:t>
      </w:r>
    </w:p>
    <w:p w14:paraId="65A7FA86" w14:textId="756A7EE2" w:rsidR="00B52F4D" w:rsidRPr="00B94BE7" w:rsidRDefault="00B52F4D" w:rsidP="00B52F4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The after-tax per annum cost of debt </w:t>
      </w:r>
      <m:oMath>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D</m:t>
            </m:r>
          </m:sub>
        </m:sSub>
        <m:r>
          <w:rPr>
            <w:rFonts w:ascii="Cambria Math" w:eastAsiaTheme="minorEastAsia" w:hAnsi="Cambria Math" w:cstheme="minorHAnsi"/>
            <w:sz w:val="22"/>
            <w:szCs w:val="22"/>
            <w:lang w:val="en-GB"/>
          </w:rPr>
          <m:t>(1-τ)</m:t>
        </m:r>
      </m:oMath>
      <w:r w:rsidRPr="00B94BE7">
        <w:rPr>
          <w:rFonts w:eastAsiaTheme="minorEastAsia" w:cstheme="minorHAnsi"/>
          <w:sz w:val="22"/>
          <w:szCs w:val="22"/>
          <w:lang w:val="en-GB"/>
        </w:rPr>
        <w:t xml:space="preserve"> </w:t>
      </w:r>
    </w:p>
    <w:p w14:paraId="3D6647BF" w14:textId="41EE1C3C" w:rsidR="00B52F4D" w:rsidRPr="00B94BE7" w:rsidRDefault="00B52F4D" w:rsidP="00B52F4D">
      <w:pPr>
        <w:pStyle w:val="ListParagraph"/>
        <w:numPr>
          <w:ilvl w:val="3"/>
          <w:numId w:val="6"/>
        </w:numPr>
        <w:rPr>
          <w:rFonts w:eastAsiaTheme="minorEastAsia" w:cstheme="minorHAnsi"/>
          <w:sz w:val="22"/>
          <w:szCs w:val="22"/>
          <w:lang w:val="en-GB"/>
        </w:rPr>
      </w:pPr>
      <w:r w:rsidRPr="00B94BE7">
        <w:rPr>
          <w:rFonts w:eastAsiaTheme="minorEastAsia" w:cstheme="minorHAnsi"/>
          <w:sz w:val="22"/>
          <w:szCs w:val="22"/>
          <w:lang w:val="en-GB"/>
        </w:rPr>
        <w:t xml:space="preserve">The cost of equity </w:t>
      </w:r>
      <m:oMath>
        <m:r>
          <w:rPr>
            <w:rFonts w:ascii="Cambria Math" w:eastAsiaTheme="minorEastAsia" w:hAnsi="Cambria Math" w:cstheme="minorHAnsi"/>
            <w:sz w:val="22"/>
            <w:szCs w:val="22"/>
            <w:lang w:val="en-GB"/>
          </w:rPr>
          <m:t>E(</m:t>
        </m:r>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R</m:t>
                </m:r>
              </m:e>
            </m:acc>
          </m:e>
          <m:sub>
            <m:r>
              <w:rPr>
                <w:rFonts w:ascii="Cambria Math" w:eastAsiaTheme="minorEastAsia" w:hAnsi="Cambria Math" w:cstheme="minorHAnsi"/>
                <w:sz w:val="22"/>
                <w:szCs w:val="22"/>
                <w:lang w:val="en-GB"/>
              </w:rPr>
              <m:t>EQ</m:t>
            </m:r>
          </m:sub>
        </m:sSub>
        <m:r>
          <w:rPr>
            <w:rFonts w:ascii="Cambria Math" w:eastAsiaTheme="minorEastAsia" w:hAnsi="Cambria Math" w:cstheme="minorHAnsi"/>
            <w:sz w:val="22"/>
            <w:szCs w:val="22"/>
            <w:lang w:val="en-GB"/>
          </w:rPr>
          <m:t>)</m:t>
        </m:r>
      </m:oMath>
      <w:r w:rsidRPr="00B94BE7">
        <w:rPr>
          <w:rFonts w:eastAsiaTheme="minorEastAsia" w:cstheme="minorHAnsi"/>
          <w:sz w:val="22"/>
          <w:szCs w:val="22"/>
          <w:lang w:val="en-GB"/>
        </w:rPr>
        <w:t xml:space="preserve"> </w:t>
      </w:r>
    </w:p>
    <w:p w14:paraId="2486FFE7" w14:textId="4CADF4D8" w:rsidR="00B52F4D" w:rsidRPr="00B94BE7" w:rsidRDefault="00B52F4D" w:rsidP="00B52F4D">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00D1634B" w:rsidRPr="00B94BE7">
        <w:rPr>
          <w:rFonts w:eastAsiaTheme="minorEastAsia" w:cstheme="minorHAnsi"/>
          <w:sz w:val="22"/>
          <w:szCs w:val="22"/>
          <w:lang w:val="en-GB"/>
        </w:rPr>
        <w:t xml:space="preserve"> </w:t>
      </w:r>
      <w:r w:rsidRPr="00B94BE7">
        <w:rPr>
          <w:rFonts w:eastAsiaTheme="minorEastAsia" w:cstheme="minorHAnsi"/>
          <w:sz w:val="22"/>
          <w:szCs w:val="22"/>
          <w:lang w:val="en-GB"/>
        </w:rPr>
        <w:t xml:space="preserve"> </w:t>
      </w:r>
      <m:oMath>
        <m:r>
          <w:rPr>
            <w:rFonts w:ascii="Cambria Math" w:eastAsiaTheme="minorEastAsia" w:hAnsi="Cambria Math" w:cstheme="minorHAnsi"/>
            <w:sz w:val="22"/>
            <w:szCs w:val="22"/>
            <w:lang w:val="en-GB"/>
          </w:rPr>
          <m:t xml:space="preserve">WACC= </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D</m:t>
            </m:r>
          </m:num>
          <m:den>
            <m:r>
              <w:rPr>
                <w:rFonts w:ascii="Cambria Math" w:eastAsiaTheme="minorEastAsia" w:hAnsi="Cambria Math" w:cstheme="minorHAnsi"/>
                <w:sz w:val="22"/>
                <w:szCs w:val="22"/>
                <w:lang w:val="en-GB"/>
              </w:rPr>
              <m:t>E+D</m:t>
            </m:r>
          </m:den>
        </m:f>
        <m:r>
          <w:rPr>
            <w:rFonts w:ascii="Cambria Math" w:eastAsiaTheme="minorEastAsia" w:hAnsi="Cambria Math" w:cstheme="minorHAnsi"/>
            <w:sz w:val="22"/>
            <w:szCs w:val="22"/>
            <w:lang w:val="en-GB"/>
          </w:rPr>
          <m:t>*</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R</m:t>
            </m:r>
          </m:e>
          <m:sub>
            <m:r>
              <w:rPr>
                <w:rFonts w:ascii="Cambria Math" w:eastAsiaTheme="minorEastAsia" w:hAnsi="Cambria Math" w:cstheme="minorHAnsi"/>
                <w:sz w:val="22"/>
                <w:szCs w:val="22"/>
                <w:lang w:val="en-GB"/>
              </w:rPr>
              <m:t>D</m:t>
            </m:r>
          </m:sub>
        </m:sSub>
        <m:d>
          <m:dPr>
            <m:ctrlPr>
              <w:rPr>
                <w:rFonts w:ascii="Cambria Math" w:eastAsiaTheme="minorEastAsia" w:hAnsi="Cambria Math" w:cstheme="minorHAnsi"/>
                <w:i/>
                <w:sz w:val="22"/>
                <w:szCs w:val="22"/>
                <w:lang w:val="en-GB"/>
              </w:rPr>
            </m:ctrlPr>
          </m:dPr>
          <m:e>
            <m:r>
              <w:rPr>
                <w:rFonts w:ascii="Cambria Math" w:eastAsiaTheme="minorEastAsia" w:hAnsi="Cambria Math" w:cstheme="minorHAnsi"/>
                <w:sz w:val="22"/>
                <w:szCs w:val="22"/>
                <w:lang w:val="en-GB"/>
              </w:rPr>
              <m:t>1-τ</m:t>
            </m:r>
          </m:e>
        </m:d>
        <m:r>
          <w:rPr>
            <w:rFonts w:ascii="Cambria Math" w:eastAsiaTheme="minorEastAsia" w:hAnsi="Cambria Math" w:cstheme="minorHAnsi"/>
            <w:sz w:val="22"/>
            <w:szCs w:val="22"/>
            <w:lang w:val="en-GB"/>
          </w:rPr>
          <m:t>+</m:t>
        </m:r>
        <m:f>
          <m:fPr>
            <m:ctrlPr>
              <w:rPr>
                <w:rFonts w:ascii="Cambria Math" w:eastAsiaTheme="minorEastAsia" w:hAnsi="Cambria Math" w:cstheme="minorHAnsi"/>
                <w:i/>
                <w:sz w:val="22"/>
                <w:szCs w:val="22"/>
                <w:lang w:val="en-GB"/>
              </w:rPr>
            </m:ctrlPr>
          </m:fPr>
          <m:num>
            <m:r>
              <w:rPr>
                <w:rFonts w:ascii="Cambria Math" w:eastAsiaTheme="minorEastAsia" w:hAnsi="Cambria Math" w:cstheme="minorHAnsi"/>
                <w:sz w:val="22"/>
                <w:szCs w:val="22"/>
                <w:lang w:val="en-GB"/>
              </w:rPr>
              <m:t>E</m:t>
            </m:r>
          </m:num>
          <m:den>
            <m:r>
              <w:rPr>
                <w:rFonts w:ascii="Cambria Math" w:eastAsiaTheme="minorEastAsia" w:hAnsi="Cambria Math" w:cstheme="minorHAnsi"/>
                <w:sz w:val="22"/>
                <w:szCs w:val="22"/>
                <w:lang w:val="en-GB"/>
              </w:rPr>
              <m:t>E+D</m:t>
            </m:r>
          </m:den>
        </m:f>
        <m:r>
          <w:rPr>
            <w:rFonts w:ascii="Cambria Math" w:eastAsiaTheme="minorEastAsia" w:hAnsi="Cambria Math" w:cstheme="minorHAnsi"/>
            <w:sz w:val="22"/>
            <w:szCs w:val="22"/>
            <w:lang w:val="en-GB"/>
          </w:rPr>
          <m:t>*</m:t>
        </m:r>
        <m:r>
          <m:rPr>
            <m:sty m:val="p"/>
          </m:rPr>
          <w:rPr>
            <w:rFonts w:ascii="Cambria Math" w:eastAsiaTheme="minorEastAsia" w:hAnsi="Cambria Math" w:cstheme="minorHAnsi"/>
            <w:sz w:val="22"/>
            <w:szCs w:val="22"/>
            <w:lang w:val="en-GB"/>
          </w:rPr>
          <m:t xml:space="preserve"> </m:t>
        </m:r>
        <m:r>
          <w:rPr>
            <w:rFonts w:ascii="Cambria Math" w:eastAsiaTheme="minorEastAsia" w:hAnsi="Cambria Math" w:cstheme="minorHAnsi"/>
            <w:sz w:val="22"/>
            <w:szCs w:val="22"/>
            <w:lang w:val="en-GB"/>
          </w:rPr>
          <m:t>E(</m:t>
        </m:r>
        <m:sSub>
          <m:sSubPr>
            <m:ctrlPr>
              <w:rPr>
                <w:rFonts w:ascii="Cambria Math" w:eastAsiaTheme="minorEastAsia" w:hAnsi="Cambria Math" w:cstheme="minorHAnsi"/>
                <w:i/>
                <w:sz w:val="22"/>
                <w:szCs w:val="22"/>
                <w:lang w:val="en-GB"/>
              </w:rPr>
            </m:ctrlPr>
          </m:sSubPr>
          <m:e>
            <m:acc>
              <m:accPr>
                <m:chr m:val="̃"/>
                <m:ctrlPr>
                  <w:rPr>
                    <w:rFonts w:ascii="Cambria Math" w:eastAsiaTheme="minorEastAsia" w:hAnsi="Cambria Math" w:cstheme="minorHAnsi"/>
                    <w:i/>
                    <w:sz w:val="22"/>
                    <w:szCs w:val="22"/>
                    <w:lang w:val="en-GB"/>
                  </w:rPr>
                </m:ctrlPr>
              </m:accPr>
              <m:e>
                <m:r>
                  <w:rPr>
                    <w:rFonts w:ascii="Cambria Math" w:eastAsiaTheme="minorEastAsia" w:hAnsi="Cambria Math" w:cstheme="minorHAnsi"/>
                    <w:sz w:val="22"/>
                    <w:szCs w:val="22"/>
                    <w:lang w:val="en-GB"/>
                  </w:rPr>
                  <m:t>R</m:t>
                </m:r>
              </m:e>
            </m:acc>
          </m:e>
          <m:sub>
            <m:r>
              <w:rPr>
                <w:rFonts w:ascii="Cambria Math" w:eastAsiaTheme="minorEastAsia" w:hAnsi="Cambria Math" w:cstheme="minorHAnsi"/>
                <w:sz w:val="22"/>
                <w:szCs w:val="22"/>
                <w:lang w:val="en-GB"/>
              </w:rPr>
              <m:t>EQ</m:t>
            </m:r>
          </m:sub>
        </m:sSub>
        <m:r>
          <w:rPr>
            <w:rFonts w:ascii="Cambria Math" w:eastAsiaTheme="minorEastAsia" w:hAnsi="Cambria Math" w:cstheme="minorHAnsi"/>
            <w:sz w:val="22"/>
            <w:szCs w:val="22"/>
            <w:lang w:val="en-GB"/>
          </w:rPr>
          <m:t>)</m:t>
        </m:r>
      </m:oMath>
    </w:p>
    <w:p w14:paraId="609F7C93" w14:textId="798E08A2" w:rsidR="00D1634B" w:rsidRPr="00B94BE7" w:rsidRDefault="00D1634B" w:rsidP="00D1634B">
      <w:pPr>
        <w:pStyle w:val="ListParagraph"/>
        <w:numPr>
          <w:ilvl w:val="3"/>
          <w:numId w:val="6"/>
        </w:numPr>
        <w:rPr>
          <w:rFonts w:eastAsiaTheme="minorEastAsia" w:cstheme="minorHAnsi"/>
          <w:i/>
          <w:sz w:val="22"/>
          <w:szCs w:val="22"/>
          <w:lang w:val="en-GB"/>
        </w:rPr>
      </w:pPr>
      <w:r w:rsidRPr="00B94BE7">
        <w:rPr>
          <w:rFonts w:eastAsiaTheme="minorEastAsia" w:cstheme="minorHAnsi"/>
          <w:sz w:val="22"/>
          <w:szCs w:val="22"/>
          <w:lang w:val="en-GB"/>
        </w:rPr>
        <w:t xml:space="preserve">D: borrowings </w:t>
      </w:r>
      <w:r w:rsidR="00B94BE7" w:rsidRPr="00B94BE7">
        <w:rPr>
          <w:rFonts w:eastAsiaTheme="minorEastAsia" w:cstheme="minorHAnsi"/>
          <w:sz w:val="22"/>
          <w:szCs w:val="22"/>
          <w:lang w:val="en-GB"/>
        </w:rPr>
        <w:t>for the</w:t>
      </w:r>
      <w:r w:rsidRPr="00B94BE7">
        <w:rPr>
          <w:rFonts w:eastAsiaTheme="minorEastAsia" w:cstheme="minorHAnsi"/>
          <w:sz w:val="22"/>
          <w:szCs w:val="22"/>
          <w:lang w:val="en-GB"/>
        </w:rPr>
        <w:t xml:space="preserve"> project</w:t>
      </w:r>
    </w:p>
    <w:p w14:paraId="23348AA9" w14:textId="2B172F69" w:rsidR="00D1634B" w:rsidRPr="00B94BE7" w:rsidRDefault="00D1634B" w:rsidP="00D1634B">
      <w:pPr>
        <w:pStyle w:val="ListParagraph"/>
        <w:numPr>
          <w:ilvl w:val="3"/>
          <w:numId w:val="6"/>
        </w:numPr>
        <w:rPr>
          <w:rFonts w:eastAsiaTheme="minorEastAsia" w:cstheme="minorHAnsi"/>
          <w:i/>
          <w:sz w:val="22"/>
          <w:szCs w:val="22"/>
          <w:lang w:val="en-GB"/>
        </w:rPr>
      </w:pPr>
      <w:r w:rsidRPr="00B94BE7">
        <w:rPr>
          <w:rFonts w:eastAsiaTheme="minorEastAsia" w:cstheme="minorHAnsi"/>
          <w:sz w:val="22"/>
          <w:szCs w:val="22"/>
          <w:lang w:val="en-GB"/>
        </w:rPr>
        <w:t>E: equity (total value – debt)</w:t>
      </w:r>
    </w:p>
    <w:p w14:paraId="318657AD" w14:textId="50581356" w:rsidR="00D1634B" w:rsidRPr="00B94BE7" w:rsidRDefault="00D1634B" w:rsidP="00D1634B">
      <w:pPr>
        <w:pStyle w:val="ListParagraph"/>
        <w:numPr>
          <w:ilvl w:val="3"/>
          <w:numId w:val="6"/>
        </w:numPr>
        <w:rPr>
          <w:rFonts w:eastAsiaTheme="minorEastAsia" w:cstheme="minorHAnsi"/>
          <w:sz w:val="22"/>
          <w:szCs w:val="22"/>
          <w:lang w:val="en-GB"/>
        </w:rPr>
      </w:pPr>
      <w:r w:rsidRPr="00B94BE7">
        <w:rPr>
          <w:sz w:val="22"/>
          <w:szCs w:val="22"/>
          <w:lang w:val="en-GB"/>
        </w:rPr>
        <w:t xml:space="preserve">E + D = </w:t>
      </w:r>
      <w:r w:rsidRPr="00B94BE7">
        <w:rPr>
          <w:rFonts w:eastAsiaTheme="minorEastAsia" w:cstheme="minorHAnsi"/>
          <w:sz w:val="22"/>
          <w:szCs w:val="22"/>
          <w:lang w:val="en-GB"/>
        </w:rPr>
        <w:t>project’s gross present value (GPV)</w:t>
      </w:r>
    </w:p>
    <w:p w14:paraId="032966EC" w14:textId="45B23249" w:rsidR="00D1634B" w:rsidRPr="00B94BE7" w:rsidRDefault="00D1634B" w:rsidP="00D1634B">
      <w:pPr>
        <w:pStyle w:val="ListParagraph"/>
        <w:ind w:left="2160"/>
        <w:rPr>
          <w:rFonts w:eastAsiaTheme="minorEastAsia" w:cstheme="minorHAnsi"/>
          <w:sz w:val="22"/>
          <w:szCs w:val="22"/>
          <w:lang w:val="en-GB"/>
        </w:rPr>
      </w:pPr>
      <w:r w:rsidRPr="00B94BE7">
        <w:rPr>
          <w:rFonts w:eastAsiaTheme="minorEastAsia" w:cstheme="minorHAnsi"/>
          <w:sz w:val="22"/>
          <w:szCs w:val="22"/>
          <w:lang w:val="en-GB"/>
        </w:rPr>
        <w:sym w:font="Wingdings" w:char="F0E0"/>
      </w:r>
      <w:r w:rsidRPr="00B94BE7">
        <w:rPr>
          <w:rFonts w:eastAsiaTheme="minorEastAsia" w:cstheme="minorHAnsi"/>
          <w:sz w:val="22"/>
          <w:szCs w:val="22"/>
          <w:lang w:val="en-GB"/>
        </w:rPr>
        <w:t xml:space="preserve"> </w:t>
      </w:r>
      <m:oMath>
        <m:r>
          <w:rPr>
            <w:rFonts w:ascii="Cambria Math" w:eastAsiaTheme="minorEastAsia" w:hAnsi="Cambria Math" w:cstheme="minorHAnsi"/>
            <w:sz w:val="22"/>
            <w:szCs w:val="22"/>
            <w:lang w:val="en-GB"/>
          </w:rPr>
          <m:t>GPV=E+D=</m:t>
        </m:r>
        <m:sSub>
          <m:sSubPr>
            <m:ctrlPr>
              <w:rPr>
                <w:rFonts w:ascii="Cambria Math" w:eastAsiaTheme="minorEastAsia" w:hAnsi="Cambria Math" w:cstheme="minorHAnsi"/>
                <w:i/>
                <w:sz w:val="22"/>
                <w:szCs w:val="22"/>
                <w:lang w:val="en-GB"/>
              </w:rPr>
            </m:ctrlPr>
          </m:sSubPr>
          <m:e>
            <m:r>
              <w:rPr>
                <w:rFonts w:ascii="Cambria Math" w:eastAsiaTheme="minorEastAsia" w:hAnsi="Cambria Math" w:cstheme="minorHAnsi"/>
                <w:sz w:val="22"/>
                <w:szCs w:val="22"/>
                <w:lang w:val="en-GB"/>
              </w:rPr>
              <m:t>I</m:t>
            </m:r>
          </m:e>
          <m:sub>
            <m:r>
              <w:rPr>
                <w:rFonts w:ascii="Cambria Math" w:eastAsiaTheme="minorEastAsia" w:hAnsi="Cambria Math" w:cstheme="minorHAnsi"/>
                <w:sz w:val="22"/>
                <w:szCs w:val="22"/>
                <w:lang w:val="en-GB"/>
              </w:rPr>
              <m:t>0</m:t>
            </m:r>
          </m:sub>
        </m:sSub>
        <m:r>
          <w:rPr>
            <w:rFonts w:ascii="Cambria Math" w:eastAsiaTheme="minorEastAsia" w:hAnsi="Cambria Math" w:cstheme="minorHAnsi"/>
            <w:sz w:val="22"/>
            <w:szCs w:val="22"/>
            <w:lang w:val="en-GB"/>
          </w:rPr>
          <m:t>+ANPV</m:t>
        </m:r>
      </m:oMath>
    </w:p>
    <w:p w14:paraId="6492E23A" w14:textId="1E2ADEC9" w:rsidR="00D1634B" w:rsidRPr="00B94BE7" w:rsidRDefault="009C4FFD" w:rsidP="00D1634B">
      <w:pPr>
        <w:pStyle w:val="ListParagraph"/>
        <w:numPr>
          <w:ilvl w:val="2"/>
          <w:numId w:val="6"/>
        </w:numPr>
        <w:rPr>
          <w:rFonts w:eastAsiaTheme="minorEastAsia" w:cstheme="minorHAnsi"/>
          <w:i/>
          <w:sz w:val="22"/>
          <w:szCs w:val="22"/>
          <w:lang w:val="en-GB"/>
        </w:rPr>
      </w:pPr>
      <w:r w:rsidRPr="00B94BE7">
        <w:rPr>
          <w:rFonts w:eastAsiaTheme="minorEastAsia" w:cstheme="minorHAnsi"/>
          <w:sz w:val="22"/>
          <w:szCs w:val="22"/>
          <w:lang w:val="en-GB"/>
        </w:rPr>
        <w:t>Assumes</w:t>
      </w:r>
    </w:p>
    <w:p w14:paraId="4F84ADFC" w14:textId="41494F19" w:rsidR="009C4FFD" w:rsidRPr="00B94BE7" w:rsidRDefault="009C4FFD" w:rsidP="009C4FFD">
      <w:pPr>
        <w:pStyle w:val="ListParagraph"/>
        <w:numPr>
          <w:ilvl w:val="3"/>
          <w:numId w:val="6"/>
        </w:numPr>
        <w:rPr>
          <w:rFonts w:eastAsiaTheme="minorEastAsia" w:cstheme="minorHAnsi"/>
          <w:i/>
          <w:sz w:val="22"/>
          <w:szCs w:val="22"/>
          <w:lang w:val="en-GB"/>
        </w:rPr>
      </w:pPr>
      <w:r w:rsidRPr="00B94BE7">
        <w:rPr>
          <w:rFonts w:eastAsiaTheme="minorEastAsia" w:cstheme="minorHAnsi"/>
          <w:sz w:val="22"/>
          <w:szCs w:val="22"/>
          <w:lang w:val="en-GB"/>
        </w:rPr>
        <w:t>All tax shields fully used</w:t>
      </w:r>
    </w:p>
    <w:p w14:paraId="3C24B1D3" w14:textId="45C9AD11" w:rsidR="009C4FFD" w:rsidRPr="00B94BE7" w:rsidRDefault="009C4FFD" w:rsidP="009C4FFD">
      <w:pPr>
        <w:pStyle w:val="ListParagraph"/>
        <w:numPr>
          <w:ilvl w:val="3"/>
          <w:numId w:val="6"/>
        </w:numPr>
        <w:rPr>
          <w:rFonts w:eastAsiaTheme="minorEastAsia" w:cstheme="minorHAnsi"/>
          <w:i/>
          <w:sz w:val="22"/>
          <w:szCs w:val="22"/>
          <w:lang w:val="en-GB"/>
        </w:rPr>
      </w:pPr>
      <w:r w:rsidRPr="00B94BE7">
        <w:rPr>
          <w:rFonts w:eastAsiaTheme="minorEastAsia" w:cstheme="minorHAnsi"/>
          <w:sz w:val="22"/>
          <w:szCs w:val="22"/>
          <w:lang w:val="en-GB"/>
        </w:rPr>
        <w:t>No reverse discrimination at personal leve</w:t>
      </w:r>
      <w:r w:rsidR="00B94BE7">
        <w:rPr>
          <w:rFonts w:eastAsiaTheme="minorEastAsia" w:cstheme="minorHAnsi"/>
          <w:sz w:val="22"/>
          <w:szCs w:val="22"/>
          <w:lang w:val="en-GB"/>
        </w:rPr>
        <w:t>l</w:t>
      </w:r>
    </w:p>
    <w:p w14:paraId="4A3CAE56" w14:textId="5D8CC942" w:rsidR="009C4FFD" w:rsidRPr="00B94BE7" w:rsidRDefault="009C4FFD" w:rsidP="009C4FFD">
      <w:pPr>
        <w:pStyle w:val="ListParagraph"/>
        <w:numPr>
          <w:ilvl w:val="3"/>
          <w:numId w:val="6"/>
        </w:numPr>
        <w:rPr>
          <w:rFonts w:eastAsiaTheme="minorEastAsia" w:cstheme="minorHAnsi"/>
          <w:i/>
          <w:sz w:val="22"/>
          <w:szCs w:val="22"/>
          <w:lang w:val="en-GB"/>
        </w:rPr>
      </w:pPr>
      <w:r w:rsidRPr="00B94BE7">
        <w:rPr>
          <w:rFonts w:eastAsiaTheme="minorEastAsia" w:cstheme="minorHAnsi"/>
          <w:sz w:val="22"/>
          <w:szCs w:val="22"/>
          <w:lang w:val="en-GB"/>
        </w:rPr>
        <w:t>All ta</w:t>
      </w:r>
      <w:r w:rsidR="00B94BE7" w:rsidRPr="00B94BE7">
        <w:rPr>
          <w:rFonts w:eastAsiaTheme="minorEastAsia" w:cstheme="minorHAnsi"/>
          <w:sz w:val="22"/>
          <w:szCs w:val="22"/>
          <w:lang w:val="en-GB"/>
        </w:rPr>
        <w:t>x</w:t>
      </w:r>
      <w:r w:rsidRPr="00B94BE7">
        <w:rPr>
          <w:rFonts w:eastAsiaTheme="minorEastAsia" w:cstheme="minorHAnsi"/>
          <w:sz w:val="22"/>
          <w:szCs w:val="22"/>
          <w:lang w:val="en-GB"/>
        </w:rPr>
        <w:t xml:space="preserve"> savings end up with shareholders</w:t>
      </w:r>
    </w:p>
    <w:p w14:paraId="2D4EDEE4" w14:textId="62FEC162" w:rsidR="00B94BE7" w:rsidRPr="00B94BE7" w:rsidRDefault="00B94BE7" w:rsidP="00B94BE7">
      <w:pPr>
        <w:pStyle w:val="ListParagraph"/>
        <w:numPr>
          <w:ilvl w:val="2"/>
          <w:numId w:val="6"/>
        </w:numPr>
        <w:rPr>
          <w:rFonts w:eastAsiaTheme="minorEastAsia" w:cstheme="minorHAnsi"/>
          <w:i/>
          <w:sz w:val="22"/>
          <w:szCs w:val="22"/>
          <w:lang w:val="en-GB"/>
        </w:rPr>
      </w:pPr>
      <w:r>
        <w:rPr>
          <w:rFonts w:eastAsiaTheme="minorEastAsia" w:cstheme="minorHAnsi"/>
          <w:iCs/>
          <w:sz w:val="22"/>
          <w:szCs w:val="22"/>
          <w:lang w:val="en-GB"/>
        </w:rPr>
        <w:t>Problem</w:t>
      </w:r>
    </w:p>
    <w:p w14:paraId="5B38A937" w14:textId="71A7C295" w:rsidR="00B94BE7" w:rsidRPr="00B94BE7" w:rsidRDefault="00B94BE7" w:rsidP="00B94BE7">
      <w:pPr>
        <w:pStyle w:val="ListParagraph"/>
        <w:numPr>
          <w:ilvl w:val="3"/>
          <w:numId w:val="6"/>
        </w:numPr>
        <w:rPr>
          <w:rFonts w:eastAsiaTheme="minorEastAsia" w:cstheme="minorHAnsi"/>
          <w:i/>
          <w:sz w:val="22"/>
          <w:szCs w:val="22"/>
          <w:lang w:val="en-GB"/>
        </w:rPr>
      </w:pPr>
      <w:r>
        <w:rPr>
          <w:rFonts w:eastAsiaTheme="minorEastAsia" w:cstheme="minorHAnsi"/>
          <w:iCs/>
          <w:sz w:val="22"/>
          <w:szCs w:val="22"/>
          <w:lang w:val="en-GB"/>
        </w:rPr>
        <w:t>WACC based on market values, which we only have after valuation</w:t>
      </w:r>
    </w:p>
    <w:p w14:paraId="090533E4" w14:textId="2F4CA27A" w:rsidR="00B94BE7" w:rsidRPr="00B94BE7" w:rsidRDefault="00B94BE7" w:rsidP="00B94BE7">
      <w:pPr>
        <w:pStyle w:val="ListParagraph"/>
        <w:numPr>
          <w:ilvl w:val="3"/>
          <w:numId w:val="6"/>
        </w:numPr>
        <w:rPr>
          <w:rFonts w:eastAsiaTheme="minorEastAsia" w:cstheme="minorHAnsi"/>
          <w:i/>
          <w:sz w:val="22"/>
          <w:szCs w:val="22"/>
          <w:lang w:val="en-GB"/>
        </w:rPr>
      </w:pPr>
      <w:r>
        <w:rPr>
          <w:rFonts w:eastAsiaTheme="minorEastAsia" w:cstheme="minorHAnsi"/>
          <w:iCs/>
          <w:sz w:val="22"/>
          <w:szCs w:val="22"/>
          <w:lang w:val="en-GB"/>
        </w:rPr>
        <w:t>Expected return on equity depends on leverage (defined in market value terms), which we also only have after valuation</w:t>
      </w:r>
    </w:p>
    <w:p w14:paraId="03D5BEDA" w14:textId="081E8FE9" w:rsidR="00B94BE7" w:rsidRDefault="00B94BE7" w:rsidP="00B94BE7">
      <w:pPr>
        <w:pStyle w:val="ListParagraph"/>
        <w:ind w:left="2880"/>
        <w:rPr>
          <w:rFonts w:eastAsiaTheme="minorEastAsia" w:cstheme="minorHAnsi"/>
          <w:iCs/>
          <w:sz w:val="22"/>
          <w:szCs w:val="22"/>
          <w:lang w:val="en-GB"/>
        </w:rPr>
      </w:pPr>
      <w:r w:rsidRPr="00B94BE7">
        <w:rPr>
          <w:rFonts w:eastAsiaTheme="minorEastAsia" w:cstheme="minorHAnsi"/>
          <w:iCs/>
          <w:sz w:val="22"/>
          <w:szCs w:val="22"/>
          <w:lang w:val="en-GB"/>
        </w:rPr>
        <w:sym w:font="Wingdings" w:char="F0E0"/>
      </w:r>
      <w:r>
        <w:rPr>
          <w:rFonts w:eastAsiaTheme="minorEastAsia" w:cstheme="minorHAnsi"/>
          <w:iCs/>
          <w:sz w:val="22"/>
          <w:szCs w:val="22"/>
          <w:lang w:val="en-GB"/>
        </w:rPr>
        <w:t xml:space="preserve"> Circularity problem; chicken or the egg?</w:t>
      </w:r>
    </w:p>
    <w:p w14:paraId="24AA36D1" w14:textId="77777777" w:rsidR="00B94BE7" w:rsidRDefault="00B94BE7" w:rsidP="00B94BE7">
      <w:pPr>
        <w:pStyle w:val="ListParagraph"/>
        <w:ind w:left="2880"/>
        <w:rPr>
          <w:rFonts w:eastAsiaTheme="minorEastAsia" w:cstheme="minorHAnsi"/>
          <w:iCs/>
          <w:sz w:val="22"/>
          <w:szCs w:val="22"/>
          <w:lang w:val="en-GB"/>
        </w:rPr>
      </w:pPr>
    </w:p>
    <w:p w14:paraId="14450A80" w14:textId="77777777" w:rsidR="00A12755" w:rsidRDefault="00A12755" w:rsidP="00B94BE7">
      <w:pPr>
        <w:rPr>
          <w:rFonts w:eastAsiaTheme="minorEastAsia" w:cstheme="minorHAnsi"/>
          <w:b/>
          <w:bCs/>
          <w:iCs/>
          <w:sz w:val="22"/>
          <w:szCs w:val="22"/>
          <w:lang w:val="en-GB"/>
        </w:rPr>
      </w:pPr>
      <w:r>
        <w:rPr>
          <w:rFonts w:eastAsiaTheme="minorEastAsia" w:cstheme="minorHAnsi"/>
          <w:b/>
          <w:bCs/>
          <w:iCs/>
          <w:sz w:val="22"/>
          <w:szCs w:val="22"/>
          <w:lang w:val="en-GB"/>
        </w:rPr>
        <w:t xml:space="preserve">International NPV </w:t>
      </w:r>
      <w:r w:rsidR="00B94BE7">
        <w:rPr>
          <w:rFonts w:eastAsiaTheme="minorEastAsia" w:cstheme="minorHAnsi"/>
          <w:b/>
          <w:bCs/>
          <w:iCs/>
          <w:sz w:val="22"/>
          <w:szCs w:val="22"/>
          <w:lang w:val="en-GB"/>
        </w:rPr>
        <w:t>Issue</w:t>
      </w:r>
      <w:r>
        <w:rPr>
          <w:rFonts w:eastAsiaTheme="minorEastAsia" w:cstheme="minorHAnsi"/>
          <w:b/>
          <w:bCs/>
          <w:iCs/>
          <w:sz w:val="22"/>
          <w:szCs w:val="22"/>
          <w:lang w:val="en-GB"/>
        </w:rPr>
        <w:t>s</w:t>
      </w:r>
      <w:r w:rsidR="00B94BE7">
        <w:rPr>
          <w:rFonts w:eastAsiaTheme="minorEastAsia" w:cstheme="minorHAnsi"/>
          <w:b/>
          <w:bCs/>
          <w:iCs/>
          <w:sz w:val="22"/>
          <w:szCs w:val="22"/>
          <w:lang w:val="en-GB"/>
        </w:rPr>
        <w:t xml:space="preserve"> </w:t>
      </w:r>
    </w:p>
    <w:p w14:paraId="09A1610C" w14:textId="77777777" w:rsidR="00A12755" w:rsidRDefault="00A12755" w:rsidP="00B94BE7">
      <w:pPr>
        <w:rPr>
          <w:rFonts w:eastAsiaTheme="minorEastAsia" w:cstheme="minorHAnsi"/>
          <w:b/>
          <w:bCs/>
          <w:iCs/>
          <w:sz w:val="22"/>
          <w:szCs w:val="22"/>
          <w:lang w:val="en-GB"/>
        </w:rPr>
      </w:pPr>
    </w:p>
    <w:p w14:paraId="19AD9ED7" w14:textId="55D29892" w:rsidR="00B94BE7" w:rsidRPr="00A12755" w:rsidRDefault="00B94BE7" w:rsidP="00A12755">
      <w:pPr>
        <w:pStyle w:val="ListParagraph"/>
        <w:numPr>
          <w:ilvl w:val="0"/>
          <w:numId w:val="16"/>
        </w:numPr>
        <w:rPr>
          <w:rFonts w:eastAsiaTheme="minorEastAsia" w:cstheme="minorHAnsi"/>
          <w:b/>
          <w:bCs/>
          <w:iCs/>
          <w:sz w:val="22"/>
          <w:szCs w:val="22"/>
          <w:lang w:val="en-GB"/>
        </w:rPr>
      </w:pPr>
      <w:r w:rsidRPr="00A12755">
        <w:rPr>
          <w:rFonts w:eastAsiaTheme="minorEastAsia" w:cstheme="minorHAnsi"/>
          <w:b/>
          <w:bCs/>
          <w:iCs/>
          <w:sz w:val="22"/>
          <w:szCs w:val="22"/>
          <w:lang w:val="en-GB"/>
        </w:rPr>
        <w:t xml:space="preserve"> Non-Equity Features</w:t>
      </w:r>
    </w:p>
    <w:p w14:paraId="607AAD8C" w14:textId="6D8CF276" w:rsidR="00B94BE7" w:rsidRDefault="00A12755" w:rsidP="00B94BE7">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Need to choose legal form: branch, JV, WOS…</w:t>
      </w:r>
    </w:p>
    <w:p w14:paraId="1FA09193" w14:textId="67DD47AA" w:rsidR="00A12755" w:rsidRDefault="00A12755" w:rsidP="00B94BE7">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 xml:space="preserve">Need to identify optimal remittance policy </w:t>
      </w:r>
    </w:p>
    <w:p w14:paraId="1171A13B" w14:textId="0EAA9AA2" w:rsidR="00A12755" w:rsidRDefault="00A12755" w:rsidP="00B94BE7">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Step 1: branch stage</w:t>
      </w:r>
    </w:p>
    <w:p w14:paraId="5DD7B768" w14:textId="1553284F" w:rsidR="00A12755" w:rsidRDefault="00A12755"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Value as if foreign branch</w:t>
      </w:r>
    </w:p>
    <w:p w14:paraId="06903F74" w14:textId="5C0C459E" w:rsidR="00A12755" w:rsidRDefault="00A12755"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Focus on CFs from operations</w:t>
      </w:r>
    </w:p>
    <w:p w14:paraId="7E53661B" w14:textId="28FC21F0" w:rsidR="00A12755" w:rsidRDefault="00A12755"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Ignore financial arrangements between parent and daughter</w:t>
      </w:r>
    </w:p>
    <w:p w14:paraId="3A06E3F4" w14:textId="325FA35E" w:rsidR="00423C98" w:rsidRDefault="00423C98"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Advantages: avoid many pitfalls such as</w:t>
      </w:r>
    </w:p>
    <w:p w14:paraId="27673E79" w14:textId="4DE9F14F" w:rsidR="00423C98"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Confusing costs and left-/right pocket payments</w:t>
      </w:r>
    </w:p>
    <w:p w14:paraId="2DF846F7" w14:textId="6AB5B0F5" w:rsidR="00423C98"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Confusing tax savings/shifting</w:t>
      </w:r>
    </w:p>
    <w:p w14:paraId="2D96573E" w14:textId="6D1BDDD7" w:rsidR="00423C98"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Inconsistent discount rates</w:t>
      </w:r>
    </w:p>
    <w:p w14:paraId="4D02B1EF" w14:textId="62AE5E63" w:rsidR="00423C98"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Getting too absorbed by tax games</w:t>
      </w:r>
    </w:p>
    <w:p w14:paraId="6CB80102" w14:textId="7CC05F3A" w:rsidR="00423C98"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Thinking tax loopholes are forever</w:t>
      </w:r>
    </w:p>
    <w:p w14:paraId="28B8DB88" w14:textId="14601FF1" w:rsidR="00A12755" w:rsidRDefault="00A12755" w:rsidP="00A12755">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Step 2: unbundling stage</w:t>
      </w:r>
    </w:p>
    <w:p w14:paraId="4E2D7CF2" w14:textId="10873C62" w:rsidR="00A12755" w:rsidRDefault="00A12755"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Consider intra-group financial arrangements</w:t>
      </w:r>
    </w:p>
    <w:p w14:paraId="1DBC99BC" w14:textId="0598B391" w:rsidR="00A12755" w:rsidRDefault="00A12755"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Choose remittance policy</w:t>
      </w:r>
    </w:p>
    <w:p w14:paraId="08CFE12B" w14:textId="7B3BB2A6" w:rsidR="00A12755" w:rsidRDefault="00A12755"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Analyse costs &amp; benefits of intragroup financial arrangements</w:t>
      </w:r>
    </w:p>
    <w:p w14:paraId="3934D15B" w14:textId="2CC802C9" w:rsidR="00A12755" w:rsidRDefault="00A12755" w:rsidP="00A12755">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 xml:space="preserve">Foreign entity unbundles remittances into license fees, royalties, dividends &amp; interest payments </w:t>
      </w:r>
    </w:p>
    <w:p w14:paraId="50F7EC0C" w14:textId="2595AC42" w:rsidR="006C62A2" w:rsidRPr="00D14973" w:rsidRDefault="00A12755" w:rsidP="00D14973">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 xml:space="preserve">Step 3: </w:t>
      </w:r>
      <w:r w:rsidR="006C62A2">
        <w:rPr>
          <w:rFonts w:eastAsiaTheme="minorEastAsia" w:cstheme="minorHAnsi"/>
          <w:iCs/>
          <w:sz w:val="22"/>
          <w:szCs w:val="22"/>
          <w:lang w:val="en-GB"/>
        </w:rPr>
        <w:t>external financing</w:t>
      </w:r>
      <w:r w:rsidR="00D14973">
        <w:rPr>
          <w:rFonts w:eastAsiaTheme="minorEastAsia" w:cstheme="minorHAnsi"/>
          <w:iCs/>
          <w:sz w:val="22"/>
          <w:szCs w:val="22"/>
          <w:lang w:val="en-GB"/>
        </w:rPr>
        <w:t>, c</w:t>
      </w:r>
      <w:r w:rsidR="006C62A2" w:rsidRPr="00D14973">
        <w:rPr>
          <w:rFonts w:eastAsiaTheme="minorEastAsia" w:cstheme="minorHAnsi"/>
          <w:iCs/>
          <w:sz w:val="22"/>
          <w:szCs w:val="22"/>
          <w:lang w:val="en-GB"/>
        </w:rPr>
        <w:t>onsider subsidies, issue costs…</w:t>
      </w:r>
    </w:p>
    <w:p w14:paraId="3B160688" w14:textId="77777777" w:rsidR="00423C98" w:rsidRDefault="00423C98" w:rsidP="00D14973">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 xml:space="preserve">Who should borrow? </w:t>
      </w:r>
    </w:p>
    <w:p w14:paraId="0302C5D3" w14:textId="002CB537" w:rsidR="00423C98"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Parent, JV, WOS…</w:t>
      </w:r>
    </w:p>
    <w:p w14:paraId="54848682" w14:textId="4E309EE7" w:rsidR="006C62A2"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Look at all taxes, not just corporate tax</w:t>
      </w:r>
    </w:p>
    <w:p w14:paraId="1B7E0F94" w14:textId="2470B8EC" w:rsidR="00423C98" w:rsidRDefault="00423C98" w:rsidP="00D14973">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In what currency?</w:t>
      </w:r>
    </w:p>
    <w:p w14:paraId="2D1E85A8" w14:textId="34397ECC" w:rsidR="00AC4F8C" w:rsidRDefault="00AC4F8C" w:rsidP="00AC4F8C">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High interest currency: beneficial for tax subsidies</w:t>
      </w:r>
    </w:p>
    <w:p w14:paraId="31C457F3" w14:textId="04F656D0" w:rsidR="00423C98" w:rsidRDefault="00423C98" w:rsidP="00423C98">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Trade-off exposure management and taxes</w:t>
      </w:r>
    </w:p>
    <w:p w14:paraId="1234DD44" w14:textId="11580E21" w:rsidR="00AC4F8C" w:rsidRPr="00A12755" w:rsidRDefault="00AC4F8C" w:rsidP="00AC4F8C">
      <w:pPr>
        <w:pStyle w:val="ListParagraph"/>
        <w:numPr>
          <w:ilvl w:val="0"/>
          <w:numId w:val="16"/>
        </w:numPr>
        <w:rPr>
          <w:rFonts w:eastAsiaTheme="minorEastAsia" w:cstheme="minorHAnsi"/>
          <w:b/>
          <w:bCs/>
          <w:iCs/>
          <w:sz w:val="22"/>
          <w:szCs w:val="22"/>
          <w:lang w:val="en-GB"/>
        </w:rPr>
      </w:pPr>
      <w:r>
        <w:rPr>
          <w:rFonts w:eastAsiaTheme="minorEastAsia" w:cstheme="minorHAnsi"/>
          <w:b/>
          <w:bCs/>
          <w:iCs/>
          <w:sz w:val="22"/>
          <w:szCs w:val="22"/>
          <w:lang w:val="en-GB"/>
        </w:rPr>
        <w:lastRenderedPageBreak/>
        <w:t>Dealing With Exchange Rates</w:t>
      </w:r>
    </w:p>
    <w:p w14:paraId="35D4D792" w14:textId="3BE3401C" w:rsidR="00AC4F8C" w:rsidRDefault="00AC4F8C" w:rsidP="00AC4F8C">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For integrated markets</w:t>
      </w:r>
    </w:p>
    <w:p w14:paraId="11719443" w14:textId="7619DC21" w:rsidR="00AC4F8C" w:rsidRDefault="00AC4F8C" w:rsidP="00AC4F8C">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Valuation can be done in either currency</w:t>
      </w:r>
    </w:p>
    <w:p w14:paraId="111C2585" w14:textId="3B85489F" w:rsidR="00AC4F8C" w:rsidRDefault="00AC4F8C" w:rsidP="00AC4F8C">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HC &amp; FC procedures should use same market portfolio</w:t>
      </w:r>
    </w:p>
    <w:p w14:paraId="444B3719" w14:textId="5C93F80B" w:rsidR="00AC4F8C" w:rsidRDefault="00AC4F8C" w:rsidP="00AC4F8C">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For segmented markets</w:t>
      </w:r>
    </w:p>
    <w:p w14:paraId="1BC989F6" w14:textId="47222C25" w:rsidR="00AC4F8C" w:rsidRDefault="00AC4F8C" w:rsidP="00AC4F8C">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No reason to believe foreign &amp; home investors value project the same</w:t>
      </w:r>
    </w:p>
    <w:p w14:paraId="434C8B16" w14:textId="77777777" w:rsidR="00AC4F8C" w:rsidRDefault="00AC4F8C" w:rsidP="00AC4F8C">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Valuation must be done in HC</w:t>
      </w:r>
    </w:p>
    <w:p w14:paraId="759DD6F6" w14:textId="0DEB5784" w:rsidR="00AC4F8C" w:rsidRDefault="00AC4F8C" w:rsidP="00AC4F8C">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Cost of capital should be set in HC (all assets priced in that market)</w:t>
      </w:r>
    </w:p>
    <w:p w14:paraId="5D1D37EB" w14:textId="3F1D2A01" w:rsidR="00AC4F8C" w:rsidRDefault="00813F2B" w:rsidP="00813F2B">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Estimated risks &amp; returns</w:t>
      </w:r>
    </w:p>
    <w:p w14:paraId="4AEBDD16" w14:textId="28FAFD53" w:rsidR="00813F2B" w:rsidRDefault="00813F2B" w:rsidP="00813F2B">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Market: use long-term, low(</w:t>
      </w:r>
      <w:proofErr w:type="spellStart"/>
      <w:r>
        <w:rPr>
          <w:rFonts w:eastAsiaTheme="minorEastAsia" w:cstheme="minorHAnsi"/>
          <w:iCs/>
          <w:sz w:val="22"/>
          <w:szCs w:val="22"/>
          <w:lang w:val="en-GB"/>
        </w:rPr>
        <w:t>ish</w:t>
      </w:r>
      <w:proofErr w:type="spellEnd"/>
      <w:r>
        <w:rPr>
          <w:rFonts w:eastAsiaTheme="minorEastAsia" w:cstheme="minorHAnsi"/>
          <w:iCs/>
          <w:sz w:val="22"/>
          <w:szCs w:val="22"/>
          <w:lang w:val="en-GB"/>
        </w:rPr>
        <w:t>) rates</w:t>
      </w:r>
    </w:p>
    <w:p w14:paraId="704BB4DE" w14:textId="60A707C0" w:rsidR="00813F2B" w:rsidRDefault="00813F2B" w:rsidP="00813F2B">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Beta: use your priors too, or exclusively</w:t>
      </w:r>
    </w:p>
    <w:p w14:paraId="05BAC804" w14:textId="25ADF8B9" w:rsidR="00813F2B" w:rsidRDefault="00813F2B" w:rsidP="00813F2B">
      <w:pPr>
        <w:pStyle w:val="ListParagraph"/>
        <w:numPr>
          <w:ilvl w:val="2"/>
          <w:numId w:val="6"/>
        </w:numPr>
        <w:rPr>
          <w:rFonts w:eastAsiaTheme="minorEastAsia" w:cstheme="minorHAnsi"/>
          <w:iCs/>
          <w:sz w:val="22"/>
          <w:szCs w:val="22"/>
          <w:lang w:val="en-GB"/>
        </w:rPr>
      </w:pPr>
      <w:r>
        <w:rPr>
          <w:rFonts w:eastAsiaTheme="minorEastAsia" w:cstheme="minorHAnsi"/>
          <w:iCs/>
          <w:noProof/>
          <w:sz w:val="22"/>
          <w:szCs w:val="22"/>
          <w:lang w:val="en-GB"/>
        </w:rPr>
        <w:drawing>
          <wp:anchor distT="0" distB="0" distL="114300" distR="114300" simplePos="0" relativeHeight="251722752" behindDoc="0" locked="0" layoutInCell="1" allowOverlap="1" wp14:anchorId="33E1C4C6" wp14:editId="5CDD8DF8">
            <wp:simplePos x="0" y="0"/>
            <wp:positionH relativeFrom="column">
              <wp:posOffset>1361440</wp:posOffset>
            </wp:positionH>
            <wp:positionV relativeFrom="paragraph">
              <wp:posOffset>175260</wp:posOffset>
            </wp:positionV>
            <wp:extent cx="3210560" cy="1916213"/>
            <wp:effectExtent l="0" t="0" r="2540" b="1905"/>
            <wp:wrapTopAndBottom/>
            <wp:docPr id="9026631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63196" name="Picture 902663196"/>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210560" cy="1916213"/>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cstheme="minorHAnsi"/>
          <w:iCs/>
          <w:sz w:val="22"/>
          <w:szCs w:val="22"/>
          <w:lang w:val="en-GB"/>
        </w:rPr>
        <w:t xml:space="preserve">Setting cost of capital: </w:t>
      </w:r>
    </w:p>
    <w:p w14:paraId="2B329D27" w14:textId="77777777" w:rsidR="00B94BE7" w:rsidRDefault="00B94BE7" w:rsidP="00813F2B">
      <w:pPr>
        <w:pStyle w:val="ListParagraph"/>
        <w:rPr>
          <w:rFonts w:eastAsiaTheme="minorEastAsia" w:cstheme="minorHAnsi"/>
          <w:iCs/>
          <w:sz w:val="22"/>
          <w:szCs w:val="22"/>
          <w:lang w:val="en-GB"/>
        </w:rPr>
      </w:pPr>
    </w:p>
    <w:p w14:paraId="26895BC4" w14:textId="074FA39B" w:rsidR="00813F2B" w:rsidRPr="00A12755" w:rsidRDefault="00813F2B" w:rsidP="00813F2B">
      <w:pPr>
        <w:pStyle w:val="ListParagraph"/>
        <w:numPr>
          <w:ilvl w:val="0"/>
          <w:numId w:val="16"/>
        </w:numPr>
        <w:rPr>
          <w:rFonts w:eastAsiaTheme="minorEastAsia" w:cstheme="minorHAnsi"/>
          <w:b/>
          <w:bCs/>
          <w:iCs/>
          <w:sz w:val="22"/>
          <w:szCs w:val="22"/>
          <w:lang w:val="en-GB"/>
        </w:rPr>
      </w:pPr>
      <w:r>
        <w:rPr>
          <w:rFonts w:eastAsiaTheme="minorEastAsia" w:cstheme="minorHAnsi"/>
          <w:b/>
          <w:bCs/>
          <w:iCs/>
          <w:sz w:val="22"/>
          <w:szCs w:val="22"/>
          <w:lang w:val="en-GB"/>
        </w:rPr>
        <w:t>Political Risks</w:t>
      </w:r>
    </w:p>
    <w:p w14:paraId="362D4CCB" w14:textId="7C6E4F92" w:rsidR="00813F2B" w:rsidRDefault="00E80D89" w:rsidP="00813F2B">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Transfer risk: risk that transfers to foreign countries are blocked or limited</w:t>
      </w:r>
    </w:p>
    <w:p w14:paraId="744A92BF" w14:textId="3E4F41F8" w:rsidR="00E80D89" w:rsidRDefault="00E80D89" w:rsidP="00620E06">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Not all types of transfers are equally exposed, some get limited faster</w:t>
      </w:r>
    </w:p>
    <w:p w14:paraId="3CC2D1B9" w14:textId="68B9764A" w:rsidR="00E80D89" w:rsidRDefault="00E80D89" w:rsidP="00620E06">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Transactions on the capital account</w:t>
      </w:r>
    </w:p>
    <w:p w14:paraId="6C745749" w14:textId="4DD5EB31" w:rsidR="00E80D89" w:rsidRDefault="00E80D89"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Equity transfers &amp; loans to other companies in the same group</w:t>
      </w:r>
    </w:p>
    <w:p w14:paraId="1CBDFC77" w14:textId="54D1BEEC" w:rsidR="00E80D89" w:rsidRDefault="00E80D89"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If intra-group loans are limited, subsidiary can buy goods and speed up payment (leading) to get money out of the country (basically a short-term interest free loan)</w:t>
      </w:r>
    </w:p>
    <w:p w14:paraId="6184FF10" w14:textId="77777777" w:rsidR="00620E06" w:rsidRDefault="00E80D89" w:rsidP="00620E06">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Dividends</w:t>
      </w:r>
      <w:r w:rsidR="00620E06">
        <w:rPr>
          <w:rFonts w:eastAsiaTheme="minorEastAsia" w:cstheme="minorHAnsi"/>
          <w:iCs/>
          <w:sz w:val="22"/>
          <w:szCs w:val="22"/>
          <w:lang w:val="en-GB"/>
        </w:rPr>
        <w:t xml:space="preserve">: </w:t>
      </w:r>
    </w:p>
    <w:p w14:paraId="2DA5922C" w14:textId="77777777" w:rsidR="00620E06" w:rsidRDefault="00620E06"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O</w:t>
      </w:r>
      <w:r w:rsidR="00E80D89" w:rsidRPr="00620E06">
        <w:rPr>
          <w:rFonts w:eastAsiaTheme="minorEastAsia" w:cstheme="minorHAnsi"/>
          <w:iCs/>
          <w:sz w:val="22"/>
          <w:szCs w:val="22"/>
          <w:lang w:val="en-GB"/>
        </w:rPr>
        <w:t>ften countries impose a dividend ceiling (ex. 5% of equity)</w:t>
      </w:r>
    </w:p>
    <w:p w14:paraId="0E5C8B23" w14:textId="52372894" w:rsidR="00E80D89" w:rsidRPr="00620E06" w:rsidRDefault="00620E06"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Defensive strategy can be used in this case:</w:t>
      </w:r>
    </w:p>
    <w:p w14:paraId="2DD0CF8F" w14:textId="428EA406" w:rsidR="00E80D89" w:rsidRDefault="00E80D89" w:rsidP="00E80D89">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Increase capital base to increase dividend that may be distributed</w:t>
      </w:r>
    </w:p>
    <w:p w14:paraId="16C7D67B" w14:textId="4F6B943B" w:rsidR="00620E06" w:rsidRDefault="00E80D89" w:rsidP="00620E06">
      <w:pPr>
        <w:pStyle w:val="ListParagraph"/>
        <w:numPr>
          <w:ilvl w:val="3"/>
          <w:numId w:val="6"/>
        </w:numPr>
        <w:rPr>
          <w:rFonts w:eastAsiaTheme="minorEastAsia" w:cstheme="minorHAnsi"/>
          <w:iCs/>
          <w:sz w:val="22"/>
          <w:szCs w:val="22"/>
          <w:lang w:val="en-GB"/>
        </w:rPr>
      </w:pPr>
      <w:r>
        <w:rPr>
          <w:rFonts w:eastAsiaTheme="minorEastAsia" w:cstheme="minorHAnsi"/>
          <w:iCs/>
          <w:sz w:val="22"/>
          <w:szCs w:val="22"/>
          <w:lang w:val="en-GB"/>
        </w:rPr>
        <w:t xml:space="preserve">Bring in </w:t>
      </w:r>
      <w:r w:rsidR="00620E06">
        <w:rPr>
          <w:rFonts w:eastAsiaTheme="minorEastAsia" w:cstheme="minorHAnsi"/>
          <w:iCs/>
          <w:sz w:val="22"/>
          <w:szCs w:val="22"/>
          <w:lang w:val="en-GB"/>
        </w:rPr>
        <w:t>the parent’s government, a government agency or the International Finance Corporation as minority shareholder (they won’t block dividend payments if they are involved)</w:t>
      </w:r>
    </w:p>
    <w:p w14:paraId="5D5E9715" w14:textId="4CF3EC40" w:rsidR="00620E06" w:rsidRDefault="00620E06" w:rsidP="00620E06">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Interest payments &amp; license fees: defensive measure is to use bank as front in a back-to-back loan</w:t>
      </w:r>
    </w:p>
    <w:p w14:paraId="1C072651" w14:textId="68F0F83E" w:rsidR="00620E06" w:rsidRDefault="00620E06"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Parent lends to bank, which relends to subsidiary</w:t>
      </w:r>
    </w:p>
    <w:p w14:paraId="37D8010C" w14:textId="0B987480" w:rsidR="00620E06" w:rsidRDefault="00620E06"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Parent’s deposit serves as guarantee for the loan</w:t>
      </w:r>
    </w:p>
    <w:p w14:paraId="1A0E5708" w14:textId="356C04B0" w:rsidR="00620E06" w:rsidRPr="00620E06" w:rsidRDefault="00620E06" w:rsidP="00620E06">
      <w:pPr>
        <w:pStyle w:val="ListParagraph"/>
        <w:ind w:left="2160"/>
        <w:rPr>
          <w:rFonts w:eastAsiaTheme="minorEastAsia" w:cstheme="minorHAnsi"/>
          <w:iCs/>
          <w:sz w:val="22"/>
          <w:szCs w:val="22"/>
          <w:lang w:val="en-GB"/>
        </w:rPr>
      </w:pPr>
      <w:r w:rsidRPr="00620E06">
        <w:rPr>
          <w:lang w:val="en-GB"/>
        </w:rPr>
        <w:sym w:font="Wingdings" w:char="F0E0"/>
      </w:r>
      <w:r w:rsidRPr="00620E06">
        <w:rPr>
          <w:rFonts w:eastAsiaTheme="minorEastAsia" w:cstheme="minorHAnsi"/>
          <w:iCs/>
          <w:sz w:val="22"/>
          <w:szCs w:val="22"/>
          <w:lang w:val="en-GB"/>
        </w:rPr>
        <w:t xml:space="preserve"> Countries won’t limit interest payments to international banks</w:t>
      </w:r>
    </w:p>
    <w:p w14:paraId="310BC60A" w14:textId="373250C7" w:rsidR="00620E06" w:rsidRDefault="00620E06" w:rsidP="00620E06">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Payments without financial image (management fees, technical assistance…)</w:t>
      </w:r>
    </w:p>
    <w:p w14:paraId="649E9E90" w14:textId="7BE1EFDA" w:rsidR="00620E06" w:rsidRDefault="00620E06"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Proactive defence is to charge a lot for these services before restrictions are imposed, so it does not look suspicious</w:t>
      </w:r>
    </w:p>
    <w:p w14:paraId="010C08CD" w14:textId="312C8F8D" w:rsidR="00620E06" w:rsidRDefault="00620E06" w:rsidP="00620E06">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Accounting for transfer risk</w:t>
      </w:r>
      <w:r w:rsidR="006F5D9A">
        <w:rPr>
          <w:rFonts w:eastAsiaTheme="minorEastAsia" w:cstheme="minorHAnsi"/>
          <w:iCs/>
          <w:sz w:val="22"/>
          <w:szCs w:val="22"/>
          <w:lang w:val="en-GB"/>
        </w:rPr>
        <w:t>: 3 options (but only 1 really)</w:t>
      </w:r>
    </w:p>
    <w:p w14:paraId="1F5E5827" w14:textId="42618EB1" w:rsidR="00620E06" w:rsidRDefault="00620E06"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Add extra risk premium: too hard to measure</w:t>
      </w:r>
    </w:p>
    <w:p w14:paraId="675F1120" w14:textId="7D9C83A3" w:rsidR="00620E06" w:rsidRDefault="006F5D9A"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If we now probability of blocking and the cash at risk, can take this into account: we still don’t know at which rate the CFs should be discounted</w:t>
      </w:r>
    </w:p>
    <w:p w14:paraId="7FBE7D13" w14:textId="721AF722" w:rsidR="006F5D9A" w:rsidRDefault="006F5D9A" w:rsidP="00620E06">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lastRenderedPageBreak/>
        <w:t>Insure the capital at risk: PV of insurance premiums can be used to estimate the risk-adjusted expected value of the transfer risk</w:t>
      </w:r>
    </w:p>
    <w:p w14:paraId="68A941E2" w14:textId="77777777" w:rsidR="006F5D9A" w:rsidRDefault="006F5D9A" w:rsidP="006F5D9A">
      <w:pPr>
        <w:rPr>
          <w:rFonts w:eastAsiaTheme="minorEastAsia" w:cstheme="minorHAnsi"/>
          <w:iCs/>
          <w:sz w:val="22"/>
          <w:szCs w:val="22"/>
          <w:lang w:val="en-GB"/>
        </w:rPr>
      </w:pPr>
    </w:p>
    <w:p w14:paraId="7D42FB38" w14:textId="3D06B827" w:rsidR="006F5D9A" w:rsidRPr="00A12755" w:rsidRDefault="006F5D9A" w:rsidP="006F5D9A">
      <w:pPr>
        <w:pStyle w:val="ListParagraph"/>
        <w:numPr>
          <w:ilvl w:val="0"/>
          <w:numId w:val="16"/>
        </w:numPr>
        <w:rPr>
          <w:rFonts w:eastAsiaTheme="minorEastAsia" w:cstheme="minorHAnsi"/>
          <w:b/>
          <w:bCs/>
          <w:iCs/>
          <w:sz w:val="22"/>
          <w:szCs w:val="22"/>
          <w:lang w:val="en-GB"/>
        </w:rPr>
      </w:pPr>
      <w:r>
        <w:rPr>
          <w:rFonts w:eastAsiaTheme="minorEastAsia" w:cstheme="minorHAnsi"/>
          <w:b/>
          <w:bCs/>
          <w:iCs/>
          <w:sz w:val="22"/>
          <w:szCs w:val="22"/>
          <w:lang w:val="en-GB"/>
        </w:rPr>
        <w:t>Include All Incremental Cashflows</w:t>
      </w:r>
    </w:p>
    <w:p w14:paraId="69327292" w14:textId="5FD8E490" w:rsidR="006F5D9A" w:rsidRPr="006F5D9A" w:rsidRDefault="006F5D9A" w:rsidP="006F5D9A">
      <w:pPr>
        <w:pStyle w:val="ListParagraph"/>
        <w:numPr>
          <w:ilvl w:val="0"/>
          <w:numId w:val="6"/>
        </w:numPr>
        <w:rPr>
          <w:rFonts w:eastAsiaTheme="minorEastAsia" w:cstheme="minorHAnsi"/>
          <w:b/>
          <w:bCs/>
          <w:iCs/>
          <w:sz w:val="22"/>
          <w:szCs w:val="22"/>
          <w:lang w:val="en-GB"/>
        </w:rPr>
      </w:pPr>
      <w:r>
        <w:rPr>
          <w:rFonts w:eastAsiaTheme="minorEastAsia" w:cstheme="minorHAnsi"/>
          <w:iCs/>
          <w:sz w:val="22"/>
          <w:szCs w:val="22"/>
          <w:lang w:val="en-GB"/>
        </w:rPr>
        <w:t xml:space="preserve">Risk of taking ‘project point of view’: looking at project level instead of company level </w:t>
      </w:r>
    </w:p>
    <w:p w14:paraId="5AFC3ED2" w14:textId="2A972C86" w:rsidR="006F5D9A" w:rsidRPr="006F5D9A" w:rsidRDefault="006F5D9A" w:rsidP="006F5D9A">
      <w:pPr>
        <w:pStyle w:val="ListParagraph"/>
        <w:numPr>
          <w:ilvl w:val="0"/>
          <w:numId w:val="6"/>
        </w:numPr>
        <w:rPr>
          <w:rFonts w:eastAsiaTheme="minorEastAsia" w:cstheme="minorHAnsi"/>
          <w:b/>
          <w:bCs/>
          <w:iCs/>
          <w:sz w:val="22"/>
          <w:szCs w:val="22"/>
          <w:lang w:val="en-GB"/>
        </w:rPr>
      </w:pPr>
      <w:r>
        <w:rPr>
          <w:rFonts w:eastAsiaTheme="minorEastAsia" w:cstheme="minorHAnsi"/>
          <w:iCs/>
          <w:sz w:val="22"/>
          <w:szCs w:val="22"/>
          <w:lang w:val="en-GB"/>
        </w:rPr>
        <w:t>Especially when subsidiary is own company with own accounts</w:t>
      </w:r>
    </w:p>
    <w:p w14:paraId="36150A78" w14:textId="77777777" w:rsidR="006F5D9A" w:rsidRDefault="006F5D9A" w:rsidP="006F5D9A">
      <w:pPr>
        <w:rPr>
          <w:rFonts w:eastAsiaTheme="minorEastAsia" w:cstheme="minorHAnsi"/>
          <w:b/>
          <w:bCs/>
          <w:iCs/>
          <w:sz w:val="22"/>
          <w:szCs w:val="22"/>
          <w:lang w:val="en-GB"/>
        </w:rPr>
      </w:pPr>
    </w:p>
    <w:p w14:paraId="3F4BE524" w14:textId="37C1F2AB" w:rsidR="006F5D9A" w:rsidRPr="00B94BE7" w:rsidRDefault="006F5D9A" w:rsidP="006F5D9A">
      <w:pPr>
        <w:rPr>
          <w:rFonts w:cstheme="minorHAnsi"/>
          <w:b/>
          <w:bCs/>
          <w:sz w:val="22"/>
          <w:szCs w:val="22"/>
          <w:lang w:val="en-GB"/>
        </w:rPr>
      </w:pPr>
      <w:r>
        <w:rPr>
          <w:rFonts w:cstheme="minorHAnsi"/>
          <w:b/>
          <w:bCs/>
          <w:sz w:val="22"/>
          <w:szCs w:val="22"/>
          <w:lang w:val="en-GB"/>
        </w:rPr>
        <w:t>Checklist</w:t>
      </w:r>
    </w:p>
    <w:p w14:paraId="0F18C0D6" w14:textId="52494137" w:rsidR="006F5D9A" w:rsidRDefault="006F5D9A" w:rsidP="006F5D9A">
      <w:pPr>
        <w:pStyle w:val="ListParagraph"/>
        <w:numPr>
          <w:ilvl w:val="0"/>
          <w:numId w:val="6"/>
        </w:numPr>
        <w:rPr>
          <w:rFonts w:eastAsiaTheme="minorEastAsia" w:cstheme="minorHAnsi"/>
          <w:iCs/>
          <w:sz w:val="22"/>
          <w:szCs w:val="22"/>
          <w:lang w:val="en-GB"/>
        </w:rPr>
      </w:pPr>
      <w:r w:rsidRPr="006F5D9A">
        <w:rPr>
          <w:rFonts w:eastAsiaTheme="minorEastAsia" w:cstheme="minorHAnsi"/>
          <w:iCs/>
          <w:sz w:val="22"/>
          <w:szCs w:val="22"/>
          <w:lang w:val="en-GB"/>
        </w:rPr>
        <w:t>Separation of operating &amp; finance issues</w:t>
      </w:r>
    </w:p>
    <w:p w14:paraId="44199E71" w14:textId="665296F4"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Compute as if it is a foreign branch</w:t>
      </w:r>
    </w:p>
    <w:p w14:paraId="3D8FD260" w14:textId="4F304175"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Remove all intragroup payments etc.</w:t>
      </w:r>
    </w:p>
    <w:p w14:paraId="41E637C8" w14:textId="2519293A"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Recompute taxes</w:t>
      </w:r>
    </w:p>
    <w:p w14:paraId="78EA4CCC" w14:textId="35479B96" w:rsidR="006F5D9A" w:rsidRDefault="006F5D9A" w:rsidP="006F5D9A">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Profits vs. cashflows: use CFs to avoid timing issues</w:t>
      </w:r>
    </w:p>
    <w:p w14:paraId="095D101A" w14:textId="07AEFAE2" w:rsidR="006F5D9A" w:rsidRDefault="006F5D9A" w:rsidP="006F5D9A">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 xml:space="preserve">Handle </w:t>
      </w:r>
      <w:proofErr w:type="spellStart"/>
      <w:r>
        <w:rPr>
          <w:rFonts w:eastAsiaTheme="minorEastAsia" w:cstheme="minorHAnsi"/>
          <w:iCs/>
          <w:sz w:val="22"/>
          <w:szCs w:val="22"/>
          <w:lang w:val="en-GB"/>
        </w:rPr>
        <w:t>Xrates</w:t>
      </w:r>
      <w:proofErr w:type="spellEnd"/>
      <w:r>
        <w:rPr>
          <w:rFonts w:eastAsiaTheme="minorEastAsia" w:cstheme="minorHAnsi"/>
          <w:iCs/>
          <w:sz w:val="22"/>
          <w:szCs w:val="22"/>
          <w:lang w:val="en-GB"/>
        </w:rPr>
        <w:t xml:space="preserve"> correctly: (</w:t>
      </w:r>
      <w:proofErr w:type="spellStart"/>
      <w:r>
        <w:rPr>
          <w:rFonts w:eastAsiaTheme="minorEastAsia" w:cstheme="minorHAnsi"/>
          <w:iCs/>
          <w:sz w:val="22"/>
          <w:szCs w:val="22"/>
          <w:lang w:val="en-GB"/>
        </w:rPr>
        <w:t>i</w:t>
      </w:r>
      <w:proofErr w:type="spellEnd"/>
      <w:r>
        <w:rPr>
          <w:rFonts w:eastAsiaTheme="minorEastAsia" w:cstheme="minorHAnsi"/>
          <w:iCs/>
          <w:sz w:val="22"/>
          <w:szCs w:val="22"/>
          <w:lang w:val="en-GB"/>
        </w:rPr>
        <w:t>)CAPM, HC or FC and beta-check</w:t>
      </w:r>
    </w:p>
    <w:p w14:paraId="2190960D" w14:textId="74C06E2B" w:rsidR="006F5D9A" w:rsidRDefault="006F5D9A" w:rsidP="006F5D9A">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Think of political risk</w:t>
      </w:r>
    </w:p>
    <w:p w14:paraId="1E8906DB" w14:textId="2B21FB29" w:rsidR="006F5D9A" w:rsidRDefault="006F5D9A" w:rsidP="006F5D9A">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Inflation</w:t>
      </w:r>
    </w:p>
    <w:p w14:paraId="7BF6F482" w14:textId="658D59F1"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Is constant rate reasonable?</w:t>
      </w:r>
    </w:p>
    <w:p w14:paraId="439D6C2F" w14:textId="19679BA4"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Is it the same for all CF items?</w:t>
      </w:r>
    </w:p>
    <w:p w14:paraId="5402F2CC" w14:textId="4F42799B" w:rsidR="006F5D9A" w:rsidRDefault="006F5D9A" w:rsidP="006F5D9A">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Terminal value</w:t>
      </w:r>
    </w:p>
    <w:p w14:paraId="668C5568" w14:textId="3F419DFD"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Use of book value: simple &amp; conservative</w:t>
      </w:r>
    </w:p>
    <w:p w14:paraId="4410B263" w14:textId="42A4E031"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Estimate going-concern value using relevant market multiples</w:t>
      </w:r>
    </w:p>
    <w:p w14:paraId="1D3076C7" w14:textId="5EE666CA" w:rsidR="006F5D9A" w:rsidRDefault="006F5D9A" w:rsidP="006F5D9A">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Compute break-even liquidation value, then decide</w:t>
      </w:r>
    </w:p>
    <w:p w14:paraId="16629752" w14:textId="3A6B791B" w:rsidR="006F5D9A" w:rsidRDefault="00EA3458" w:rsidP="006F5D9A">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Perform s</w:t>
      </w:r>
      <w:r w:rsidR="006F5D9A">
        <w:rPr>
          <w:rFonts w:eastAsiaTheme="minorEastAsia" w:cstheme="minorHAnsi"/>
          <w:iCs/>
          <w:sz w:val="22"/>
          <w:szCs w:val="22"/>
          <w:lang w:val="en-GB"/>
        </w:rPr>
        <w:t>ensitivity analysis</w:t>
      </w:r>
      <w:r>
        <w:rPr>
          <w:rFonts w:eastAsiaTheme="minorEastAsia" w:cstheme="minorHAnsi"/>
          <w:iCs/>
          <w:sz w:val="22"/>
          <w:szCs w:val="22"/>
          <w:lang w:val="en-GB"/>
        </w:rPr>
        <w:t xml:space="preserve"> of op</w:t>
      </w:r>
      <w:r w:rsidR="006F5D9A">
        <w:rPr>
          <w:rFonts w:eastAsiaTheme="minorEastAsia" w:cstheme="minorHAnsi"/>
          <w:iCs/>
          <w:sz w:val="22"/>
          <w:szCs w:val="22"/>
          <w:lang w:val="en-GB"/>
        </w:rPr>
        <w:t>erational inputs</w:t>
      </w:r>
    </w:p>
    <w:p w14:paraId="6E7415B1" w14:textId="61DB513F" w:rsidR="00EA3458" w:rsidRDefault="00EA3458" w:rsidP="006F5D9A">
      <w:pPr>
        <w:pStyle w:val="ListParagraph"/>
        <w:numPr>
          <w:ilvl w:val="0"/>
          <w:numId w:val="6"/>
        </w:numPr>
        <w:rPr>
          <w:rFonts w:eastAsiaTheme="minorEastAsia" w:cstheme="minorHAnsi"/>
          <w:iCs/>
          <w:sz w:val="22"/>
          <w:szCs w:val="22"/>
          <w:lang w:val="en-GB"/>
        </w:rPr>
      </w:pPr>
      <w:r>
        <w:rPr>
          <w:rFonts w:eastAsiaTheme="minorEastAsia" w:cstheme="minorHAnsi"/>
          <w:iCs/>
          <w:sz w:val="22"/>
          <w:szCs w:val="22"/>
          <w:lang w:val="en-GB"/>
        </w:rPr>
        <w:t>NPV isn’t everything</w:t>
      </w:r>
    </w:p>
    <w:p w14:paraId="736D8783" w14:textId="4E91C61F" w:rsidR="00EA3458" w:rsidRDefault="00EA3458" w:rsidP="00EA3458">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Risk of biased &amp; shaky inputs</w:t>
      </w:r>
    </w:p>
    <w:p w14:paraId="23D77F2C" w14:textId="6A6FB3A9" w:rsidR="00EA3458" w:rsidRDefault="00EA3458" w:rsidP="00EA3458">
      <w:pPr>
        <w:pStyle w:val="ListParagraph"/>
        <w:numPr>
          <w:ilvl w:val="2"/>
          <w:numId w:val="6"/>
        </w:numPr>
        <w:rPr>
          <w:rFonts w:eastAsiaTheme="minorEastAsia" w:cstheme="minorHAnsi"/>
          <w:iCs/>
          <w:sz w:val="22"/>
          <w:szCs w:val="22"/>
          <w:lang w:val="en-GB"/>
        </w:rPr>
      </w:pPr>
      <w:r>
        <w:rPr>
          <w:rFonts w:eastAsiaTheme="minorEastAsia" w:cstheme="minorHAnsi"/>
          <w:iCs/>
          <w:sz w:val="22"/>
          <w:szCs w:val="22"/>
          <w:lang w:val="en-GB"/>
        </w:rPr>
        <w:t>There are non-quantifiable aspects</w:t>
      </w:r>
    </w:p>
    <w:p w14:paraId="10EB8703" w14:textId="198A5FF7" w:rsidR="00EA3458" w:rsidRDefault="00EA3458" w:rsidP="00EA3458">
      <w:pPr>
        <w:pStyle w:val="ListParagraph"/>
        <w:numPr>
          <w:ilvl w:val="0"/>
          <w:numId w:val="6"/>
        </w:numPr>
        <w:rPr>
          <w:rFonts w:eastAsiaTheme="minorEastAsia" w:cstheme="minorHAnsi"/>
          <w:iCs/>
          <w:sz w:val="22"/>
          <w:szCs w:val="22"/>
          <w:lang w:val="en-GB"/>
        </w:rPr>
      </w:pPr>
      <w:r>
        <w:rPr>
          <w:rFonts w:eastAsiaTheme="minorEastAsia" w:cstheme="minorHAnsi"/>
          <w:b/>
          <w:bCs/>
          <w:iCs/>
          <w:noProof/>
          <w:sz w:val="22"/>
          <w:szCs w:val="22"/>
          <w:lang w:val="en-GB"/>
        </w:rPr>
        <w:drawing>
          <wp:anchor distT="0" distB="0" distL="114300" distR="114300" simplePos="0" relativeHeight="251723776" behindDoc="0" locked="0" layoutInCell="1" allowOverlap="1" wp14:anchorId="15A6D311" wp14:editId="5E682843">
            <wp:simplePos x="0" y="0"/>
            <wp:positionH relativeFrom="column">
              <wp:posOffset>497840</wp:posOffset>
            </wp:positionH>
            <wp:positionV relativeFrom="paragraph">
              <wp:posOffset>179705</wp:posOffset>
            </wp:positionV>
            <wp:extent cx="3130550" cy="2570755"/>
            <wp:effectExtent l="0" t="0" r="0" b="0"/>
            <wp:wrapTopAndBottom/>
            <wp:docPr id="15827664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66450" name="Picture 1582766450"/>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130550" cy="257075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cstheme="minorHAnsi"/>
          <w:iCs/>
          <w:sz w:val="22"/>
          <w:szCs w:val="22"/>
          <w:lang w:val="en-GB"/>
        </w:rPr>
        <w:t>Note on calculations</w:t>
      </w:r>
    </w:p>
    <w:p w14:paraId="153EC503" w14:textId="34373931" w:rsidR="006F5D9A" w:rsidRDefault="006F5D9A" w:rsidP="006F5D9A">
      <w:pPr>
        <w:rPr>
          <w:rFonts w:eastAsiaTheme="minorEastAsia" w:cstheme="minorHAnsi"/>
          <w:iCs/>
          <w:sz w:val="22"/>
          <w:szCs w:val="22"/>
          <w:lang w:val="en-GB"/>
        </w:rPr>
      </w:pPr>
    </w:p>
    <w:p w14:paraId="44542B4F" w14:textId="69CA862D" w:rsidR="006F5D9A" w:rsidRPr="006F5D9A" w:rsidRDefault="006F5D9A" w:rsidP="006F5D9A">
      <w:pPr>
        <w:rPr>
          <w:rFonts w:eastAsiaTheme="minorEastAsia" w:cstheme="minorHAnsi"/>
          <w:b/>
          <w:bCs/>
          <w:iCs/>
          <w:sz w:val="22"/>
          <w:szCs w:val="22"/>
          <w:lang w:val="en-GB"/>
        </w:rPr>
      </w:pPr>
    </w:p>
    <w:sectPr w:rsidR="006F5D9A" w:rsidRPr="006F5D9A">
      <w:footerReference w:type="even"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81F87" w14:textId="77777777" w:rsidR="002B7CC2" w:rsidRDefault="002B7CC2" w:rsidP="00663B4A">
      <w:r>
        <w:separator/>
      </w:r>
    </w:p>
  </w:endnote>
  <w:endnote w:type="continuationSeparator" w:id="0">
    <w:p w14:paraId="3E20E614" w14:textId="77777777" w:rsidR="002B7CC2" w:rsidRDefault="002B7CC2" w:rsidP="00663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9809735"/>
      <w:docPartObj>
        <w:docPartGallery w:val="Page Numbers (Bottom of Page)"/>
        <w:docPartUnique/>
      </w:docPartObj>
    </w:sdtPr>
    <w:sdtContent>
      <w:p w14:paraId="1075DCC7" w14:textId="5DA9803A" w:rsidR="00731619" w:rsidRDefault="00731619" w:rsidP="001A49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06E46C" w14:textId="77777777" w:rsidR="00731619" w:rsidRDefault="00731619" w:rsidP="007316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3222594"/>
      <w:docPartObj>
        <w:docPartGallery w:val="Page Numbers (Bottom of Page)"/>
        <w:docPartUnique/>
      </w:docPartObj>
    </w:sdtPr>
    <w:sdtContent>
      <w:p w14:paraId="7B157945" w14:textId="5A55EE46" w:rsidR="00731619" w:rsidRDefault="00731619" w:rsidP="001A49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810E7C" w14:textId="77777777" w:rsidR="00731619" w:rsidRDefault="00731619" w:rsidP="007316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7B9DD" w14:textId="77777777" w:rsidR="002B7CC2" w:rsidRDefault="002B7CC2" w:rsidP="00663B4A">
      <w:r>
        <w:separator/>
      </w:r>
    </w:p>
  </w:footnote>
  <w:footnote w:type="continuationSeparator" w:id="0">
    <w:p w14:paraId="1B7F3DFD" w14:textId="77777777" w:rsidR="002B7CC2" w:rsidRDefault="002B7CC2" w:rsidP="00663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334F"/>
    <w:multiLevelType w:val="multilevel"/>
    <w:tmpl w:val="47F6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B23E4"/>
    <w:multiLevelType w:val="hybridMultilevel"/>
    <w:tmpl w:val="BCD846C6"/>
    <w:lvl w:ilvl="0" w:tplc="08090011">
      <w:start w:val="1"/>
      <w:numFmt w:val="decimal"/>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 w15:restartNumberingAfterBreak="0">
    <w:nsid w:val="1818129E"/>
    <w:multiLevelType w:val="hybridMultilevel"/>
    <w:tmpl w:val="071AD6F6"/>
    <w:lvl w:ilvl="0" w:tplc="354AABC4">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15:restartNumberingAfterBreak="0">
    <w:nsid w:val="190A4E56"/>
    <w:multiLevelType w:val="hybridMultilevel"/>
    <w:tmpl w:val="952EA4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25EED"/>
    <w:multiLevelType w:val="hybridMultilevel"/>
    <w:tmpl w:val="C3B232E4"/>
    <w:lvl w:ilvl="0" w:tplc="F2BA7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B5A7738"/>
    <w:multiLevelType w:val="hybridMultilevel"/>
    <w:tmpl w:val="4BBE3D76"/>
    <w:lvl w:ilvl="0" w:tplc="56D21BF8">
      <w:numFmt w:val="bullet"/>
      <w:lvlText w:val="−"/>
      <w:lvlJc w:val="left"/>
      <w:pPr>
        <w:ind w:left="3240" w:hanging="360"/>
      </w:pPr>
      <w:rPr>
        <w:rFonts w:ascii="Calibri" w:eastAsiaTheme="minorEastAsia"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1C0F29C9"/>
    <w:multiLevelType w:val="hybridMultilevel"/>
    <w:tmpl w:val="0D46AA72"/>
    <w:lvl w:ilvl="0" w:tplc="77F8E95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2ED721C9"/>
    <w:multiLevelType w:val="hybridMultilevel"/>
    <w:tmpl w:val="A1220C28"/>
    <w:lvl w:ilvl="0" w:tplc="978EB426">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15:restartNumberingAfterBreak="0">
    <w:nsid w:val="35F11F31"/>
    <w:multiLevelType w:val="hybridMultilevel"/>
    <w:tmpl w:val="FC366FDA"/>
    <w:lvl w:ilvl="0" w:tplc="94F85D0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2184928"/>
    <w:multiLevelType w:val="hybridMultilevel"/>
    <w:tmpl w:val="F3409870"/>
    <w:lvl w:ilvl="0" w:tplc="B57850EC">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44A47C04"/>
    <w:multiLevelType w:val="hybridMultilevel"/>
    <w:tmpl w:val="292024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DD26A8"/>
    <w:multiLevelType w:val="hybridMultilevel"/>
    <w:tmpl w:val="25E662CC"/>
    <w:lvl w:ilvl="0" w:tplc="5E1026B4">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2" w15:restartNumberingAfterBreak="0">
    <w:nsid w:val="730C74AC"/>
    <w:multiLevelType w:val="hybridMultilevel"/>
    <w:tmpl w:val="E1E6BD26"/>
    <w:lvl w:ilvl="0" w:tplc="10DADF80">
      <w:start w:val="2"/>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79906683"/>
    <w:multiLevelType w:val="hybridMultilevel"/>
    <w:tmpl w:val="6AB07DEE"/>
    <w:lvl w:ilvl="0" w:tplc="171A88EC">
      <w:numFmt w:val="bullet"/>
      <w:lvlText w:val="−"/>
      <w:lvlJc w:val="left"/>
      <w:pPr>
        <w:ind w:left="3240" w:hanging="360"/>
      </w:pPr>
      <w:rPr>
        <w:rFonts w:ascii="Calibri" w:eastAsiaTheme="minorEastAsia"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4" w15:restartNumberingAfterBreak="0">
    <w:nsid w:val="79CF42DE"/>
    <w:multiLevelType w:val="hybridMultilevel"/>
    <w:tmpl w:val="4BB85E6A"/>
    <w:lvl w:ilvl="0" w:tplc="71822224">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65C48A94">
      <w:start w:val="1"/>
      <w:numFmt w:val="bullet"/>
      <w:lvlText w:val=""/>
      <w:lvlJc w:val="left"/>
      <w:pPr>
        <w:ind w:left="2880" w:hanging="360"/>
      </w:pPr>
      <w:rPr>
        <w:rFonts w:ascii="Symbol" w:hAnsi="Symbol" w:hint="default"/>
        <w:sz w:val="22"/>
        <w:szCs w:val="22"/>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5BB0CCBC">
      <w:numFmt w:val="bullet"/>
      <w:lvlText w:val=""/>
      <w:lvlJc w:val="left"/>
      <w:pPr>
        <w:ind w:left="5040" w:hanging="360"/>
      </w:pPr>
      <w:rPr>
        <w:rFonts w:ascii="Wingdings" w:eastAsiaTheme="minorHAnsi" w:hAnsi="Wingdings" w:cstheme="minorHAnsi"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59201C"/>
    <w:multiLevelType w:val="hybridMultilevel"/>
    <w:tmpl w:val="81B464DA"/>
    <w:lvl w:ilvl="0" w:tplc="9C5A94E2">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76D66976">
      <w:numFmt w:val="bullet"/>
      <w:lvlText w:val="−"/>
      <w:lvlJc w:val="left"/>
      <w:pPr>
        <w:ind w:left="5760" w:hanging="360"/>
      </w:pPr>
      <w:rPr>
        <w:rFonts w:ascii="Cambria Math" w:eastAsiaTheme="minorEastAsia" w:hAnsi="Cambria Math" w:cstheme="minorHAnsi" w:hint="default"/>
      </w:rPr>
    </w:lvl>
    <w:lvl w:ilvl="8" w:tplc="08090005" w:tentative="1">
      <w:start w:val="1"/>
      <w:numFmt w:val="bullet"/>
      <w:lvlText w:val=""/>
      <w:lvlJc w:val="left"/>
      <w:pPr>
        <w:ind w:left="6480" w:hanging="360"/>
      </w:pPr>
      <w:rPr>
        <w:rFonts w:ascii="Wingdings" w:hAnsi="Wingdings" w:hint="default"/>
      </w:rPr>
    </w:lvl>
  </w:abstractNum>
  <w:num w:numId="1" w16cid:durableId="1451511133">
    <w:abstractNumId w:val="14"/>
  </w:num>
  <w:num w:numId="2" w16cid:durableId="667056216">
    <w:abstractNumId w:val="0"/>
  </w:num>
  <w:num w:numId="3" w16cid:durableId="1496796943">
    <w:abstractNumId w:val="11"/>
  </w:num>
  <w:num w:numId="4" w16cid:durableId="527566887">
    <w:abstractNumId w:val="4"/>
  </w:num>
  <w:num w:numId="5" w16cid:durableId="611278387">
    <w:abstractNumId w:val="12"/>
  </w:num>
  <w:num w:numId="6" w16cid:durableId="254483756">
    <w:abstractNumId w:val="15"/>
  </w:num>
  <w:num w:numId="7" w16cid:durableId="510803589">
    <w:abstractNumId w:val="5"/>
  </w:num>
  <w:num w:numId="8" w16cid:durableId="1665314">
    <w:abstractNumId w:val="13"/>
  </w:num>
  <w:num w:numId="9" w16cid:durableId="1985696434">
    <w:abstractNumId w:val="7"/>
  </w:num>
  <w:num w:numId="10" w16cid:durableId="2069959756">
    <w:abstractNumId w:val="3"/>
  </w:num>
  <w:num w:numId="11" w16cid:durableId="20857712">
    <w:abstractNumId w:val="9"/>
  </w:num>
  <w:num w:numId="12" w16cid:durableId="523254524">
    <w:abstractNumId w:val="2"/>
  </w:num>
  <w:num w:numId="13" w16cid:durableId="872109544">
    <w:abstractNumId w:val="1"/>
  </w:num>
  <w:num w:numId="14" w16cid:durableId="77362749">
    <w:abstractNumId w:val="8"/>
  </w:num>
  <w:num w:numId="15" w16cid:durableId="558248403">
    <w:abstractNumId w:val="6"/>
  </w:num>
  <w:num w:numId="16" w16cid:durableId="6621983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187"/>
    <w:rsid w:val="00006036"/>
    <w:rsid w:val="00007355"/>
    <w:rsid w:val="00031036"/>
    <w:rsid w:val="0003109B"/>
    <w:rsid w:val="0003214B"/>
    <w:rsid w:val="000349F6"/>
    <w:rsid w:val="00034E2A"/>
    <w:rsid w:val="000351E0"/>
    <w:rsid w:val="000418DC"/>
    <w:rsid w:val="00047D2E"/>
    <w:rsid w:val="00050B23"/>
    <w:rsid w:val="000549A1"/>
    <w:rsid w:val="00056167"/>
    <w:rsid w:val="00061F2B"/>
    <w:rsid w:val="00070AE3"/>
    <w:rsid w:val="00073CA7"/>
    <w:rsid w:val="00077911"/>
    <w:rsid w:val="000801C8"/>
    <w:rsid w:val="0009025D"/>
    <w:rsid w:val="000971A8"/>
    <w:rsid w:val="00097B79"/>
    <w:rsid w:val="000A1B9D"/>
    <w:rsid w:val="000A1E26"/>
    <w:rsid w:val="000A57A3"/>
    <w:rsid w:val="000A7361"/>
    <w:rsid w:val="000B1574"/>
    <w:rsid w:val="000B2126"/>
    <w:rsid w:val="000B6A9B"/>
    <w:rsid w:val="000C05AB"/>
    <w:rsid w:val="000C7426"/>
    <w:rsid w:val="000C7E68"/>
    <w:rsid w:val="000E2472"/>
    <w:rsid w:val="000E65F2"/>
    <w:rsid w:val="000E70AA"/>
    <w:rsid w:val="000F03E0"/>
    <w:rsid w:val="000F4026"/>
    <w:rsid w:val="000F4B1D"/>
    <w:rsid w:val="000F6B0B"/>
    <w:rsid w:val="000F7993"/>
    <w:rsid w:val="00100D0B"/>
    <w:rsid w:val="00105A7A"/>
    <w:rsid w:val="0010776A"/>
    <w:rsid w:val="001144CC"/>
    <w:rsid w:val="001218CE"/>
    <w:rsid w:val="00121C49"/>
    <w:rsid w:val="0012785B"/>
    <w:rsid w:val="001314DD"/>
    <w:rsid w:val="00131F69"/>
    <w:rsid w:val="001327AE"/>
    <w:rsid w:val="00134956"/>
    <w:rsid w:val="001379FB"/>
    <w:rsid w:val="00141C3D"/>
    <w:rsid w:val="00144CAA"/>
    <w:rsid w:val="00144D7B"/>
    <w:rsid w:val="00146BE5"/>
    <w:rsid w:val="00147D8E"/>
    <w:rsid w:val="00152E97"/>
    <w:rsid w:val="00157A82"/>
    <w:rsid w:val="0016331A"/>
    <w:rsid w:val="00167BCA"/>
    <w:rsid w:val="00181200"/>
    <w:rsid w:val="001831BD"/>
    <w:rsid w:val="00185E3E"/>
    <w:rsid w:val="00187A24"/>
    <w:rsid w:val="001A0994"/>
    <w:rsid w:val="001C2DF6"/>
    <w:rsid w:val="001C5751"/>
    <w:rsid w:val="001D172E"/>
    <w:rsid w:val="001D23FC"/>
    <w:rsid w:val="001D2610"/>
    <w:rsid w:val="001D2AEE"/>
    <w:rsid w:val="001D47B5"/>
    <w:rsid w:val="001D511A"/>
    <w:rsid w:val="001D6285"/>
    <w:rsid w:val="001E6305"/>
    <w:rsid w:val="001E6E36"/>
    <w:rsid w:val="001F17C5"/>
    <w:rsid w:val="001F18DF"/>
    <w:rsid w:val="001F7C6B"/>
    <w:rsid w:val="00200E0B"/>
    <w:rsid w:val="0020708B"/>
    <w:rsid w:val="00211045"/>
    <w:rsid w:val="00221034"/>
    <w:rsid w:val="00221373"/>
    <w:rsid w:val="002268CB"/>
    <w:rsid w:val="002325C4"/>
    <w:rsid w:val="002359C6"/>
    <w:rsid w:val="00247E16"/>
    <w:rsid w:val="00250270"/>
    <w:rsid w:val="0025115A"/>
    <w:rsid w:val="00255653"/>
    <w:rsid w:val="0026265F"/>
    <w:rsid w:val="00263EF8"/>
    <w:rsid w:val="002659B9"/>
    <w:rsid w:val="002714B1"/>
    <w:rsid w:val="002903E0"/>
    <w:rsid w:val="002909BA"/>
    <w:rsid w:val="00294EC1"/>
    <w:rsid w:val="002A3E89"/>
    <w:rsid w:val="002A5062"/>
    <w:rsid w:val="002B301E"/>
    <w:rsid w:val="002B41DC"/>
    <w:rsid w:val="002B6336"/>
    <w:rsid w:val="002B7CC2"/>
    <w:rsid w:val="002B7F8F"/>
    <w:rsid w:val="002C236E"/>
    <w:rsid w:val="002C23DE"/>
    <w:rsid w:val="002C386D"/>
    <w:rsid w:val="002D32DE"/>
    <w:rsid w:val="002D5573"/>
    <w:rsid w:val="002D7965"/>
    <w:rsid w:val="002E7F7B"/>
    <w:rsid w:val="00313599"/>
    <w:rsid w:val="00317600"/>
    <w:rsid w:val="00321BFC"/>
    <w:rsid w:val="00324B6E"/>
    <w:rsid w:val="00325CD3"/>
    <w:rsid w:val="0032647D"/>
    <w:rsid w:val="00330653"/>
    <w:rsid w:val="003427DA"/>
    <w:rsid w:val="00347C3A"/>
    <w:rsid w:val="003670AC"/>
    <w:rsid w:val="0036728B"/>
    <w:rsid w:val="00371DC4"/>
    <w:rsid w:val="0037657A"/>
    <w:rsid w:val="003772B8"/>
    <w:rsid w:val="003813D3"/>
    <w:rsid w:val="003843BF"/>
    <w:rsid w:val="00391CD2"/>
    <w:rsid w:val="003929C2"/>
    <w:rsid w:val="00394547"/>
    <w:rsid w:val="00397204"/>
    <w:rsid w:val="003A4133"/>
    <w:rsid w:val="003A42E1"/>
    <w:rsid w:val="003A5259"/>
    <w:rsid w:val="003A58A5"/>
    <w:rsid w:val="003A622B"/>
    <w:rsid w:val="003B1112"/>
    <w:rsid w:val="003C302C"/>
    <w:rsid w:val="003C32D7"/>
    <w:rsid w:val="003C36F9"/>
    <w:rsid w:val="003C5470"/>
    <w:rsid w:val="003C5512"/>
    <w:rsid w:val="003D0E8D"/>
    <w:rsid w:val="003D2187"/>
    <w:rsid w:val="003D55F0"/>
    <w:rsid w:val="003E1D81"/>
    <w:rsid w:val="003E29DF"/>
    <w:rsid w:val="003F12EB"/>
    <w:rsid w:val="003F5B62"/>
    <w:rsid w:val="003F6AFF"/>
    <w:rsid w:val="004043B4"/>
    <w:rsid w:val="00412AA5"/>
    <w:rsid w:val="0041669A"/>
    <w:rsid w:val="0041718C"/>
    <w:rsid w:val="00422A5E"/>
    <w:rsid w:val="0042380A"/>
    <w:rsid w:val="00423C98"/>
    <w:rsid w:val="004371FB"/>
    <w:rsid w:val="0044074E"/>
    <w:rsid w:val="0044649D"/>
    <w:rsid w:val="00452ECB"/>
    <w:rsid w:val="00456E75"/>
    <w:rsid w:val="004615D1"/>
    <w:rsid w:val="00462CCC"/>
    <w:rsid w:val="004638D2"/>
    <w:rsid w:val="00487E0A"/>
    <w:rsid w:val="0049081B"/>
    <w:rsid w:val="004A49F0"/>
    <w:rsid w:val="004B09A4"/>
    <w:rsid w:val="004B0D82"/>
    <w:rsid w:val="004B5349"/>
    <w:rsid w:val="004C0527"/>
    <w:rsid w:val="004C1C35"/>
    <w:rsid w:val="004E6160"/>
    <w:rsid w:val="004F48D0"/>
    <w:rsid w:val="004F77DF"/>
    <w:rsid w:val="00503679"/>
    <w:rsid w:val="0051004A"/>
    <w:rsid w:val="00512D2E"/>
    <w:rsid w:val="005203FB"/>
    <w:rsid w:val="00523CD8"/>
    <w:rsid w:val="00536A64"/>
    <w:rsid w:val="0054078B"/>
    <w:rsid w:val="00540800"/>
    <w:rsid w:val="00543E30"/>
    <w:rsid w:val="005646FC"/>
    <w:rsid w:val="00574E11"/>
    <w:rsid w:val="00581804"/>
    <w:rsid w:val="00590980"/>
    <w:rsid w:val="00597A75"/>
    <w:rsid w:val="005B16F2"/>
    <w:rsid w:val="005D2536"/>
    <w:rsid w:val="005D47F1"/>
    <w:rsid w:val="005D60DA"/>
    <w:rsid w:val="005E3797"/>
    <w:rsid w:val="005E4BBD"/>
    <w:rsid w:val="005E54F0"/>
    <w:rsid w:val="005F630C"/>
    <w:rsid w:val="005F6885"/>
    <w:rsid w:val="006011E4"/>
    <w:rsid w:val="00610495"/>
    <w:rsid w:val="0061678F"/>
    <w:rsid w:val="00620E06"/>
    <w:rsid w:val="00621086"/>
    <w:rsid w:val="00624F9C"/>
    <w:rsid w:val="00630DFA"/>
    <w:rsid w:val="00632E7F"/>
    <w:rsid w:val="00635081"/>
    <w:rsid w:val="00641919"/>
    <w:rsid w:val="00642046"/>
    <w:rsid w:val="00642A53"/>
    <w:rsid w:val="00645C04"/>
    <w:rsid w:val="00646123"/>
    <w:rsid w:val="006464D6"/>
    <w:rsid w:val="006517D9"/>
    <w:rsid w:val="0065315D"/>
    <w:rsid w:val="00654C0A"/>
    <w:rsid w:val="00657AE8"/>
    <w:rsid w:val="00663B4A"/>
    <w:rsid w:val="006672F7"/>
    <w:rsid w:val="006703CD"/>
    <w:rsid w:val="006736D9"/>
    <w:rsid w:val="00673F4B"/>
    <w:rsid w:val="0067477C"/>
    <w:rsid w:val="006755EC"/>
    <w:rsid w:val="006813D3"/>
    <w:rsid w:val="00681783"/>
    <w:rsid w:val="00684759"/>
    <w:rsid w:val="00685A4D"/>
    <w:rsid w:val="00687637"/>
    <w:rsid w:val="006943C8"/>
    <w:rsid w:val="006952CD"/>
    <w:rsid w:val="006A7A64"/>
    <w:rsid w:val="006B0CE6"/>
    <w:rsid w:val="006B27B2"/>
    <w:rsid w:val="006C3AA4"/>
    <w:rsid w:val="006C42E5"/>
    <w:rsid w:val="006C62A2"/>
    <w:rsid w:val="006D5F36"/>
    <w:rsid w:val="006E0CA6"/>
    <w:rsid w:val="006E1333"/>
    <w:rsid w:val="006E5C23"/>
    <w:rsid w:val="006F058C"/>
    <w:rsid w:val="006F5D9A"/>
    <w:rsid w:val="006F777B"/>
    <w:rsid w:val="007017DC"/>
    <w:rsid w:val="0070268E"/>
    <w:rsid w:val="00705216"/>
    <w:rsid w:val="00706702"/>
    <w:rsid w:val="00720868"/>
    <w:rsid w:val="00720D00"/>
    <w:rsid w:val="007240FB"/>
    <w:rsid w:val="00725A61"/>
    <w:rsid w:val="00730A8A"/>
    <w:rsid w:val="00731619"/>
    <w:rsid w:val="0073692B"/>
    <w:rsid w:val="007404F6"/>
    <w:rsid w:val="0074140C"/>
    <w:rsid w:val="007423BC"/>
    <w:rsid w:val="00742F94"/>
    <w:rsid w:val="00744C50"/>
    <w:rsid w:val="007470EC"/>
    <w:rsid w:val="0074752D"/>
    <w:rsid w:val="00750A9F"/>
    <w:rsid w:val="007636A7"/>
    <w:rsid w:val="00766A55"/>
    <w:rsid w:val="00784783"/>
    <w:rsid w:val="0078503A"/>
    <w:rsid w:val="00792AFD"/>
    <w:rsid w:val="0079350A"/>
    <w:rsid w:val="00797B4D"/>
    <w:rsid w:val="007A0597"/>
    <w:rsid w:val="007A0D88"/>
    <w:rsid w:val="007A339A"/>
    <w:rsid w:val="007A69FD"/>
    <w:rsid w:val="007A6C9F"/>
    <w:rsid w:val="007C168C"/>
    <w:rsid w:val="007C190C"/>
    <w:rsid w:val="007C3A7D"/>
    <w:rsid w:val="007D0DAC"/>
    <w:rsid w:val="007D50AA"/>
    <w:rsid w:val="007E37CC"/>
    <w:rsid w:val="007E50B9"/>
    <w:rsid w:val="007E703D"/>
    <w:rsid w:val="007F182E"/>
    <w:rsid w:val="007F3A6B"/>
    <w:rsid w:val="008024EE"/>
    <w:rsid w:val="00804467"/>
    <w:rsid w:val="0081283B"/>
    <w:rsid w:val="00813F2B"/>
    <w:rsid w:val="008170AB"/>
    <w:rsid w:val="00820479"/>
    <w:rsid w:val="0082794E"/>
    <w:rsid w:val="008315F5"/>
    <w:rsid w:val="0083341A"/>
    <w:rsid w:val="00840572"/>
    <w:rsid w:val="00852BC6"/>
    <w:rsid w:val="00853ED5"/>
    <w:rsid w:val="00861D4D"/>
    <w:rsid w:val="00862FB8"/>
    <w:rsid w:val="008646B2"/>
    <w:rsid w:val="00873BD7"/>
    <w:rsid w:val="00883A15"/>
    <w:rsid w:val="00890F08"/>
    <w:rsid w:val="00891F59"/>
    <w:rsid w:val="008A3108"/>
    <w:rsid w:val="008A326F"/>
    <w:rsid w:val="008A399D"/>
    <w:rsid w:val="008A4941"/>
    <w:rsid w:val="008B2943"/>
    <w:rsid w:val="008B3403"/>
    <w:rsid w:val="008B6533"/>
    <w:rsid w:val="008D08D2"/>
    <w:rsid w:val="008D1A79"/>
    <w:rsid w:val="008D4994"/>
    <w:rsid w:val="008D5315"/>
    <w:rsid w:val="008E1D9A"/>
    <w:rsid w:val="008E298A"/>
    <w:rsid w:val="008E40F9"/>
    <w:rsid w:val="008F35AC"/>
    <w:rsid w:val="008F48A1"/>
    <w:rsid w:val="00900567"/>
    <w:rsid w:val="00901780"/>
    <w:rsid w:val="00904E6E"/>
    <w:rsid w:val="00912AAB"/>
    <w:rsid w:val="0091716C"/>
    <w:rsid w:val="0092112F"/>
    <w:rsid w:val="009300EA"/>
    <w:rsid w:val="0093012A"/>
    <w:rsid w:val="00941B68"/>
    <w:rsid w:val="00942CFF"/>
    <w:rsid w:val="009508FC"/>
    <w:rsid w:val="009517E8"/>
    <w:rsid w:val="00953AE8"/>
    <w:rsid w:val="009563E3"/>
    <w:rsid w:val="00957324"/>
    <w:rsid w:val="0096060A"/>
    <w:rsid w:val="009612FB"/>
    <w:rsid w:val="009647BD"/>
    <w:rsid w:val="0097126C"/>
    <w:rsid w:val="00973CA0"/>
    <w:rsid w:val="009756C2"/>
    <w:rsid w:val="00975D84"/>
    <w:rsid w:val="009806A4"/>
    <w:rsid w:val="00987C32"/>
    <w:rsid w:val="0099110C"/>
    <w:rsid w:val="00995A07"/>
    <w:rsid w:val="0099748A"/>
    <w:rsid w:val="009A3871"/>
    <w:rsid w:val="009B3E8B"/>
    <w:rsid w:val="009B4769"/>
    <w:rsid w:val="009C029B"/>
    <w:rsid w:val="009C4FFD"/>
    <w:rsid w:val="009C59F9"/>
    <w:rsid w:val="009D0480"/>
    <w:rsid w:val="009D2A7D"/>
    <w:rsid w:val="009D3772"/>
    <w:rsid w:val="009D3DA8"/>
    <w:rsid w:val="009D59D7"/>
    <w:rsid w:val="009E65B8"/>
    <w:rsid w:val="009E7E94"/>
    <w:rsid w:val="009F1F8B"/>
    <w:rsid w:val="009F313E"/>
    <w:rsid w:val="00A01133"/>
    <w:rsid w:val="00A01C34"/>
    <w:rsid w:val="00A06D90"/>
    <w:rsid w:val="00A07AD7"/>
    <w:rsid w:val="00A12755"/>
    <w:rsid w:val="00A25999"/>
    <w:rsid w:val="00A35B66"/>
    <w:rsid w:val="00A44E9A"/>
    <w:rsid w:val="00A536DB"/>
    <w:rsid w:val="00A54116"/>
    <w:rsid w:val="00A563CC"/>
    <w:rsid w:val="00A62E9A"/>
    <w:rsid w:val="00A65AAD"/>
    <w:rsid w:val="00A70743"/>
    <w:rsid w:val="00A71D14"/>
    <w:rsid w:val="00A772C2"/>
    <w:rsid w:val="00A87349"/>
    <w:rsid w:val="00A91766"/>
    <w:rsid w:val="00A91A07"/>
    <w:rsid w:val="00A9252C"/>
    <w:rsid w:val="00A9521F"/>
    <w:rsid w:val="00AA2F93"/>
    <w:rsid w:val="00AB1737"/>
    <w:rsid w:val="00AB4928"/>
    <w:rsid w:val="00AC4F8C"/>
    <w:rsid w:val="00AD00E6"/>
    <w:rsid w:val="00AE2AF5"/>
    <w:rsid w:val="00AE6F78"/>
    <w:rsid w:val="00AF290E"/>
    <w:rsid w:val="00AF4F77"/>
    <w:rsid w:val="00AF6CF0"/>
    <w:rsid w:val="00B05064"/>
    <w:rsid w:val="00B13D4C"/>
    <w:rsid w:val="00B143EB"/>
    <w:rsid w:val="00B17B36"/>
    <w:rsid w:val="00B220DD"/>
    <w:rsid w:val="00B22CDB"/>
    <w:rsid w:val="00B24E74"/>
    <w:rsid w:val="00B26667"/>
    <w:rsid w:val="00B338AA"/>
    <w:rsid w:val="00B52F4D"/>
    <w:rsid w:val="00B602C2"/>
    <w:rsid w:val="00B62E2A"/>
    <w:rsid w:val="00B71104"/>
    <w:rsid w:val="00B74B30"/>
    <w:rsid w:val="00B7508F"/>
    <w:rsid w:val="00B76CE3"/>
    <w:rsid w:val="00B94BE7"/>
    <w:rsid w:val="00B95816"/>
    <w:rsid w:val="00B96E41"/>
    <w:rsid w:val="00BA1F47"/>
    <w:rsid w:val="00BA4331"/>
    <w:rsid w:val="00BA5468"/>
    <w:rsid w:val="00BA592A"/>
    <w:rsid w:val="00BB1FFB"/>
    <w:rsid w:val="00BB2140"/>
    <w:rsid w:val="00BC5BF3"/>
    <w:rsid w:val="00BC6099"/>
    <w:rsid w:val="00BC63CF"/>
    <w:rsid w:val="00BD3991"/>
    <w:rsid w:val="00BD3BFD"/>
    <w:rsid w:val="00BE5415"/>
    <w:rsid w:val="00BE73A8"/>
    <w:rsid w:val="00BE7C2B"/>
    <w:rsid w:val="00BF5BA1"/>
    <w:rsid w:val="00C005EA"/>
    <w:rsid w:val="00C03730"/>
    <w:rsid w:val="00C05AF7"/>
    <w:rsid w:val="00C07A0E"/>
    <w:rsid w:val="00C11CF0"/>
    <w:rsid w:val="00C121AD"/>
    <w:rsid w:val="00C15902"/>
    <w:rsid w:val="00C17DF2"/>
    <w:rsid w:val="00C20D8C"/>
    <w:rsid w:val="00C21095"/>
    <w:rsid w:val="00C22B21"/>
    <w:rsid w:val="00C27657"/>
    <w:rsid w:val="00C360EA"/>
    <w:rsid w:val="00C37818"/>
    <w:rsid w:val="00C51737"/>
    <w:rsid w:val="00C600A3"/>
    <w:rsid w:val="00C60EF2"/>
    <w:rsid w:val="00C62528"/>
    <w:rsid w:val="00C80D91"/>
    <w:rsid w:val="00C827DD"/>
    <w:rsid w:val="00C97A8F"/>
    <w:rsid w:val="00CA02A4"/>
    <w:rsid w:val="00CA046C"/>
    <w:rsid w:val="00CA2315"/>
    <w:rsid w:val="00CB1C01"/>
    <w:rsid w:val="00CB383B"/>
    <w:rsid w:val="00CB4BB1"/>
    <w:rsid w:val="00CC1E1A"/>
    <w:rsid w:val="00CC2670"/>
    <w:rsid w:val="00CC427F"/>
    <w:rsid w:val="00CD4158"/>
    <w:rsid w:val="00CD6848"/>
    <w:rsid w:val="00CD7C33"/>
    <w:rsid w:val="00CE17E4"/>
    <w:rsid w:val="00CE4A43"/>
    <w:rsid w:val="00CE6E41"/>
    <w:rsid w:val="00CF0529"/>
    <w:rsid w:val="00D04A17"/>
    <w:rsid w:val="00D14973"/>
    <w:rsid w:val="00D1634B"/>
    <w:rsid w:val="00D20AAC"/>
    <w:rsid w:val="00D36E55"/>
    <w:rsid w:val="00D472A3"/>
    <w:rsid w:val="00D501B6"/>
    <w:rsid w:val="00D5219B"/>
    <w:rsid w:val="00D61809"/>
    <w:rsid w:val="00D622B4"/>
    <w:rsid w:val="00D702A1"/>
    <w:rsid w:val="00D73B13"/>
    <w:rsid w:val="00D73D86"/>
    <w:rsid w:val="00D74AB1"/>
    <w:rsid w:val="00D7736C"/>
    <w:rsid w:val="00D85B20"/>
    <w:rsid w:val="00D900FC"/>
    <w:rsid w:val="00D9362C"/>
    <w:rsid w:val="00DA380C"/>
    <w:rsid w:val="00DB24A9"/>
    <w:rsid w:val="00DC00BA"/>
    <w:rsid w:val="00DC7417"/>
    <w:rsid w:val="00DD3660"/>
    <w:rsid w:val="00DD4EB9"/>
    <w:rsid w:val="00DD6D52"/>
    <w:rsid w:val="00DE2011"/>
    <w:rsid w:val="00DE2D95"/>
    <w:rsid w:val="00DE4EFC"/>
    <w:rsid w:val="00DF4A43"/>
    <w:rsid w:val="00DF6FBE"/>
    <w:rsid w:val="00E00CB0"/>
    <w:rsid w:val="00E00ECE"/>
    <w:rsid w:val="00E16133"/>
    <w:rsid w:val="00E2045C"/>
    <w:rsid w:val="00E36D2B"/>
    <w:rsid w:val="00E42EDC"/>
    <w:rsid w:val="00E43C2C"/>
    <w:rsid w:val="00E502F6"/>
    <w:rsid w:val="00E54E45"/>
    <w:rsid w:val="00E551D5"/>
    <w:rsid w:val="00E75137"/>
    <w:rsid w:val="00E755A6"/>
    <w:rsid w:val="00E80D89"/>
    <w:rsid w:val="00E9617F"/>
    <w:rsid w:val="00EA0D7B"/>
    <w:rsid w:val="00EA1F92"/>
    <w:rsid w:val="00EA3458"/>
    <w:rsid w:val="00EA50A7"/>
    <w:rsid w:val="00EB0FB1"/>
    <w:rsid w:val="00EB0FF3"/>
    <w:rsid w:val="00EB1D43"/>
    <w:rsid w:val="00EB226D"/>
    <w:rsid w:val="00EC5A26"/>
    <w:rsid w:val="00EC6EC8"/>
    <w:rsid w:val="00ED6C41"/>
    <w:rsid w:val="00ED6D24"/>
    <w:rsid w:val="00EE3603"/>
    <w:rsid w:val="00EE3D30"/>
    <w:rsid w:val="00EE7613"/>
    <w:rsid w:val="00EF2BEF"/>
    <w:rsid w:val="00EF4C96"/>
    <w:rsid w:val="00EF696B"/>
    <w:rsid w:val="00F063B1"/>
    <w:rsid w:val="00F10870"/>
    <w:rsid w:val="00F13A8B"/>
    <w:rsid w:val="00F2108C"/>
    <w:rsid w:val="00F23228"/>
    <w:rsid w:val="00F234B1"/>
    <w:rsid w:val="00F250C3"/>
    <w:rsid w:val="00F27B67"/>
    <w:rsid w:val="00F3606F"/>
    <w:rsid w:val="00F3728A"/>
    <w:rsid w:val="00F45E1D"/>
    <w:rsid w:val="00F5498D"/>
    <w:rsid w:val="00F553E6"/>
    <w:rsid w:val="00F556C7"/>
    <w:rsid w:val="00F578AE"/>
    <w:rsid w:val="00F62A46"/>
    <w:rsid w:val="00F63970"/>
    <w:rsid w:val="00F639EE"/>
    <w:rsid w:val="00F7163E"/>
    <w:rsid w:val="00F71A43"/>
    <w:rsid w:val="00F73B39"/>
    <w:rsid w:val="00F744AD"/>
    <w:rsid w:val="00F75624"/>
    <w:rsid w:val="00F83A46"/>
    <w:rsid w:val="00F84EDC"/>
    <w:rsid w:val="00F9321B"/>
    <w:rsid w:val="00F95F2A"/>
    <w:rsid w:val="00FA0D30"/>
    <w:rsid w:val="00FA187C"/>
    <w:rsid w:val="00FC13FA"/>
    <w:rsid w:val="00FC1964"/>
    <w:rsid w:val="00FD0BC1"/>
    <w:rsid w:val="00FD11E7"/>
    <w:rsid w:val="00FD2593"/>
    <w:rsid w:val="00FD2A43"/>
    <w:rsid w:val="00FD5225"/>
    <w:rsid w:val="00FD7A6A"/>
    <w:rsid w:val="00FE509B"/>
    <w:rsid w:val="00FF2603"/>
    <w:rsid w:val="00FF304F"/>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2F12"/>
  <w15:chartTrackingRefBased/>
  <w15:docId w15:val="{8B7E6610-3CF8-414B-9878-1B484E642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18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18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D2187"/>
    <w:pPr>
      <w:ind w:left="720"/>
      <w:contextualSpacing/>
    </w:pPr>
  </w:style>
  <w:style w:type="table" w:styleId="TableGrid">
    <w:name w:val="Table Grid"/>
    <w:basedOn w:val="TableNormal"/>
    <w:uiPriority w:val="39"/>
    <w:rsid w:val="00510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D0BC1"/>
    <w:rPr>
      <w:color w:val="808080"/>
    </w:rPr>
  </w:style>
  <w:style w:type="paragraph" w:styleId="Header">
    <w:name w:val="header"/>
    <w:basedOn w:val="Normal"/>
    <w:link w:val="HeaderChar"/>
    <w:uiPriority w:val="99"/>
    <w:unhideWhenUsed/>
    <w:rsid w:val="00663B4A"/>
    <w:pPr>
      <w:tabs>
        <w:tab w:val="center" w:pos="4513"/>
        <w:tab w:val="right" w:pos="9026"/>
      </w:tabs>
    </w:pPr>
  </w:style>
  <w:style w:type="character" w:customStyle="1" w:styleId="HeaderChar">
    <w:name w:val="Header Char"/>
    <w:basedOn w:val="DefaultParagraphFont"/>
    <w:link w:val="Header"/>
    <w:uiPriority w:val="99"/>
    <w:rsid w:val="00663B4A"/>
  </w:style>
  <w:style w:type="paragraph" w:styleId="Footer">
    <w:name w:val="footer"/>
    <w:basedOn w:val="Normal"/>
    <w:link w:val="FooterChar"/>
    <w:uiPriority w:val="99"/>
    <w:unhideWhenUsed/>
    <w:rsid w:val="00663B4A"/>
    <w:pPr>
      <w:tabs>
        <w:tab w:val="center" w:pos="4513"/>
        <w:tab w:val="right" w:pos="9026"/>
      </w:tabs>
    </w:pPr>
  </w:style>
  <w:style w:type="character" w:customStyle="1" w:styleId="FooterChar">
    <w:name w:val="Footer Char"/>
    <w:basedOn w:val="DefaultParagraphFont"/>
    <w:link w:val="Footer"/>
    <w:uiPriority w:val="99"/>
    <w:rsid w:val="00663B4A"/>
  </w:style>
  <w:style w:type="character" w:styleId="PageNumber">
    <w:name w:val="page number"/>
    <w:basedOn w:val="DefaultParagraphFont"/>
    <w:uiPriority w:val="99"/>
    <w:semiHidden/>
    <w:unhideWhenUsed/>
    <w:rsid w:val="00731619"/>
  </w:style>
  <w:style w:type="character" w:styleId="Strong">
    <w:name w:val="Strong"/>
    <w:basedOn w:val="DefaultParagraphFont"/>
    <w:uiPriority w:val="22"/>
    <w:qFormat/>
    <w:rsid w:val="007423BC"/>
    <w:rPr>
      <w:b/>
      <w:bCs/>
    </w:rPr>
  </w:style>
  <w:style w:type="character" w:styleId="SubtleEmphasis">
    <w:name w:val="Subtle Emphasis"/>
    <w:basedOn w:val="DefaultParagraphFont"/>
    <w:uiPriority w:val="19"/>
    <w:qFormat/>
    <w:rsid w:val="002C386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jpeg"/><Relationship Id="rId5" Type="http://schemas.openxmlformats.org/officeDocument/2006/relationships/footnotes" Target="footnotes.xml"/><Relationship Id="rId61" Type="http://schemas.openxmlformats.org/officeDocument/2006/relationships/image" Target="media/image54.png"/><Relationship Id="rId19" Type="http://schemas.microsoft.com/office/2007/relationships/hdphoto" Target="media/hdphoto1.wdp"/><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4.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image" Target="media/image1.png"/><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2923</TotalTime>
  <Pages>47</Pages>
  <Words>11052</Words>
  <Characters>62999</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Deknopper</dc:creator>
  <cp:keywords/>
  <dc:description/>
  <cp:lastModifiedBy>Leonard Deknopper</cp:lastModifiedBy>
  <cp:revision>111</cp:revision>
  <cp:lastPrinted>2023-10-08T12:11:00Z</cp:lastPrinted>
  <dcterms:created xsi:type="dcterms:W3CDTF">2023-01-11T13:10:00Z</dcterms:created>
  <dcterms:modified xsi:type="dcterms:W3CDTF">2024-01-02T11:10:00Z</dcterms:modified>
</cp:coreProperties>
</file>