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3AC9EE" w14:textId="14F58FAC" w:rsidR="009E65B8" w:rsidRPr="00D44315" w:rsidRDefault="0089345B" w:rsidP="003D2187">
      <w:pPr>
        <w:pStyle w:val="Heading1"/>
        <w:jc w:val="center"/>
      </w:pPr>
      <w:r w:rsidRPr="00D44315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8F56ADD" wp14:editId="3524923F">
                <wp:simplePos x="0" y="0"/>
                <wp:positionH relativeFrom="column">
                  <wp:posOffset>2820670</wp:posOffset>
                </wp:positionH>
                <wp:positionV relativeFrom="paragraph">
                  <wp:posOffset>-622300</wp:posOffset>
                </wp:positionV>
                <wp:extent cx="3621662" cy="266400"/>
                <wp:effectExtent l="0" t="0" r="10795" b="13335"/>
                <wp:wrapNone/>
                <wp:docPr id="171312618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1662" cy="266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030AD8" w14:textId="3D8E9067" w:rsidR="0089345B" w:rsidRPr="00CC4749" w:rsidRDefault="0089345B" w:rsidP="00CC4749">
                            <w:pPr>
                              <w:tabs>
                                <w:tab w:val="left" w:pos="1843"/>
                              </w:tabs>
                              <w:jc w:val="right"/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</w:rPr>
                              <w:t>Summary of</w:t>
                            </w:r>
                            <w:r w:rsidRPr="00A14ED5"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classes by </w:t>
                            </w:r>
                            <w:r w:rsidR="004A5431"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  <w:lang w:val="nl-NL"/>
                              </w:rPr>
                              <w:t xml:space="preserve">audit partner Griet </w:t>
                            </w:r>
                            <w:proofErr w:type="spellStart"/>
                            <w:r w:rsidR="004A5431"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  <w:lang w:val="nl-NL"/>
                              </w:rPr>
                              <w:t>Helsen</w:t>
                            </w:r>
                            <w:proofErr w:type="spellEnd"/>
                            <w:r w:rsidRPr="00A14ED5"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CC4749"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</w:rPr>
                              <w:t>summer</w:t>
                            </w:r>
                            <w:r w:rsidRPr="00A14ED5"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semester 202</w:t>
                            </w:r>
                            <w:r w:rsidR="00CC4749"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F56AD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222.1pt;margin-top:-49pt;width:285.15pt;height:21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" fillcolor="white [3201]" strokeweight=".5pt">
                <v:textbox>
                  <w:txbxContent>
                    <w:p w14:paraId="44030AD8" w14:textId="3D8E9067" w:rsidR="0089345B" w:rsidRPr="00CC4749" w:rsidRDefault="0089345B" w:rsidP="00CC4749">
                      <w:pPr>
                        <w:tabs>
                          <w:tab w:val="left" w:pos="1843"/>
                        </w:tabs>
                        <w:jc w:val="right"/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</w:rPr>
                      </w:pPr>
                      <w:r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</w:rPr>
                        <w:t>Summary of</w:t>
                      </w:r>
                      <w:r w:rsidRPr="00A14ED5"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</w:rPr>
                        <w:t xml:space="preserve"> classes by </w:t>
                      </w:r>
                      <w:r w:rsidR="004A5431"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  <w:lang w:val="nl-NL"/>
                        </w:rPr>
                        <w:t xml:space="preserve">audit partner Griet </w:t>
                      </w:r>
                      <w:proofErr w:type="spellStart"/>
                      <w:r w:rsidR="004A5431"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  <w:lang w:val="nl-NL"/>
                        </w:rPr>
                        <w:t>Helsen</w:t>
                      </w:r>
                      <w:proofErr w:type="spellEnd"/>
                      <w:r w:rsidRPr="00A14ED5"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</w:rPr>
                        <w:t xml:space="preserve">, </w:t>
                      </w:r>
                      <w:r w:rsidR="00CC4749"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</w:rPr>
                        <w:t>summer</w:t>
                      </w:r>
                      <w:r w:rsidRPr="00A14ED5"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</w:rPr>
                        <w:t xml:space="preserve"> semester 202</w:t>
                      </w:r>
                      <w:r w:rsidR="00CC4749"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CA2271" w:rsidRPr="00D44315">
        <w:t>In</w:t>
      </w:r>
      <w:r w:rsidR="004A5431">
        <w:t>ternational Auditing Standards</w:t>
      </w:r>
    </w:p>
    <w:p w14:paraId="4303E4EF" w14:textId="07728124" w:rsidR="003D2187" w:rsidRPr="00D44315" w:rsidRDefault="003D2187" w:rsidP="003D2187"/>
    <w:p w14:paraId="2187F91C" w14:textId="45CE578D" w:rsidR="002C23DE" w:rsidRPr="00D44315" w:rsidRDefault="00ED7008" w:rsidP="002C23DE">
      <w:pPr>
        <w:rPr>
          <w:rFonts w:cstheme="minorHAnsi"/>
          <w:sz w:val="28"/>
          <w:szCs w:val="28"/>
          <w:u w:val="single"/>
        </w:rPr>
      </w:pPr>
      <w:r w:rsidRPr="00D44315">
        <w:rPr>
          <w:rFonts w:cstheme="minorHAnsi"/>
          <w:sz w:val="28"/>
          <w:szCs w:val="28"/>
          <w:u w:val="single"/>
        </w:rPr>
        <w:t>1</w:t>
      </w:r>
      <w:r w:rsidR="0041669A" w:rsidRPr="00D44315">
        <w:rPr>
          <w:rFonts w:cstheme="minorHAnsi"/>
          <w:sz w:val="28"/>
          <w:szCs w:val="28"/>
          <w:u w:val="single"/>
        </w:rPr>
        <w:t>.</w:t>
      </w:r>
      <w:r w:rsidR="003D2187" w:rsidRPr="00D44315">
        <w:rPr>
          <w:rFonts w:cstheme="minorHAnsi"/>
          <w:sz w:val="28"/>
          <w:szCs w:val="28"/>
          <w:u w:val="single"/>
        </w:rPr>
        <w:t xml:space="preserve"> </w:t>
      </w:r>
      <w:r w:rsidR="00B61438" w:rsidRPr="00D44315">
        <w:rPr>
          <w:rFonts w:cstheme="minorHAnsi"/>
          <w:sz w:val="28"/>
          <w:szCs w:val="28"/>
          <w:u w:val="single"/>
        </w:rPr>
        <w:t>Introduction</w:t>
      </w:r>
    </w:p>
    <w:p w14:paraId="5520EC78" w14:textId="77777777" w:rsidR="00CC4749" w:rsidRPr="00D44315" w:rsidRDefault="00CC4749" w:rsidP="00255653">
      <w:pPr>
        <w:rPr>
          <w:rFonts w:cstheme="minorHAnsi"/>
          <w:b/>
          <w:bCs/>
          <w:sz w:val="22"/>
          <w:szCs w:val="22"/>
        </w:rPr>
      </w:pPr>
    </w:p>
    <w:p w14:paraId="5AC1800A" w14:textId="0C2C30A0" w:rsidR="003472D4" w:rsidRPr="00D44315" w:rsidRDefault="004A5431" w:rsidP="00B61438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Audit Standards</w:t>
      </w:r>
    </w:p>
    <w:p w14:paraId="5914A069" w14:textId="5EA981C5" w:rsidR="006F3D89" w:rsidRPr="004A5431" w:rsidRDefault="004A5431" w:rsidP="00CA2271">
      <w:pPr>
        <w:pStyle w:val="ListParagraph"/>
        <w:numPr>
          <w:ilvl w:val="0"/>
          <w:numId w:val="18"/>
        </w:numPr>
        <w:rPr>
          <w:rFonts w:cstheme="minorHAnsi"/>
          <w:b/>
          <w:bCs/>
          <w:sz w:val="22"/>
          <w:szCs w:val="22"/>
        </w:rPr>
      </w:pPr>
      <w:r>
        <w:rPr>
          <w:rFonts w:cstheme="minorHAnsi"/>
          <w:sz w:val="22"/>
          <w:szCs w:val="22"/>
        </w:rPr>
        <w:t>International auditing &amp; assurance standards board (IAASB)</w:t>
      </w:r>
    </w:p>
    <w:p w14:paraId="0D1B1158" w14:textId="1453FF95" w:rsidR="003F7CBE" w:rsidRPr="004A5431" w:rsidRDefault="004A5431" w:rsidP="003F7CBE">
      <w:pPr>
        <w:pStyle w:val="ListParagraph"/>
        <w:numPr>
          <w:ilvl w:val="2"/>
          <w:numId w:val="18"/>
        </w:numPr>
        <w:rPr>
          <w:rFonts w:cstheme="minorHAnsi"/>
          <w:b/>
          <w:bCs/>
          <w:sz w:val="22"/>
          <w:szCs w:val="22"/>
        </w:rPr>
      </w:pPr>
      <w:r>
        <w:rPr>
          <w:rFonts w:cstheme="minorHAnsi"/>
          <w:sz w:val="22"/>
          <w:szCs w:val="22"/>
        </w:rPr>
        <w:t>Independent standard setting body under the international federation of accountants (IFAC)</w:t>
      </w:r>
    </w:p>
    <w:p w14:paraId="3ED0C910" w14:textId="77777777" w:rsidR="004A5431" w:rsidRDefault="004A5431" w:rsidP="004A5431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Goals</w:t>
      </w:r>
    </w:p>
    <w:p w14:paraId="57562699" w14:textId="745DA016" w:rsidR="004A5431" w:rsidRDefault="004A5431" w:rsidP="004A5431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Es</w:t>
      </w:r>
      <w:r w:rsidRPr="004A5431">
        <w:rPr>
          <w:rFonts w:cstheme="minorHAnsi"/>
          <w:sz w:val="22"/>
          <w:szCs w:val="22"/>
        </w:rPr>
        <w:t xml:space="preserve">tablish high quality </w:t>
      </w:r>
      <w:r>
        <w:rPr>
          <w:rFonts w:cstheme="minorHAnsi"/>
          <w:sz w:val="22"/>
          <w:szCs w:val="22"/>
        </w:rPr>
        <w:t xml:space="preserve">standards for services like </w:t>
      </w:r>
      <w:r w:rsidRPr="004A5431">
        <w:rPr>
          <w:rFonts w:cstheme="minorHAnsi"/>
          <w:sz w:val="22"/>
          <w:szCs w:val="22"/>
        </w:rPr>
        <w:t xml:space="preserve">auditing, </w:t>
      </w:r>
      <w:r>
        <w:rPr>
          <w:rFonts w:cstheme="minorHAnsi"/>
          <w:sz w:val="22"/>
          <w:szCs w:val="22"/>
        </w:rPr>
        <w:t>quality control…</w:t>
      </w:r>
    </w:p>
    <w:p w14:paraId="34D40F67" w14:textId="7E817AA6" w:rsidR="004A5431" w:rsidRDefault="004A5431" w:rsidP="004A5431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Improve uniformity of practice by professional accountants across the globe</w:t>
      </w:r>
    </w:p>
    <w:p w14:paraId="094D666C" w14:textId="06EE69B0" w:rsidR="004A5431" w:rsidRDefault="004A5431" w:rsidP="004A5431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Strengthen public confidence in global auditing profession</w:t>
      </w:r>
    </w:p>
    <w:p w14:paraId="13CA0A2C" w14:textId="3973DDBB" w:rsidR="004A5431" w:rsidRDefault="004A5431" w:rsidP="004A5431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Overview of types of international standards (IS)</w:t>
      </w:r>
    </w:p>
    <w:p w14:paraId="5B64646D" w14:textId="7A9243AB" w:rsidR="004A5431" w:rsidRDefault="004A5431" w:rsidP="004A5431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Reviewing financial information</w:t>
      </w:r>
    </w:p>
    <w:p w14:paraId="656EE818" w14:textId="566595A1" w:rsidR="004A5431" w:rsidRDefault="004A5431" w:rsidP="004A5431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ISA: IS on auditing (reasonable assurance)</w:t>
      </w:r>
    </w:p>
    <w:p w14:paraId="7986D7C7" w14:textId="6C08E542" w:rsidR="004A5431" w:rsidRDefault="004A5431" w:rsidP="004A5431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ISRE: IS on review engagements (limited assurance)</w:t>
      </w:r>
    </w:p>
    <w:p w14:paraId="66479041" w14:textId="3385FFB3" w:rsidR="004A5431" w:rsidRDefault="004A5431" w:rsidP="004A5431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Reviewing non-financial information</w:t>
      </w:r>
    </w:p>
    <w:p w14:paraId="7B6A4DEB" w14:textId="6422E446" w:rsidR="004A5431" w:rsidRDefault="004A5431" w:rsidP="004A5431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ISAE: IS on assurance engagements (reasonable/limited assurance)</w:t>
      </w:r>
    </w:p>
    <w:p w14:paraId="4B6DCC81" w14:textId="244E14B6" w:rsidR="004A5431" w:rsidRDefault="004A5431" w:rsidP="004A5431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Reviewing other information</w:t>
      </w:r>
    </w:p>
    <w:p w14:paraId="7AF87325" w14:textId="12B0FE22" w:rsidR="004A5431" w:rsidRDefault="004A5431" w:rsidP="004A5431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ISQC: IS on quality control (safeguard audit quality)</w:t>
      </w:r>
    </w:p>
    <w:p w14:paraId="3DDCD706" w14:textId="1410FDB8" w:rsidR="004A5431" w:rsidRDefault="004A5431" w:rsidP="004A5431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ISRS: IS on related services (no assurance)</w:t>
      </w:r>
    </w:p>
    <w:p w14:paraId="70ACF364" w14:textId="2E7942D4" w:rsidR="004A5431" w:rsidRDefault="004A5431" w:rsidP="004A5431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ISA structure</w:t>
      </w:r>
    </w:p>
    <w:p w14:paraId="587E557C" w14:textId="464DA66E" w:rsidR="004A5431" w:rsidRDefault="004A5431" w:rsidP="004A5431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ISQC 1: international standards on quality control</w:t>
      </w:r>
    </w:p>
    <w:p w14:paraId="2E6A12FE" w14:textId="574D66CD" w:rsidR="004A5431" w:rsidRDefault="004A5431" w:rsidP="004A5431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ISA 200: general principles &amp; responsibilities</w:t>
      </w:r>
    </w:p>
    <w:p w14:paraId="3DF3E210" w14:textId="6A54A47F" w:rsidR="004A5431" w:rsidRDefault="004A5431" w:rsidP="004A5431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ISA 300-400: risk assessment &amp; response to assessed risks</w:t>
      </w:r>
    </w:p>
    <w:p w14:paraId="2482EFD5" w14:textId="0C480F0E" w:rsidR="004A5431" w:rsidRDefault="004A5431" w:rsidP="004A5431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ISA 500: audit evidence</w:t>
      </w:r>
    </w:p>
    <w:p w14:paraId="43A53016" w14:textId="7ABC0E76" w:rsidR="004A5431" w:rsidRDefault="004A5431" w:rsidP="004A5431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ISA 600: using work of others</w:t>
      </w:r>
    </w:p>
    <w:p w14:paraId="438DABC2" w14:textId="5138C443" w:rsidR="004A5431" w:rsidRDefault="004A5431" w:rsidP="004A5431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ISA 700: audit conclusions &amp; reporting</w:t>
      </w:r>
    </w:p>
    <w:p w14:paraId="26495711" w14:textId="18C8CC30" w:rsidR="004A5431" w:rsidRDefault="004A5431" w:rsidP="004A5431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ISA 800: specialised areas</w:t>
      </w:r>
    </w:p>
    <w:p w14:paraId="4FD0484C" w14:textId="77777777" w:rsidR="004A5431" w:rsidRDefault="004A5431" w:rsidP="004A5431">
      <w:pPr>
        <w:rPr>
          <w:rFonts w:cstheme="minorHAnsi"/>
          <w:sz w:val="22"/>
          <w:szCs w:val="22"/>
        </w:rPr>
      </w:pPr>
    </w:p>
    <w:p w14:paraId="2CC35F34" w14:textId="4CABB84B" w:rsidR="004A5431" w:rsidRDefault="004A5431" w:rsidP="004A5431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ISA 200</w:t>
      </w:r>
    </w:p>
    <w:p w14:paraId="4A02585A" w14:textId="5E97D4E1" w:rsidR="004A5431" w:rsidRDefault="004A5431" w:rsidP="004A5431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Goal: explain </w:t>
      </w:r>
      <w:r w:rsidR="00774E34">
        <w:rPr>
          <w:rFonts w:cstheme="minorHAnsi"/>
          <w:sz w:val="22"/>
          <w:szCs w:val="22"/>
        </w:rPr>
        <w:t>independent auditor’s overall responsibilities when conducting an audit</w:t>
      </w:r>
    </w:p>
    <w:p w14:paraId="6F63C861" w14:textId="3887896B" w:rsidR="00774E34" w:rsidRDefault="00774E34" w:rsidP="00774E34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Set out overall objectives of independent auditor</w:t>
      </w:r>
    </w:p>
    <w:p w14:paraId="7F89071B" w14:textId="484413F7" w:rsidR="00774E34" w:rsidRDefault="00774E34" w:rsidP="00774E34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Obtain reasonable assurance that FS are free from material errors</w:t>
      </w:r>
    </w:p>
    <w:p w14:paraId="718ED8F9" w14:textId="7964B71B" w:rsidR="00774E34" w:rsidRDefault="00774E34" w:rsidP="00774E34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Report on FS &amp; communicate as required by the ISAs</w:t>
      </w:r>
    </w:p>
    <w:p w14:paraId="0E2096E1" w14:textId="16BB9CC9" w:rsidR="00774E34" w:rsidRPr="00774E34" w:rsidRDefault="00774E34" w:rsidP="00774E34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Explain nature &amp; scope of the audit</w:t>
      </w:r>
    </w:p>
    <w:p w14:paraId="0B256F34" w14:textId="62A44B69" w:rsidR="00774E34" w:rsidRDefault="00774E34" w:rsidP="00774E34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While completing audit objectives, the auditor:</w:t>
      </w:r>
    </w:p>
    <w:p w14:paraId="695ADDB3" w14:textId="51A2C335" w:rsidR="00774E34" w:rsidRPr="00774E34" w:rsidRDefault="00774E34" w:rsidP="00774E34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774E34">
        <w:rPr>
          <w:rFonts w:cstheme="minorHAnsi"/>
          <w:sz w:val="22"/>
          <w:szCs w:val="22"/>
        </w:rPr>
        <w:t xml:space="preserve">Complies with relevant ethical requirements (ISQC 1 </w:t>
      </w:r>
      <w:r>
        <w:rPr>
          <w:rFonts w:cstheme="minorHAnsi"/>
          <w:sz w:val="22"/>
          <w:szCs w:val="22"/>
        </w:rPr>
        <w:t>&amp;</w:t>
      </w:r>
      <w:r w:rsidRPr="00774E34">
        <w:rPr>
          <w:rFonts w:cstheme="minorHAnsi"/>
          <w:sz w:val="22"/>
          <w:szCs w:val="22"/>
        </w:rPr>
        <w:t xml:space="preserve"> ISA 220: lecture 6</w:t>
      </w:r>
      <w:r>
        <w:rPr>
          <w:rFonts w:cstheme="minorHAnsi"/>
          <w:sz w:val="22"/>
          <w:szCs w:val="22"/>
        </w:rPr>
        <w:t>)</w:t>
      </w:r>
    </w:p>
    <w:p w14:paraId="5DF8103D" w14:textId="665F3312" w:rsidR="00774E34" w:rsidRDefault="00774E34" w:rsidP="00774E34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774E34">
        <w:rPr>
          <w:rFonts w:cstheme="minorHAnsi"/>
          <w:sz w:val="22"/>
          <w:szCs w:val="22"/>
        </w:rPr>
        <w:t xml:space="preserve">Plans </w:t>
      </w:r>
      <w:r>
        <w:rPr>
          <w:rFonts w:cstheme="minorHAnsi"/>
          <w:sz w:val="22"/>
          <w:szCs w:val="22"/>
        </w:rPr>
        <w:t>&amp;</w:t>
      </w:r>
      <w:r w:rsidRPr="00774E34">
        <w:rPr>
          <w:rFonts w:cstheme="minorHAnsi"/>
          <w:sz w:val="22"/>
          <w:szCs w:val="22"/>
        </w:rPr>
        <w:t xml:space="preserve"> performs an audit with professional scepticism</w:t>
      </w:r>
    </w:p>
    <w:p w14:paraId="1093E9CD" w14:textId="77777777" w:rsidR="00774E34" w:rsidRPr="00774E34" w:rsidRDefault="00774E34" w:rsidP="00774E34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774E34">
        <w:rPr>
          <w:rFonts w:cstheme="minorHAnsi"/>
          <w:sz w:val="22"/>
          <w:szCs w:val="22"/>
        </w:rPr>
        <w:t xml:space="preserve">Exercises professional judgment </w:t>
      </w:r>
    </w:p>
    <w:p w14:paraId="157D17B2" w14:textId="6748011E" w:rsidR="00774E34" w:rsidRPr="00774E34" w:rsidRDefault="00774E34" w:rsidP="00774E34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774E34">
        <w:rPr>
          <w:rFonts w:cstheme="minorHAnsi"/>
          <w:sz w:val="22"/>
          <w:szCs w:val="22"/>
        </w:rPr>
        <w:t xml:space="preserve">Obtains sufficient appropriate evidence to </w:t>
      </w:r>
      <w:r>
        <w:rPr>
          <w:rFonts w:cstheme="minorHAnsi"/>
          <w:sz w:val="22"/>
          <w:szCs w:val="22"/>
        </w:rPr>
        <w:t>create</w:t>
      </w:r>
      <w:r w:rsidRPr="00774E34">
        <w:rPr>
          <w:rFonts w:cstheme="minorHAnsi"/>
          <w:sz w:val="22"/>
          <w:szCs w:val="22"/>
        </w:rPr>
        <w:t xml:space="preserve"> </w:t>
      </w:r>
      <w:r>
        <w:rPr>
          <w:rFonts w:cstheme="minorHAnsi"/>
          <w:sz w:val="22"/>
          <w:szCs w:val="22"/>
        </w:rPr>
        <w:t>an</w:t>
      </w:r>
      <w:r w:rsidRPr="00774E34">
        <w:rPr>
          <w:rFonts w:cstheme="minorHAnsi"/>
          <w:sz w:val="22"/>
          <w:szCs w:val="22"/>
        </w:rPr>
        <w:t xml:space="preserve"> opinion </w:t>
      </w:r>
    </w:p>
    <w:p w14:paraId="7949E0BB" w14:textId="1CE7DB9E" w:rsidR="00774E34" w:rsidRDefault="00774E34" w:rsidP="00774E34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774E34">
        <w:rPr>
          <w:rFonts w:cstheme="minorHAnsi"/>
          <w:sz w:val="22"/>
          <w:szCs w:val="22"/>
        </w:rPr>
        <w:t xml:space="preserve">Conducts the audit in accordance with professional auditing standards </w:t>
      </w:r>
    </w:p>
    <w:p w14:paraId="77ACA25A" w14:textId="69F4A300" w:rsidR="00774E34" w:rsidRDefault="00774E34" w:rsidP="00774E34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Professional scepticism</w:t>
      </w:r>
    </w:p>
    <w:p w14:paraId="6FA0E8A4" w14:textId="77777777" w:rsidR="00774E34" w:rsidRDefault="00774E34" w:rsidP="00774E34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Attitude that includes questioning mind &amp; being alert</w:t>
      </w:r>
    </w:p>
    <w:p w14:paraId="47A73F53" w14:textId="5A4A4E0B" w:rsidR="00774E34" w:rsidRPr="00774E34" w:rsidRDefault="00774E34" w:rsidP="00774E34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774E34">
        <w:rPr>
          <w:rFonts w:cstheme="minorHAnsi"/>
          <w:sz w:val="22"/>
          <w:szCs w:val="22"/>
        </w:rPr>
        <w:t>Critical assessment of audit evidence</w:t>
      </w:r>
    </w:p>
    <w:p w14:paraId="49126E26" w14:textId="08BB12EE" w:rsidR="00774E34" w:rsidRDefault="00774E34" w:rsidP="00774E34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Reduce risk of</w:t>
      </w:r>
    </w:p>
    <w:p w14:paraId="0DDE5DD2" w14:textId="657B6603" w:rsidR="00774E34" w:rsidRDefault="00774E34" w:rsidP="00774E34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Overlooking unusual circumstances</w:t>
      </w:r>
    </w:p>
    <w:p w14:paraId="4C8396DB" w14:textId="200BB856" w:rsidR="00774E34" w:rsidRDefault="00774E34" w:rsidP="00774E34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Generalising when drawing conclusions from observations</w:t>
      </w:r>
    </w:p>
    <w:p w14:paraId="597846DB" w14:textId="00E5FE3E" w:rsidR="00774E34" w:rsidRDefault="00774E34" w:rsidP="00774E34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Using inappropriate assumption during audit procedures/evaluation</w:t>
      </w:r>
    </w:p>
    <w:p w14:paraId="378DF48C" w14:textId="696FEDBE" w:rsidR="00774E34" w:rsidRDefault="00774E34" w:rsidP="00774E34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lastRenderedPageBreak/>
        <w:t>Professional judgement</w:t>
      </w:r>
    </w:p>
    <w:p w14:paraId="5A89FFB2" w14:textId="5BDC47C5" w:rsidR="00774E34" w:rsidRDefault="00774E34" w:rsidP="00774E34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Process of reaching a conclusion when there are multiple solutions possible</w:t>
      </w:r>
    </w:p>
    <w:p w14:paraId="7C24F305" w14:textId="7F15265D" w:rsidR="00774E34" w:rsidRDefault="00774E34" w:rsidP="00774E34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Occurs in setting of uncertainty &amp; risk</w:t>
      </w:r>
    </w:p>
    <w:p w14:paraId="581AEBA2" w14:textId="00EFCF6D" w:rsidR="00774E34" w:rsidRDefault="00774E34" w:rsidP="00774E34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Necessary regarding </w:t>
      </w:r>
      <w:proofErr w:type="spellStart"/>
      <w:r>
        <w:rPr>
          <w:rFonts w:cstheme="minorHAnsi"/>
          <w:sz w:val="22"/>
          <w:szCs w:val="22"/>
        </w:rPr>
        <w:t>decisins</w:t>
      </w:r>
      <w:proofErr w:type="spellEnd"/>
      <w:r>
        <w:rPr>
          <w:rFonts w:cstheme="minorHAnsi"/>
          <w:sz w:val="22"/>
          <w:szCs w:val="22"/>
        </w:rPr>
        <w:t xml:space="preserve"> about</w:t>
      </w:r>
    </w:p>
    <w:p w14:paraId="7C567ED9" w14:textId="18E964D1" w:rsidR="00774E34" w:rsidRDefault="00774E34" w:rsidP="00774E34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Assessing inherent &amp; control risk and risk of material misstatement</w:t>
      </w:r>
    </w:p>
    <w:p w14:paraId="0135A4B1" w14:textId="3BD52470" w:rsidR="00774E34" w:rsidRDefault="00774E34" w:rsidP="00774E34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Deciding upon nature, timing &amp; extent of audit procedures</w:t>
      </w:r>
    </w:p>
    <w:p w14:paraId="0B5A1C2D" w14:textId="440710BD" w:rsidR="00774E34" w:rsidRDefault="00774E34" w:rsidP="00774E34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Evaluate results of these procedures</w:t>
      </w:r>
    </w:p>
    <w:p w14:paraId="23608A0C" w14:textId="519A4AE1" w:rsidR="00774E34" w:rsidRDefault="00774E34" w:rsidP="00774E34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Assessing reasonableness of judgements &amp; management’s estimates</w:t>
      </w:r>
    </w:p>
    <w:p w14:paraId="14B8CDAF" w14:textId="0039A39F" w:rsidR="00774E34" w:rsidRDefault="00774E34" w:rsidP="00774E34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Should be based on</w:t>
      </w:r>
    </w:p>
    <w:p w14:paraId="3AE8DCBD" w14:textId="083D2A15" w:rsidR="00774E34" w:rsidRDefault="00774E34" w:rsidP="00774E34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Relevant facts and circumstances known at time of judgement</w:t>
      </w:r>
    </w:p>
    <w:p w14:paraId="4252727C" w14:textId="697AFE31" w:rsidR="00774E34" w:rsidRDefault="00774E34" w:rsidP="00774E34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Made after consideration of reasonable alternatives</w:t>
      </w:r>
    </w:p>
    <w:p w14:paraId="17F17A07" w14:textId="31C4210A" w:rsidR="00774E34" w:rsidRDefault="00774E34" w:rsidP="00774E34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Sensitive to degree of uncertainty inherent in the judgement</w:t>
      </w:r>
    </w:p>
    <w:p w14:paraId="0FFA2538" w14:textId="69C50700" w:rsidR="00774E34" w:rsidRDefault="00774E34" w:rsidP="00774E34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 compliance with applicable professional standards</w:t>
      </w:r>
    </w:p>
    <w:p w14:paraId="39B2A210" w14:textId="5E256FA0" w:rsidR="00B27143" w:rsidRDefault="00B27143" w:rsidP="00B2714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Issues</w:t>
      </w:r>
    </w:p>
    <w:p w14:paraId="6BE2D6D3" w14:textId="411D7C69" w:rsidR="00B27143" w:rsidRDefault="00B27143" w:rsidP="00B27143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Overconfidence bias: tendency to overestimate own abilities</w:t>
      </w:r>
    </w:p>
    <w:p w14:paraId="1D423CC1" w14:textId="0B520D46" w:rsidR="00B27143" w:rsidRDefault="00B27143" w:rsidP="00B27143">
      <w:pPr>
        <w:pStyle w:val="ListParagraph"/>
        <w:ind w:left="2880"/>
        <w:rPr>
          <w:rFonts w:cstheme="minorHAnsi"/>
          <w:sz w:val="22"/>
          <w:szCs w:val="22"/>
        </w:rPr>
      </w:pPr>
      <w:r w:rsidRPr="00B27143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Challenge opinions/experts/underlying assumptions</w:t>
      </w:r>
    </w:p>
    <w:p w14:paraId="105C1CF4" w14:textId="772725CB" w:rsidR="00B27143" w:rsidRDefault="00B27143" w:rsidP="00B27143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Confirmation bias: put more weight on evidence confirming beliefs</w:t>
      </w:r>
    </w:p>
    <w:p w14:paraId="6ED124F8" w14:textId="07409815" w:rsidR="00B27143" w:rsidRDefault="00B27143" w:rsidP="00B27143">
      <w:pPr>
        <w:pStyle w:val="ListParagraph"/>
        <w:ind w:left="2880"/>
        <w:rPr>
          <w:rFonts w:cstheme="minorHAnsi"/>
          <w:sz w:val="22"/>
          <w:szCs w:val="22"/>
        </w:rPr>
      </w:pPr>
      <w:r w:rsidRPr="00B27143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Make opposing case, consider alternative explanations</w:t>
      </w:r>
    </w:p>
    <w:p w14:paraId="16ACCB51" w14:textId="37044A80" w:rsidR="00B27143" w:rsidRDefault="00B27143" w:rsidP="00B27143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Anchoring &amp; adjustment: start from initial value, adjust along way</w:t>
      </w:r>
    </w:p>
    <w:p w14:paraId="2AB5C444" w14:textId="3E7FA9CA" w:rsidR="00B27143" w:rsidRDefault="00B27143" w:rsidP="00B27143">
      <w:pPr>
        <w:pStyle w:val="ListParagraph"/>
        <w:ind w:left="2880"/>
        <w:rPr>
          <w:rFonts w:cstheme="minorHAnsi"/>
          <w:sz w:val="22"/>
          <w:szCs w:val="22"/>
        </w:rPr>
      </w:pPr>
      <w:r w:rsidRPr="00B27143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Solicit input from others</w:t>
      </w:r>
    </w:p>
    <w:p w14:paraId="49C1E2BA" w14:textId="13D95CEF" w:rsidR="00B27143" w:rsidRDefault="00B27143" w:rsidP="00B27143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Availability heuristic: consider easy information as more relevant</w:t>
      </w:r>
    </w:p>
    <w:p w14:paraId="61CE8CAD" w14:textId="750C79C3" w:rsidR="00B27143" w:rsidRPr="00B27143" w:rsidRDefault="00B27143" w:rsidP="00B27143">
      <w:pPr>
        <w:pStyle w:val="ListParagraph"/>
        <w:ind w:left="2880"/>
        <w:rPr>
          <w:rFonts w:cstheme="minorHAnsi"/>
          <w:sz w:val="22"/>
          <w:szCs w:val="22"/>
        </w:rPr>
      </w:pPr>
      <w:r w:rsidRPr="00B27143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Consider why something comes to mind, remain objective</w:t>
      </w:r>
    </w:p>
    <w:p w14:paraId="4ABBD3F7" w14:textId="1DDC1C0B" w:rsidR="00B27143" w:rsidRDefault="00B27143" w:rsidP="00B27143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Sufficient appropriate evidence</w:t>
      </w:r>
    </w:p>
    <w:p w14:paraId="78F7F8CB" w14:textId="0F5F2D50" w:rsidR="00B27143" w:rsidRDefault="00B27143" w:rsidP="00B2714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Appropriateness</w:t>
      </w:r>
    </w:p>
    <w:p w14:paraId="080CCF36" w14:textId="1F682A5B" w:rsidR="00B27143" w:rsidRDefault="00B27143" w:rsidP="00B27143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Measure of quality of audit evidence</w:t>
      </w:r>
    </w:p>
    <w:p w14:paraId="4601A63F" w14:textId="7A83D932" w:rsidR="00B27143" w:rsidRDefault="00B27143" w:rsidP="00B27143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Relevance &amp; reliability in providing support for conclusions</w:t>
      </w:r>
    </w:p>
    <w:p w14:paraId="6C6E09B8" w14:textId="50F5FAD3" w:rsidR="00B27143" w:rsidRDefault="00B27143" w:rsidP="00B2714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Sufficiency</w:t>
      </w:r>
    </w:p>
    <w:p w14:paraId="45E168E7" w14:textId="4566851F" w:rsidR="00B27143" w:rsidRDefault="00B27143" w:rsidP="00B27143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Measure of quantity of audit evidence</w:t>
      </w:r>
    </w:p>
    <w:p w14:paraId="7176CCCE" w14:textId="4C4A4C61" w:rsidR="00B27143" w:rsidRDefault="00B27143" w:rsidP="00B27143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Quantity needed is affected by assessment of risks of material misstatement and by quality of such evidence</w:t>
      </w:r>
    </w:p>
    <w:p w14:paraId="452DA250" w14:textId="77777777" w:rsidR="009B6C5D" w:rsidRDefault="009B6C5D" w:rsidP="009B6C5D">
      <w:pPr>
        <w:pStyle w:val="ListParagraph"/>
        <w:ind w:left="2880"/>
        <w:rPr>
          <w:rFonts w:cstheme="minorHAnsi"/>
          <w:sz w:val="22"/>
          <w:szCs w:val="22"/>
        </w:rPr>
      </w:pPr>
    </w:p>
    <w:p w14:paraId="18E07B9C" w14:textId="28A20AC6" w:rsidR="00B27143" w:rsidRPr="009B6C5D" w:rsidRDefault="001A0CFF" w:rsidP="009B6C5D">
      <w:pPr>
        <w:rPr>
          <w:rFonts w:cstheme="minorHAnsi"/>
          <w:b/>
          <w:bCs/>
          <w:sz w:val="22"/>
          <w:szCs w:val="22"/>
        </w:rPr>
      </w:pPr>
      <w:r w:rsidRPr="009B6C5D">
        <w:rPr>
          <w:b/>
          <w:bCs/>
          <w:noProof/>
        </w:rPr>
        <w:drawing>
          <wp:anchor distT="0" distB="0" distL="114300" distR="114300" simplePos="0" relativeHeight="251682816" behindDoc="0" locked="0" layoutInCell="1" allowOverlap="1" wp14:anchorId="0689B7CA" wp14:editId="4603BB72">
            <wp:simplePos x="0" y="0"/>
            <wp:positionH relativeFrom="column">
              <wp:posOffset>483870</wp:posOffset>
            </wp:positionH>
            <wp:positionV relativeFrom="paragraph">
              <wp:posOffset>241935</wp:posOffset>
            </wp:positionV>
            <wp:extent cx="4588510" cy="1688465"/>
            <wp:effectExtent l="0" t="0" r="0" b="635"/>
            <wp:wrapTopAndBottom/>
            <wp:docPr id="16660589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6058956" name="Picture 166605895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8510" cy="1688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7143" w:rsidRPr="009B6C5D">
        <w:rPr>
          <w:rFonts w:cstheme="minorHAnsi"/>
          <w:b/>
          <w:bCs/>
          <w:sz w:val="22"/>
          <w:szCs w:val="22"/>
        </w:rPr>
        <w:t xml:space="preserve">ISA 210: </w:t>
      </w:r>
      <w:r w:rsidR="009B6C5D">
        <w:rPr>
          <w:rFonts w:cstheme="minorHAnsi"/>
          <w:b/>
          <w:bCs/>
          <w:sz w:val="22"/>
          <w:szCs w:val="22"/>
        </w:rPr>
        <w:t>A</w:t>
      </w:r>
      <w:r w:rsidR="00B27143" w:rsidRPr="009B6C5D">
        <w:rPr>
          <w:rFonts w:cstheme="minorHAnsi"/>
          <w:b/>
          <w:bCs/>
          <w:sz w:val="22"/>
          <w:szCs w:val="22"/>
        </w:rPr>
        <w:t xml:space="preserve">cceptance &amp; </w:t>
      </w:r>
      <w:r w:rsidR="009B6C5D">
        <w:rPr>
          <w:rFonts w:cstheme="minorHAnsi"/>
          <w:b/>
          <w:bCs/>
          <w:sz w:val="22"/>
          <w:szCs w:val="22"/>
        </w:rPr>
        <w:t>C</w:t>
      </w:r>
      <w:r w:rsidR="00B27143" w:rsidRPr="009B6C5D">
        <w:rPr>
          <w:rFonts w:cstheme="minorHAnsi"/>
          <w:b/>
          <w:bCs/>
          <w:sz w:val="22"/>
          <w:szCs w:val="22"/>
        </w:rPr>
        <w:t>ontinuance</w:t>
      </w:r>
    </w:p>
    <w:p w14:paraId="4132C246" w14:textId="0CBC4B81" w:rsidR="00B27143" w:rsidRDefault="00B27143" w:rsidP="009B6C5D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Preconditions of audit</w:t>
      </w:r>
    </w:p>
    <w:p w14:paraId="41412723" w14:textId="77777777" w:rsidR="009B6C5D" w:rsidRDefault="001A0CFF" w:rsidP="009B6C5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Determine if financial reporting framework used is acceptable</w:t>
      </w:r>
    </w:p>
    <w:p w14:paraId="1441AC4F" w14:textId="3C91D264" w:rsidR="001A0CFF" w:rsidRDefault="001A0CFF" w:rsidP="009B6C5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9B6C5D">
        <w:rPr>
          <w:rFonts w:cstheme="minorHAnsi"/>
          <w:sz w:val="22"/>
          <w:szCs w:val="22"/>
        </w:rPr>
        <w:t>Make sure management understands &amp; acknowledges responsibilities</w:t>
      </w:r>
    </w:p>
    <w:p w14:paraId="0D600578" w14:textId="6CF7929A" w:rsidR="009B6C5D" w:rsidRDefault="009B6C5D" w:rsidP="009B6C5D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For preparation of FS</w:t>
      </w:r>
    </w:p>
    <w:p w14:paraId="13184329" w14:textId="7D91E2BF" w:rsidR="009B6C5D" w:rsidRDefault="009B6C5D" w:rsidP="009B6C5D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For internal controls</w:t>
      </w:r>
    </w:p>
    <w:p w14:paraId="0FBC6D8E" w14:textId="1A1AB926" w:rsidR="009B6C5D" w:rsidRDefault="009B6C5D" w:rsidP="009B6C5D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To provide unrestricted access to all information</w:t>
      </w:r>
    </w:p>
    <w:p w14:paraId="75FF17E6" w14:textId="07448D42" w:rsidR="009B6C5D" w:rsidRPr="009B6C5D" w:rsidRDefault="009B6C5D" w:rsidP="009B6C5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If limitation of scope is imposed making proper audit impossible, the auditor shall not accept</w:t>
      </w:r>
    </w:p>
    <w:p w14:paraId="452D3E64" w14:textId="363B1EE3" w:rsidR="009B6C5D" w:rsidRDefault="009B6C5D" w:rsidP="009B6C5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lastRenderedPageBreak/>
        <w:t>New audit engagement to do’s</w:t>
      </w:r>
    </w:p>
    <w:p w14:paraId="0CE5A787" w14:textId="791F87F1" w:rsidR="009B6C5D" w:rsidRDefault="009B6C5D" w:rsidP="009B6C5D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Obtain background information on new client</w:t>
      </w:r>
    </w:p>
    <w:p w14:paraId="5EE0CFB0" w14:textId="0CC045E7" w:rsidR="009B6C5D" w:rsidRDefault="009B6C5D" w:rsidP="009B6C5D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Communicate with previous auditor: why did they leave etc.</w:t>
      </w:r>
    </w:p>
    <w:p w14:paraId="75334C17" w14:textId="28DF5ADB" w:rsidR="009B6C5D" w:rsidRDefault="009B6C5D" w:rsidP="009B6C5D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Evaluate risk factors associated with client</w:t>
      </w:r>
    </w:p>
    <w:p w14:paraId="64FBE2B1" w14:textId="088FE64B" w:rsidR="009B6C5D" w:rsidRDefault="009B6C5D" w:rsidP="009B6C5D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Obtain engagement letter</w:t>
      </w:r>
    </w:p>
    <w:p w14:paraId="0F38FCE9" w14:textId="284BA4E3" w:rsidR="009B6C5D" w:rsidRDefault="009B6C5D" w:rsidP="009B6C5D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If auditor agrees to proceed: prepare engagement letter setting out terms of engagement</w:t>
      </w:r>
    </w:p>
    <w:p w14:paraId="6C952B89" w14:textId="643EF593" w:rsidR="009B6C5D" w:rsidRDefault="009B6C5D" w:rsidP="009B6C5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Signed by both parties</w:t>
      </w:r>
    </w:p>
    <w:p w14:paraId="21B61C55" w14:textId="7BC85C44" w:rsidR="009B6C5D" w:rsidRDefault="009B6C5D" w:rsidP="009B6C5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Helps avoid misunderstandings</w:t>
      </w:r>
    </w:p>
    <w:p w14:paraId="20B0E7CB" w14:textId="58208B2F" w:rsidR="009B6C5D" w:rsidRDefault="009B6C5D" w:rsidP="009B6C5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Includes</w:t>
      </w:r>
    </w:p>
    <w:p w14:paraId="537C0D86" w14:textId="200F9CAA" w:rsidR="009B6C5D" w:rsidRDefault="009B6C5D" w:rsidP="009B6C5D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Scope &amp; objective of audit of FS</w:t>
      </w:r>
    </w:p>
    <w:p w14:paraId="3AD5D009" w14:textId="560226E9" w:rsidR="009B6C5D" w:rsidRDefault="009B6C5D" w:rsidP="009B6C5D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Responsibilities of auditor &amp; management</w:t>
      </w:r>
    </w:p>
    <w:p w14:paraId="09F9349A" w14:textId="210F7DAA" w:rsidR="009B6C5D" w:rsidRDefault="009B6C5D" w:rsidP="009B6C5D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Identification of applicable frameworks for preparation of FS</w:t>
      </w:r>
    </w:p>
    <w:p w14:paraId="6B243F6D" w14:textId="26698F24" w:rsidR="009B6C5D" w:rsidRDefault="009B6C5D" w:rsidP="009B6C5D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Reference to expected form &amp; content of reports issued by auditor</w:t>
      </w:r>
    </w:p>
    <w:p w14:paraId="6DEEDC40" w14:textId="76C0D40E" w:rsidR="009B6C5D" w:rsidRDefault="009B6C5D" w:rsidP="009B6C5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For recurring audits: auditor assesses if circumstances require terms of audit agreement to be revised</w:t>
      </w:r>
    </w:p>
    <w:p w14:paraId="7051B2F0" w14:textId="77777777" w:rsidR="009B6C5D" w:rsidRDefault="009B6C5D" w:rsidP="009B6C5D">
      <w:pPr>
        <w:rPr>
          <w:rFonts w:cstheme="minorHAnsi"/>
          <w:sz w:val="22"/>
          <w:szCs w:val="22"/>
        </w:rPr>
      </w:pPr>
    </w:p>
    <w:p w14:paraId="610865C6" w14:textId="183ADEC8" w:rsidR="009B6C5D" w:rsidRDefault="009B6C5D" w:rsidP="009B6C5D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ISA 230: Audit Documentation</w:t>
      </w:r>
    </w:p>
    <w:p w14:paraId="0C7F4FE3" w14:textId="70C74CA5" w:rsidR="009B6C5D" w:rsidRDefault="009B6C5D" w:rsidP="009B6C5D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Objective</w:t>
      </w:r>
    </w:p>
    <w:p w14:paraId="74E85BF6" w14:textId="397C86D6" w:rsidR="009B6C5D" w:rsidRDefault="009B6C5D" w:rsidP="009B6C5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Sufficient appropriate record of basis for auditor’s report</w:t>
      </w:r>
    </w:p>
    <w:p w14:paraId="2FC4E96A" w14:textId="7141EB4D" w:rsidR="009B6C5D" w:rsidRDefault="009B6C5D" w:rsidP="009B6C5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Evidence that audit planned &amp; performed in accordance with ISAs</w:t>
      </w:r>
    </w:p>
    <w:p w14:paraId="02671B49" w14:textId="22A777D6" w:rsidR="009B6C5D" w:rsidRDefault="009B6C5D" w:rsidP="009B6C5D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Benefits</w:t>
      </w:r>
    </w:p>
    <w:p w14:paraId="5A66250B" w14:textId="5144FCA4" w:rsidR="009B6C5D" w:rsidRDefault="009B6C5D" w:rsidP="009B6C5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Facilitate supervision &amp; review</w:t>
      </w:r>
    </w:p>
    <w:p w14:paraId="3774F1A2" w14:textId="6B35C573" w:rsidR="009B6C5D" w:rsidRDefault="009B6C5D" w:rsidP="009B6C5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Evaluation of evidence obtained &amp; conclusions reached</w:t>
      </w:r>
    </w:p>
    <w:p w14:paraId="4B56996A" w14:textId="61C7B50F" w:rsidR="009B6C5D" w:rsidRDefault="002E2E17" w:rsidP="009B6C5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Internal &amp; external inspections</w:t>
      </w:r>
    </w:p>
    <w:p w14:paraId="6E7BBD45" w14:textId="34E7D30B" w:rsidR="002E2E17" w:rsidRDefault="002E2E17" w:rsidP="002E2E17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Additional purposes of audit documentation</w:t>
      </w:r>
    </w:p>
    <w:p w14:paraId="55F3867B" w14:textId="77777777" w:rsidR="002E2E17" w:rsidRDefault="002E2E17" w:rsidP="002E2E1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2E2E17">
        <w:rPr>
          <w:rFonts w:cstheme="minorHAnsi"/>
          <w:sz w:val="22"/>
          <w:szCs w:val="22"/>
        </w:rPr>
        <w:t xml:space="preserve">Assisting engagement team to </w:t>
      </w:r>
    </w:p>
    <w:p w14:paraId="29DE664D" w14:textId="5B41B97D" w:rsidR="002E2E17" w:rsidRPr="002E2E17" w:rsidRDefault="002E2E17" w:rsidP="002E2E17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</w:t>
      </w:r>
      <w:r w:rsidRPr="002E2E17">
        <w:rPr>
          <w:rFonts w:cstheme="minorHAnsi"/>
          <w:sz w:val="22"/>
          <w:szCs w:val="22"/>
        </w:rPr>
        <w:t xml:space="preserve">lan </w:t>
      </w:r>
      <w:r>
        <w:rPr>
          <w:rFonts w:cstheme="minorHAnsi"/>
          <w:sz w:val="22"/>
          <w:szCs w:val="22"/>
        </w:rPr>
        <w:t>&amp;</w:t>
      </w:r>
      <w:r w:rsidRPr="002E2E17">
        <w:rPr>
          <w:rFonts w:cstheme="minorHAnsi"/>
          <w:sz w:val="22"/>
          <w:szCs w:val="22"/>
        </w:rPr>
        <w:t xml:space="preserve"> perform the audit</w:t>
      </w:r>
    </w:p>
    <w:p w14:paraId="54076B4B" w14:textId="2E9B79AE" w:rsidR="002E2E17" w:rsidRPr="002E2E17" w:rsidRDefault="002E2E17" w:rsidP="002E2E17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To be</w:t>
      </w:r>
      <w:r w:rsidRPr="002E2E17">
        <w:rPr>
          <w:rFonts w:cstheme="minorHAnsi"/>
          <w:sz w:val="22"/>
          <w:szCs w:val="22"/>
        </w:rPr>
        <w:t xml:space="preserve"> responsible for supervision (ISA 220)</w:t>
      </w:r>
    </w:p>
    <w:p w14:paraId="3BABF57C" w14:textId="189EA5E6" w:rsidR="002E2E17" w:rsidRPr="002E2E17" w:rsidRDefault="002E2E17" w:rsidP="002E2E17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To </w:t>
      </w:r>
      <w:r w:rsidRPr="002E2E17">
        <w:rPr>
          <w:rFonts w:cstheme="minorHAnsi"/>
          <w:sz w:val="22"/>
          <w:szCs w:val="22"/>
        </w:rPr>
        <w:t>be accountable for its work</w:t>
      </w:r>
    </w:p>
    <w:p w14:paraId="4EF57CB3" w14:textId="440C9381" w:rsidR="002E2E17" w:rsidRPr="002E2E17" w:rsidRDefault="002E2E17" w:rsidP="002E2E1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2E2E17">
        <w:rPr>
          <w:rFonts w:cstheme="minorHAnsi"/>
          <w:sz w:val="22"/>
          <w:szCs w:val="22"/>
        </w:rPr>
        <w:t>Retaining a record of matters of continuing significance to future audits</w:t>
      </w:r>
    </w:p>
    <w:p w14:paraId="3161F095" w14:textId="2851EA22" w:rsidR="002E2E17" w:rsidRDefault="002E2E17" w:rsidP="002E2E1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2E2E17">
        <w:rPr>
          <w:rFonts w:cstheme="minorHAnsi"/>
          <w:sz w:val="22"/>
          <w:szCs w:val="22"/>
        </w:rPr>
        <w:t xml:space="preserve">Enabling the conduct of </w:t>
      </w:r>
      <w:r>
        <w:rPr>
          <w:rFonts w:cstheme="minorHAnsi"/>
          <w:sz w:val="22"/>
          <w:szCs w:val="22"/>
        </w:rPr>
        <w:t>q</w:t>
      </w:r>
      <w:r w:rsidRPr="002E2E17">
        <w:rPr>
          <w:rFonts w:cstheme="minorHAnsi"/>
          <w:sz w:val="22"/>
          <w:szCs w:val="22"/>
        </w:rPr>
        <w:t>uality control reviews (ISQC 1)</w:t>
      </w:r>
      <w:r>
        <w:rPr>
          <w:rFonts w:cstheme="minorHAnsi"/>
          <w:sz w:val="22"/>
          <w:szCs w:val="22"/>
        </w:rPr>
        <w:t xml:space="preserve"> &amp; </w:t>
      </w:r>
      <w:r w:rsidRPr="002E2E17">
        <w:rPr>
          <w:rFonts w:cstheme="minorHAnsi"/>
          <w:sz w:val="22"/>
          <w:szCs w:val="22"/>
        </w:rPr>
        <w:t>conduct</w:t>
      </w:r>
      <w:r>
        <w:rPr>
          <w:rFonts w:cstheme="minorHAnsi"/>
          <w:sz w:val="22"/>
          <w:szCs w:val="22"/>
        </w:rPr>
        <w:t>ing</w:t>
      </w:r>
      <w:r w:rsidRPr="002E2E17">
        <w:rPr>
          <w:rFonts w:cstheme="minorHAnsi"/>
          <w:sz w:val="22"/>
          <w:szCs w:val="22"/>
        </w:rPr>
        <w:t xml:space="preserve"> external inspections</w:t>
      </w:r>
    </w:p>
    <w:p w14:paraId="4E375CA7" w14:textId="07DD1FC4" w:rsidR="00FC3EAD" w:rsidRDefault="00FC3EAD" w:rsidP="00FC3EAD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Form, content &amp; extent</w:t>
      </w:r>
    </w:p>
    <w:p w14:paraId="31B09B76" w14:textId="09E895C6" w:rsidR="00FC3EAD" w:rsidRPr="00FC3EAD" w:rsidRDefault="00FC3EAD" w:rsidP="00FC3EA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FC3EAD">
        <w:rPr>
          <w:rFonts w:cstheme="minorHAnsi"/>
          <w:sz w:val="22"/>
          <w:szCs w:val="22"/>
        </w:rPr>
        <w:t>Nature, timing</w:t>
      </w:r>
      <w:r>
        <w:rPr>
          <w:rFonts w:cstheme="minorHAnsi"/>
          <w:sz w:val="22"/>
          <w:szCs w:val="22"/>
        </w:rPr>
        <w:t xml:space="preserve"> &amp; </w:t>
      </w:r>
      <w:r w:rsidRPr="00FC3EAD">
        <w:rPr>
          <w:rFonts w:cstheme="minorHAnsi"/>
          <w:sz w:val="22"/>
          <w:szCs w:val="22"/>
        </w:rPr>
        <w:t>extent of the audit procedures</w:t>
      </w:r>
    </w:p>
    <w:p w14:paraId="5F48C74C" w14:textId="2CB39808" w:rsidR="00FC3EAD" w:rsidRPr="00FC3EAD" w:rsidRDefault="00FC3EAD" w:rsidP="00FC3EA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FC3EAD">
        <w:rPr>
          <w:rFonts w:cstheme="minorHAnsi"/>
          <w:sz w:val="22"/>
          <w:szCs w:val="22"/>
        </w:rPr>
        <w:t>Results of audit procedures</w:t>
      </w:r>
      <w:r>
        <w:rPr>
          <w:rFonts w:cstheme="minorHAnsi"/>
          <w:sz w:val="22"/>
          <w:szCs w:val="22"/>
        </w:rPr>
        <w:t xml:space="preserve"> &amp; </w:t>
      </w:r>
      <w:r w:rsidRPr="00FC3EAD">
        <w:rPr>
          <w:rFonts w:cstheme="minorHAnsi"/>
          <w:sz w:val="22"/>
          <w:szCs w:val="22"/>
        </w:rPr>
        <w:t>audit evidence obtained</w:t>
      </w:r>
    </w:p>
    <w:p w14:paraId="29056FA0" w14:textId="77777777" w:rsidR="00FC3EAD" w:rsidRDefault="00FC3EAD" w:rsidP="00FC3EA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FC3EAD">
        <w:rPr>
          <w:rFonts w:cstheme="minorHAnsi"/>
          <w:sz w:val="22"/>
          <w:szCs w:val="22"/>
        </w:rPr>
        <w:t>Significant matters arising during the audit</w:t>
      </w:r>
    </w:p>
    <w:p w14:paraId="44C9EF53" w14:textId="205D243E" w:rsidR="00FC3EAD" w:rsidRDefault="00FC3EAD" w:rsidP="00FC3EA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</w:t>
      </w:r>
      <w:r w:rsidRPr="00FC3EAD">
        <w:rPr>
          <w:rFonts w:cstheme="minorHAnsi"/>
          <w:sz w:val="22"/>
          <w:szCs w:val="22"/>
        </w:rPr>
        <w:t>onclusions reached thereon</w:t>
      </w:r>
      <w:r>
        <w:rPr>
          <w:rFonts w:cstheme="minorHAnsi"/>
          <w:sz w:val="22"/>
          <w:szCs w:val="22"/>
        </w:rPr>
        <w:t xml:space="preserve"> &amp; </w:t>
      </w:r>
      <w:r w:rsidRPr="00FC3EAD">
        <w:rPr>
          <w:rFonts w:cstheme="minorHAnsi"/>
          <w:sz w:val="22"/>
          <w:szCs w:val="22"/>
        </w:rPr>
        <w:t>significant</w:t>
      </w:r>
      <w:r>
        <w:rPr>
          <w:rFonts w:cstheme="minorHAnsi"/>
          <w:sz w:val="22"/>
          <w:szCs w:val="22"/>
        </w:rPr>
        <w:t xml:space="preserve"> </w:t>
      </w:r>
      <w:r w:rsidRPr="00FC3EAD">
        <w:rPr>
          <w:rFonts w:cstheme="minorHAnsi"/>
          <w:sz w:val="22"/>
          <w:szCs w:val="22"/>
        </w:rPr>
        <w:t>professional judgments made in reaching those conclusions</w:t>
      </w:r>
    </w:p>
    <w:p w14:paraId="4141FB57" w14:textId="698DAC42" w:rsidR="00FC3EAD" w:rsidRDefault="00FC3EAD" w:rsidP="00FC3EAD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Final audit file</w:t>
      </w:r>
    </w:p>
    <w:p w14:paraId="4F3AE585" w14:textId="77777777" w:rsidR="00FC3EAD" w:rsidRDefault="00FC3EAD" w:rsidP="00FC3EA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</w:t>
      </w:r>
      <w:r w:rsidRPr="00FC3EAD">
        <w:rPr>
          <w:rFonts w:cstheme="minorHAnsi"/>
          <w:sz w:val="22"/>
          <w:szCs w:val="22"/>
        </w:rPr>
        <w:t>uditor shall assemble audit documentation in an audit file</w:t>
      </w:r>
    </w:p>
    <w:p w14:paraId="6D2EFBCB" w14:textId="33750FDF" w:rsidR="00FC3EAD" w:rsidRPr="00FC3EAD" w:rsidRDefault="00FC3EAD" w:rsidP="00FC3EAD">
      <w:pPr>
        <w:pStyle w:val="ListParagraph"/>
        <w:ind w:left="2160"/>
        <w:rPr>
          <w:rFonts w:cstheme="minorHAnsi"/>
          <w:sz w:val="22"/>
          <w:szCs w:val="22"/>
        </w:rPr>
      </w:pPr>
      <w:r w:rsidRPr="00FC3EAD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F</w:t>
      </w:r>
      <w:r w:rsidRPr="00FC3EAD">
        <w:rPr>
          <w:rFonts w:cstheme="minorHAnsi"/>
          <w:sz w:val="22"/>
          <w:szCs w:val="22"/>
        </w:rPr>
        <w:t xml:space="preserve">inal audit file </w:t>
      </w:r>
      <w:r>
        <w:rPr>
          <w:rFonts w:cstheme="minorHAnsi"/>
          <w:sz w:val="22"/>
          <w:szCs w:val="22"/>
        </w:rPr>
        <w:t xml:space="preserve">assembled </w:t>
      </w:r>
      <w:r w:rsidRPr="00FC3EAD">
        <w:rPr>
          <w:rFonts w:cstheme="minorHAnsi"/>
          <w:sz w:val="22"/>
          <w:szCs w:val="22"/>
        </w:rPr>
        <w:t>after the date of the report (ISQC 1: 60 days)</w:t>
      </w:r>
    </w:p>
    <w:p w14:paraId="3E7E975A" w14:textId="4AB1DC30" w:rsidR="00FC3EAD" w:rsidRPr="00FC3EAD" w:rsidRDefault="00FC3EAD" w:rsidP="00FC3EA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FC3EAD">
        <w:rPr>
          <w:rFonts w:cstheme="minorHAnsi"/>
          <w:sz w:val="22"/>
          <w:szCs w:val="22"/>
        </w:rPr>
        <w:t>After final audit file has been completed, the auditor shall not delete</w:t>
      </w:r>
      <w:r>
        <w:rPr>
          <w:rFonts w:cstheme="minorHAnsi"/>
          <w:sz w:val="22"/>
          <w:szCs w:val="22"/>
        </w:rPr>
        <w:t>/</w:t>
      </w:r>
      <w:r w:rsidRPr="00FC3EAD">
        <w:rPr>
          <w:rFonts w:cstheme="minorHAnsi"/>
          <w:sz w:val="22"/>
          <w:szCs w:val="22"/>
        </w:rPr>
        <w:t>discard audit documentation of any nature before the end of its retention period</w:t>
      </w:r>
    </w:p>
    <w:p w14:paraId="2069C4F1" w14:textId="29FA27D5" w:rsidR="00FC3EAD" w:rsidRDefault="00FC3EAD" w:rsidP="00FC3EA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FC3EAD">
        <w:rPr>
          <w:rFonts w:cstheme="minorHAnsi"/>
          <w:sz w:val="22"/>
          <w:szCs w:val="22"/>
        </w:rPr>
        <w:t>The retention period for audit engagements is at least five years (BE: 10 years) from the date of the auditor’s report</w:t>
      </w:r>
    </w:p>
    <w:p w14:paraId="06C2318F" w14:textId="77777777" w:rsidR="00FC3EAD" w:rsidRDefault="00FC3EAD" w:rsidP="00FC3EAD">
      <w:pPr>
        <w:rPr>
          <w:rFonts w:cstheme="minorHAnsi"/>
          <w:sz w:val="22"/>
          <w:szCs w:val="22"/>
        </w:rPr>
      </w:pPr>
    </w:p>
    <w:p w14:paraId="2FAA68A5" w14:textId="55E96CBC" w:rsidR="00FC3EAD" w:rsidRDefault="00FC3EAD" w:rsidP="00FC3EAD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ISA 260: Communication with Governance</w:t>
      </w:r>
    </w:p>
    <w:p w14:paraId="45666745" w14:textId="0AD52904" w:rsidR="00FC3EAD" w:rsidRDefault="00FC3EAD" w:rsidP="00FC3EAD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Communication objectives</w:t>
      </w:r>
    </w:p>
    <w:p w14:paraId="0F36401D" w14:textId="77777777" w:rsidR="00FC3EAD" w:rsidRDefault="00FC3EAD" w:rsidP="00FC3EA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</w:t>
      </w:r>
      <w:r w:rsidRPr="00FC3EAD">
        <w:rPr>
          <w:rFonts w:cstheme="minorHAnsi"/>
          <w:sz w:val="22"/>
          <w:szCs w:val="22"/>
        </w:rPr>
        <w:t>lear</w:t>
      </w:r>
      <w:r>
        <w:rPr>
          <w:rFonts w:cstheme="minorHAnsi"/>
          <w:sz w:val="22"/>
          <w:szCs w:val="22"/>
        </w:rPr>
        <w:t xml:space="preserve"> communication</w:t>
      </w:r>
      <w:r w:rsidRPr="00FC3EAD">
        <w:rPr>
          <w:rFonts w:cstheme="minorHAnsi"/>
          <w:sz w:val="22"/>
          <w:szCs w:val="22"/>
        </w:rPr>
        <w:t xml:space="preserve"> with those charged with governance (TCWG)</w:t>
      </w:r>
    </w:p>
    <w:p w14:paraId="2778C9AC" w14:textId="77777777" w:rsidR="00FC3EAD" w:rsidRDefault="00FC3EAD" w:rsidP="00FC3EAD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</w:t>
      </w:r>
      <w:r w:rsidRPr="00FC3EAD">
        <w:rPr>
          <w:rFonts w:cstheme="minorHAnsi"/>
          <w:sz w:val="22"/>
          <w:szCs w:val="22"/>
        </w:rPr>
        <w:t xml:space="preserve">he responsibilities of the auditor in relation to the </w:t>
      </w:r>
      <w:r>
        <w:rPr>
          <w:rFonts w:cstheme="minorHAnsi"/>
          <w:sz w:val="22"/>
          <w:szCs w:val="22"/>
        </w:rPr>
        <w:t>FS</w:t>
      </w:r>
      <w:r w:rsidRPr="00FC3EAD">
        <w:rPr>
          <w:rFonts w:cstheme="minorHAnsi"/>
          <w:sz w:val="22"/>
          <w:szCs w:val="22"/>
        </w:rPr>
        <w:t xml:space="preserve"> audit</w:t>
      </w:r>
    </w:p>
    <w:p w14:paraId="56954C0F" w14:textId="15A6E0C0" w:rsidR="00FC3EAD" w:rsidRPr="00FC3EAD" w:rsidRDefault="00FC3EAD" w:rsidP="00FC3EAD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O</w:t>
      </w:r>
      <w:r w:rsidRPr="00FC3EAD">
        <w:rPr>
          <w:rFonts w:cstheme="minorHAnsi"/>
          <w:sz w:val="22"/>
          <w:szCs w:val="22"/>
        </w:rPr>
        <w:t xml:space="preserve">verview of the planned scope </w:t>
      </w:r>
      <w:r>
        <w:rPr>
          <w:rFonts w:cstheme="minorHAnsi"/>
          <w:sz w:val="22"/>
          <w:szCs w:val="22"/>
        </w:rPr>
        <w:t>&amp;</w:t>
      </w:r>
      <w:r w:rsidRPr="00FC3EAD">
        <w:rPr>
          <w:rFonts w:cstheme="minorHAnsi"/>
          <w:sz w:val="22"/>
          <w:szCs w:val="22"/>
        </w:rPr>
        <w:t xml:space="preserve"> timing of the audit</w:t>
      </w:r>
    </w:p>
    <w:p w14:paraId="3893C70C" w14:textId="230BC533" w:rsidR="00FC3EAD" w:rsidRPr="00FC3EAD" w:rsidRDefault="00FC3EAD" w:rsidP="00FC3EA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lastRenderedPageBreak/>
        <w:t>O</w:t>
      </w:r>
      <w:r w:rsidRPr="00FC3EAD">
        <w:rPr>
          <w:rFonts w:cstheme="minorHAnsi"/>
          <w:sz w:val="22"/>
          <w:szCs w:val="22"/>
        </w:rPr>
        <w:t>btain from TCWG information relevant to the audit</w:t>
      </w:r>
    </w:p>
    <w:p w14:paraId="1A0B8E11" w14:textId="2B70E083" w:rsidR="00FC3EAD" w:rsidRPr="00FC3EAD" w:rsidRDefault="00FC3EAD" w:rsidP="00FC3EA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</w:t>
      </w:r>
      <w:r w:rsidRPr="00FC3EAD">
        <w:rPr>
          <w:rFonts w:cstheme="minorHAnsi"/>
          <w:sz w:val="22"/>
          <w:szCs w:val="22"/>
        </w:rPr>
        <w:t>rovide TCWG with timely observations arising from the audit</w:t>
      </w:r>
    </w:p>
    <w:p w14:paraId="5E17DE57" w14:textId="16FD8620" w:rsidR="00FC3EAD" w:rsidRDefault="00FC3EAD" w:rsidP="00FC3EA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</w:t>
      </w:r>
      <w:r w:rsidRPr="00FC3EAD">
        <w:rPr>
          <w:rFonts w:cstheme="minorHAnsi"/>
          <w:sz w:val="22"/>
          <w:szCs w:val="22"/>
        </w:rPr>
        <w:t xml:space="preserve">romote effective two-way communication between the auditor </w:t>
      </w:r>
      <w:r>
        <w:rPr>
          <w:rFonts w:cstheme="minorHAnsi"/>
          <w:sz w:val="22"/>
          <w:szCs w:val="22"/>
        </w:rPr>
        <w:t>&amp;</w:t>
      </w:r>
      <w:r w:rsidRPr="00FC3EAD">
        <w:rPr>
          <w:rFonts w:cstheme="minorHAnsi"/>
          <w:sz w:val="22"/>
          <w:szCs w:val="22"/>
        </w:rPr>
        <w:t xml:space="preserve"> TCWG</w:t>
      </w:r>
    </w:p>
    <w:p w14:paraId="3C16F20F" w14:textId="3C43C4BE" w:rsidR="00FC3EAD" w:rsidRDefault="00FC3EAD" w:rsidP="00FC3EAD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Audit committees</w:t>
      </w:r>
    </w:p>
    <w:p w14:paraId="2F8AC65D" w14:textId="7FD13AD9" w:rsidR="00FC3EAD" w:rsidRDefault="00FC3EAD" w:rsidP="00FC3EA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Specific authority and functions may differ across jurisdictions</w:t>
      </w:r>
    </w:p>
    <w:p w14:paraId="57429103" w14:textId="44BC339B" w:rsidR="00FC3EAD" w:rsidRDefault="00FC3EAD" w:rsidP="00FC3EA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Communication with committee is key element</w:t>
      </w:r>
    </w:p>
    <w:p w14:paraId="49292B9F" w14:textId="5DC59381" w:rsidR="00FC3EAD" w:rsidRDefault="00FC3EAD" w:rsidP="00FC3EA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Good governance principles suggest</w:t>
      </w:r>
    </w:p>
    <w:p w14:paraId="39ECDBF2" w14:textId="6864A535" w:rsidR="00FC3EAD" w:rsidRPr="00FC3EAD" w:rsidRDefault="00FC3EAD" w:rsidP="00FC3EAD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</w:t>
      </w:r>
      <w:r w:rsidRPr="00FC3EAD">
        <w:rPr>
          <w:rFonts w:cstheme="minorHAnsi"/>
          <w:sz w:val="22"/>
          <w:szCs w:val="22"/>
        </w:rPr>
        <w:t xml:space="preserve">uditor invited to regularly attend meetings of the audit committee </w:t>
      </w:r>
    </w:p>
    <w:p w14:paraId="0107FB8B" w14:textId="5F10085B" w:rsidR="00FC3EAD" w:rsidRPr="00FC3EAD" w:rsidRDefault="00FC3EAD" w:rsidP="00FC3EAD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Chair</w:t>
      </w:r>
      <w:r w:rsidRPr="00FC3EAD">
        <w:rPr>
          <w:rFonts w:cstheme="minorHAnsi"/>
          <w:sz w:val="22"/>
          <w:szCs w:val="22"/>
        </w:rPr>
        <w:t xml:space="preserve"> of the audit committee </w:t>
      </w:r>
      <w:r>
        <w:rPr>
          <w:rFonts w:cstheme="minorHAnsi"/>
          <w:sz w:val="22"/>
          <w:szCs w:val="22"/>
        </w:rPr>
        <w:t xml:space="preserve">&amp; </w:t>
      </w:r>
      <w:r w:rsidRPr="00FC3EAD">
        <w:rPr>
          <w:rFonts w:cstheme="minorHAnsi"/>
          <w:sz w:val="22"/>
          <w:szCs w:val="22"/>
        </w:rPr>
        <w:t xml:space="preserve">other members of the </w:t>
      </w:r>
      <w:r>
        <w:rPr>
          <w:rFonts w:cstheme="minorHAnsi"/>
          <w:sz w:val="22"/>
          <w:szCs w:val="22"/>
        </w:rPr>
        <w:t>c</w:t>
      </w:r>
      <w:r w:rsidRPr="00FC3EAD">
        <w:rPr>
          <w:rFonts w:cstheme="minorHAnsi"/>
          <w:sz w:val="22"/>
          <w:szCs w:val="22"/>
        </w:rPr>
        <w:t>ommittee</w:t>
      </w:r>
      <w:r>
        <w:rPr>
          <w:rFonts w:cstheme="minorHAnsi"/>
          <w:sz w:val="22"/>
          <w:szCs w:val="22"/>
        </w:rPr>
        <w:t xml:space="preserve"> </w:t>
      </w:r>
      <w:r w:rsidRPr="00FC3EAD">
        <w:rPr>
          <w:rFonts w:cstheme="minorHAnsi"/>
          <w:sz w:val="22"/>
          <w:szCs w:val="22"/>
        </w:rPr>
        <w:t xml:space="preserve">will liaise with the auditor periodically </w:t>
      </w:r>
    </w:p>
    <w:p w14:paraId="2A49B7F3" w14:textId="0E264CEA" w:rsidR="00FC3EAD" w:rsidRPr="00FC3EAD" w:rsidRDefault="00FC3EAD" w:rsidP="00FC3EAD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</w:t>
      </w:r>
      <w:r w:rsidRPr="00FC3EAD">
        <w:rPr>
          <w:rFonts w:cstheme="minorHAnsi"/>
          <w:sz w:val="22"/>
          <w:szCs w:val="22"/>
        </w:rPr>
        <w:t>ommittee will meet the auditor without management present at least annually</w:t>
      </w:r>
    </w:p>
    <w:p w14:paraId="6BE8B74C" w14:textId="196EA740" w:rsidR="00FC3EAD" w:rsidRDefault="00FC3EAD" w:rsidP="00FC3EAD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Matters to be communicated</w:t>
      </w:r>
    </w:p>
    <w:p w14:paraId="046F467A" w14:textId="4BD638CF" w:rsidR="00FC3EAD" w:rsidRDefault="00FC3EAD" w:rsidP="00FC3EA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Auditor’s responsibilities: see engagement letter</w:t>
      </w:r>
    </w:p>
    <w:p w14:paraId="043F4EDD" w14:textId="03014CE0" w:rsidR="00FC3EAD" w:rsidRDefault="00FC3EAD" w:rsidP="00FC3EA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Scope &amp; timing of audit</w:t>
      </w:r>
    </w:p>
    <w:p w14:paraId="6070E322" w14:textId="20F83EDF" w:rsidR="00FC3EAD" w:rsidRDefault="00FC3EAD" w:rsidP="00FC3EA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Findings from the audit</w:t>
      </w:r>
    </w:p>
    <w:p w14:paraId="476BD0F1" w14:textId="77777777" w:rsidR="00FC3EAD" w:rsidRPr="00FC3EAD" w:rsidRDefault="00FC3EAD" w:rsidP="00FC3EAD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FC3EAD">
        <w:rPr>
          <w:rFonts w:cstheme="minorHAnsi"/>
          <w:sz w:val="22"/>
          <w:szCs w:val="22"/>
        </w:rPr>
        <w:t xml:space="preserve">Significant qualitative aspects of accounting practices </w:t>
      </w:r>
    </w:p>
    <w:p w14:paraId="1FCDF616" w14:textId="1688CF01" w:rsidR="00FC3EAD" w:rsidRPr="00FC3EAD" w:rsidRDefault="00FC3EAD" w:rsidP="00FC3EAD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FC3EAD">
        <w:rPr>
          <w:rFonts w:cstheme="minorHAnsi"/>
          <w:sz w:val="22"/>
          <w:szCs w:val="22"/>
        </w:rPr>
        <w:t xml:space="preserve">Significant difficulties encountered during audit </w:t>
      </w:r>
    </w:p>
    <w:p w14:paraId="3B665CDE" w14:textId="5525BE6E" w:rsidR="00FC3EAD" w:rsidRPr="00FC3EAD" w:rsidRDefault="00FC3EAD" w:rsidP="00FC3EAD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FC3EAD">
        <w:rPr>
          <w:rFonts w:cstheme="minorHAnsi"/>
          <w:sz w:val="22"/>
          <w:szCs w:val="22"/>
        </w:rPr>
        <w:t xml:space="preserve">Significant matters discussed with management </w:t>
      </w:r>
    </w:p>
    <w:p w14:paraId="6105974C" w14:textId="4DCBF76F" w:rsidR="00FC3EAD" w:rsidRPr="00FC3EAD" w:rsidRDefault="00FC3EAD" w:rsidP="00FC3EAD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FC3EAD">
        <w:rPr>
          <w:rFonts w:cstheme="minorHAnsi"/>
          <w:sz w:val="22"/>
          <w:szCs w:val="22"/>
        </w:rPr>
        <w:t xml:space="preserve">Written representations sought by auditor </w:t>
      </w:r>
    </w:p>
    <w:p w14:paraId="3F509215" w14:textId="0BD75D14" w:rsidR="00FC3EAD" w:rsidRDefault="00FC3EAD" w:rsidP="00FC3EA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Auditor independence</w:t>
      </w:r>
    </w:p>
    <w:p w14:paraId="0B78F14E" w14:textId="77777777" w:rsidR="004D1869" w:rsidRDefault="004D1869" w:rsidP="004D1869">
      <w:pPr>
        <w:rPr>
          <w:rFonts w:cstheme="minorHAnsi"/>
          <w:sz w:val="22"/>
          <w:szCs w:val="22"/>
        </w:rPr>
      </w:pPr>
    </w:p>
    <w:p w14:paraId="0E9B02F2" w14:textId="52B6FE74" w:rsidR="004D1869" w:rsidRPr="00D44315" w:rsidRDefault="004D1869" w:rsidP="004D1869">
      <w:pPr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2</w:t>
      </w:r>
      <w:r w:rsidRPr="00D44315">
        <w:rPr>
          <w:rFonts w:cstheme="minorHAnsi"/>
          <w:sz w:val="28"/>
          <w:szCs w:val="28"/>
          <w:u w:val="single"/>
        </w:rPr>
        <w:t xml:space="preserve">. </w:t>
      </w:r>
      <w:r>
        <w:rPr>
          <w:rFonts w:cstheme="minorHAnsi"/>
          <w:sz w:val="28"/>
          <w:szCs w:val="28"/>
          <w:u w:val="single"/>
        </w:rPr>
        <w:t>Planning &amp; Initial Procedures</w:t>
      </w:r>
    </w:p>
    <w:p w14:paraId="6BCCB848" w14:textId="77777777" w:rsidR="004D1869" w:rsidRPr="00D44315" w:rsidRDefault="004D1869" w:rsidP="004D1869">
      <w:pPr>
        <w:rPr>
          <w:rFonts w:cstheme="minorHAnsi"/>
          <w:b/>
          <w:bCs/>
          <w:sz w:val="22"/>
          <w:szCs w:val="22"/>
        </w:rPr>
      </w:pPr>
    </w:p>
    <w:p w14:paraId="27C68F1B" w14:textId="615EEEFA" w:rsidR="004D1869" w:rsidRPr="00D44315" w:rsidRDefault="004D1869" w:rsidP="004D1869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Planning the Audit ISA 300</w:t>
      </w:r>
    </w:p>
    <w:p w14:paraId="0A2F4DA4" w14:textId="2619E90D" w:rsidR="004D1869" w:rsidRDefault="004D1869" w:rsidP="004D1869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Purpose</w:t>
      </w:r>
    </w:p>
    <w:p w14:paraId="2E5F13A0" w14:textId="796CEC04" w:rsidR="004D1869" w:rsidRPr="004D1869" w:rsidRDefault="004D1869" w:rsidP="004D1869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4D1869">
        <w:rPr>
          <w:rFonts w:cstheme="minorHAnsi"/>
          <w:sz w:val="22"/>
          <w:szCs w:val="22"/>
        </w:rPr>
        <w:t xml:space="preserve">Helping auditor to devote appropriate attention to important areas of audit </w:t>
      </w:r>
    </w:p>
    <w:p w14:paraId="1080AE14" w14:textId="094D522D" w:rsidR="004D1869" w:rsidRPr="004D1869" w:rsidRDefault="004D1869" w:rsidP="004D1869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4D1869">
        <w:rPr>
          <w:rFonts w:cstheme="minorHAnsi"/>
          <w:sz w:val="22"/>
          <w:szCs w:val="22"/>
        </w:rPr>
        <w:t xml:space="preserve">Helping auditor identify </w:t>
      </w:r>
      <w:r>
        <w:rPr>
          <w:rFonts w:cstheme="minorHAnsi"/>
          <w:sz w:val="22"/>
          <w:szCs w:val="22"/>
        </w:rPr>
        <w:t>&amp;</w:t>
      </w:r>
      <w:r w:rsidRPr="004D1869">
        <w:rPr>
          <w:rFonts w:cstheme="minorHAnsi"/>
          <w:sz w:val="22"/>
          <w:szCs w:val="22"/>
        </w:rPr>
        <w:t xml:space="preserve"> resolve potential problems on a timely basis</w:t>
      </w:r>
    </w:p>
    <w:p w14:paraId="33A2FDA6" w14:textId="4CA8965E" w:rsidR="004D1869" w:rsidRPr="004D1869" w:rsidRDefault="004D1869" w:rsidP="004D1869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4D1869">
        <w:rPr>
          <w:rFonts w:cstheme="minorHAnsi"/>
          <w:sz w:val="22"/>
          <w:szCs w:val="22"/>
        </w:rPr>
        <w:t xml:space="preserve">Helping auditor properly organize </w:t>
      </w:r>
      <w:r>
        <w:rPr>
          <w:rFonts w:cstheme="minorHAnsi"/>
          <w:sz w:val="22"/>
          <w:szCs w:val="22"/>
        </w:rPr>
        <w:t>&amp;</w:t>
      </w:r>
      <w:r w:rsidRPr="004D1869">
        <w:rPr>
          <w:rFonts w:cstheme="minorHAnsi"/>
          <w:sz w:val="22"/>
          <w:szCs w:val="22"/>
        </w:rPr>
        <w:t xml:space="preserve"> manage the audit engagement so that it is performed in an effective </w:t>
      </w:r>
      <w:r>
        <w:rPr>
          <w:rFonts w:cstheme="minorHAnsi"/>
          <w:sz w:val="22"/>
          <w:szCs w:val="22"/>
        </w:rPr>
        <w:t>&amp;</w:t>
      </w:r>
      <w:r w:rsidRPr="004D1869">
        <w:rPr>
          <w:rFonts w:cstheme="minorHAnsi"/>
          <w:sz w:val="22"/>
          <w:szCs w:val="22"/>
        </w:rPr>
        <w:t xml:space="preserve"> efficient manner</w:t>
      </w:r>
    </w:p>
    <w:p w14:paraId="0EE98E9E" w14:textId="53C038E8" w:rsidR="004D1869" w:rsidRPr="004D1869" w:rsidRDefault="004D1869" w:rsidP="004D1869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4D1869">
        <w:rPr>
          <w:rFonts w:cstheme="minorHAnsi"/>
          <w:sz w:val="22"/>
          <w:szCs w:val="22"/>
        </w:rPr>
        <w:t xml:space="preserve">Assisting in the selection of engagement team members with appropriate levels of capabilities </w:t>
      </w:r>
      <w:r>
        <w:rPr>
          <w:rFonts w:cstheme="minorHAnsi"/>
          <w:sz w:val="22"/>
          <w:szCs w:val="22"/>
        </w:rPr>
        <w:t>&amp;</w:t>
      </w:r>
      <w:r w:rsidRPr="004D1869">
        <w:rPr>
          <w:rFonts w:cstheme="minorHAnsi"/>
          <w:sz w:val="22"/>
          <w:szCs w:val="22"/>
        </w:rPr>
        <w:t xml:space="preserve"> competence to respond to anticipated risks </w:t>
      </w:r>
    </w:p>
    <w:p w14:paraId="3110F78D" w14:textId="64331004" w:rsidR="004D1869" w:rsidRPr="004D1869" w:rsidRDefault="004D1869" w:rsidP="004D1869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4D1869">
        <w:rPr>
          <w:rFonts w:cstheme="minorHAnsi"/>
          <w:sz w:val="22"/>
          <w:szCs w:val="22"/>
        </w:rPr>
        <w:t xml:space="preserve">Facilitating the supervision of team members </w:t>
      </w:r>
      <w:r>
        <w:rPr>
          <w:rFonts w:cstheme="minorHAnsi"/>
          <w:sz w:val="22"/>
          <w:szCs w:val="22"/>
        </w:rPr>
        <w:t>&amp;</w:t>
      </w:r>
      <w:r w:rsidRPr="004D1869">
        <w:rPr>
          <w:rFonts w:cstheme="minorHAnsi"/>
          <w:sz w:val="22"/>
          <w:szCs w:val="22"/>
        </w:rPr>
        <w:t xml:space="preserve"> the review of their work</w:t>
      </w:r>
    </w:p>
    <w:p w14:paraId="72F59FE1" w14:textId="15FA48B1" w:rsidR="004D1869" w:rsidRPr="004D1869" w:rsidRDefault="00917DC5" w:rsidP="004D1869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683840" behindDoc="0" locked="0" layoutInCell="1" allowOverlap="1" wp14:anchorId="78AA7C2F" wp14:editId="7545CE90">
            <wp:simplePos x="0" y="0"/>
            <wp:positionH relativeFrom="column">
              <wp:posOffset>791210</wp:posOffset>
            </wp:positionH>
            <wp:positionV relativeFrom="paragraph">
              <wp:posOffset>228600</wp:posOffset>
            </wp:positionV>
            <wp:extent cx="4896485" cy="2766060"/>
            <wp:effectExtent l="0" t="0" r="5715" b="2540"/>
            <wp:wrapTopAndBottom/>
            <wp:docPr id="18193508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9350848" name="Picture 1819350848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6485" cy="2766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1869" w:rsidRPr="004D1869">
        <w:rPr>
          <w:rFonts w:cstheme="minorHAnsi"/>
          <w:sz w:val="22"/>
          <w:szCs w:val="22"/>
        </w:rPr>
        <w:t xml:space="preserve">Assisting, in coordination of work done by auditors of components </w:t>
      </w:r>
      <w:r w:rsidR="004D1869">
        <w:rPr>
          <w:rFonts w:cstheme="minorHAnsi"/>
          <w:sz w:val="22"/>
          <w:szCs w:val="22"/>
        </w:rPr>
        <w:t>&amp;</w:t>
      </w:r>
      <w:r w:rsidR="004D1869" w:rsidRPr="004D1869">
        <w:rPr>
          <w:rFonts w:cstheme="minorHAnsi"/>
          <w:sz w:val="22"/>
          <w:szCs w:val="22"/>
        </w:rPr>
        <w:t xml:space="preserve"> experts</w:t>
      </w:r>
    </w:p>
    <w:p w14:paraId="7A50F384" w14:textId="2BB09C02" w:rsidR="004D1869" w:rsidRDefault="00917DC5" w:rsidP="004D1869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lastRenderedPageBreak/>
        <w:t>Two stages of planning</w:t>
      </w:r>
      <w:r>
        <w:rPr>
          <w:rFonts w:cstheme="minorHAnsi"/>
          <w:sz w:val="22"/>
          <w:szCs w:val="22"/>
        </w:rPr>
        <w:tab/>
      </w:r>
    </w:p>
    <w:p w14:paraId="75C0293A" w14:textId="2DCAA89F" w:rsidR="00917DC5" w:rsidRDefault="00917DC5" w:rsidP="00917DC5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Overall audit strategy</w:t>
      </w:r>
    </w:p>
    <w:p w14:paraId="53C6410E" w14:textId="33EC055C" w:rsidR="00917DC5" w:rsidRDefault="00917DC5" w:rsidP="00917DC5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Engagement characteristics</w:t>
      </w:r>
    </w:p>
    <w:p w14:paraId="27F114C3" w14:textId="2CB6547C" w:rsidR="00917DC5" w:rsidRDefault="00917DC5" w:rsidP="00917DC5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Reporting objectives</w:t>
      </w:r>
    </w:p>
    <w:p w14:paraId="7E0F1A33" w14:textId="4C68D185" w:rsidR="00917DC5" w:rsidRDefault="00917DC5" w:rsidP="00917DC5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Significant factors &amp; experience (materiality, risk factors…)</w:t>
      </w:r>
    </w:p>
    <w:p w14:paraId="216D266A" w14:textId="1CF7E237" w:rsidR="00917DC5" w:rsidRDefault="00917DC5" w:rsidP="00917DC5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Nature, timing &amp; extent of resource necessary</w:t>
      </w:r>
    </w:p>
    <w:p w14:paraId="6EA95A44" w14:textId="2FC06B47" w:rsidR="00917DC5" w:rsidRDefault="00917DC5" w:rsidP="00917DC5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Detailed audit plan</w:t>
      </w:r>
    </w:p>
    <w:p w14:paraId="4D88AFFA" w14:textId="179612C1" w:rsidR="00917DC5" w:rsidRDefault="00917DC5" w:rsidP="00917DC5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Nature, timing &amp; extent of planned procedures</w:t>
      </w:r>
    </w:p>
    <w:p w14:paraId="694D05BC" w14:textId="1FF311CD" w:rsidR="00917DC5" w:rsidRDefault="00917DC5" w:rsidP="00917DC5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Risk assessment procedures</w:t>
      </w:r>
    </w:p>
    <w:p w14:paraId="282F668F" w14:textId="67B2D653" w:rsidR="00917DC5" w:rsidRDefault="00917DC5" w:rsidP="00917DC5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Further audit procedures</w:t>
      </w:r>
    </w:p>
    <w:p w14:paraId="52E25E76" w14:textId="56496FE9" w:rsidR="00917DC5" w:rsidRDefault="00917DC5" w:rsidP="00917DC5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Content of overall strategy</w:t>
      </w:r>
    </w:p>
    <w:p w14:paraId="5D9F3A04" w14:textId="09359EC8" w:rsidR="00917DC5" w:rsidRDefault="00917DC5" w:rsidP="003D5F2A">
      <w:pPr>
        <w:pStyle w:val="ListParagraph"/>
        <w:numPr>
          <w:ilvl w:val="1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Engagement characteristics</w:t>
      </w:r>
    </w:p>
    <w:p w14:paraId="419412E3" w14:textId="68A55319" w:rsidR="003D5F2A" w:rsidRDefault="00917DC5" w:rsidP="003D5F2A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Financial reporting framework use</w:t>
      </w:r>
      <w:r w:rsidR="003D5F2A">
        <w:rPr>
          <w:rFonts w:cstheme="minorHAnsi"/>
          <w:sz w:val="22"/>
          <w:szCs w:val="22"/>
        </w:rPr>
        <w:t>d</w:t>
      </w:r>
    </w:p>
    <w:p w14:paraId="46B9441B" w14:textId="77777777" w:rsidR="003D5F2A" w:rsidRDefault="00917DC5" w:rsidP="003D5F2A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3D5F2A">
        <w:rPr>
          <w:rFonts w:cstheme="minorHAnsi"/>
          <w:sz w:val="22"/>
          <w:szCs w:val="22"/>
        </w:rPr>
        <w:t>Expected audit coverage, incl. number of components included</w:t>
      </w:r>
    </w:p>
    <w:p w14:paraId="6253ACED" w14:textId="77777777" w:rsidR="003D5F2A" w:rsidRDefault="00CF2AC5" w:rsidP="003D5F2A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3D5F2A">
        <w:rPr>
          <w:rFonts w:cstheme="minorHAnsi"/>
          <w:sz w:val="22"/>
          <w:szCs w:val="22"/>
        </w:rPr>
        <w:t>Consolidation setup – components audited by other auditors</w:t>
      </w:r>
    </w:p>
    <w:p w14:paraId="0ECBB917" w14:textId="77777777" w:rsidR="003D5F2A" w:rsidRDefault="00C86609" w:rsidP="003D5F2A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3D5F2A">
        <w:rPr>
          <w:rFonts w:cstheme="minorHAnsi"/>
          <w:sz w:val="22"/>
          <w:szCs w:val="22"/>
        </w:rPr>
        <w:t>Need for specialised expertise to address complex audit areas</w:t>
      </w:r>
    </w:p>
    <w:p w14:paraId="22DCC373" w14:textId="77777777" w:rsidR="003D5F2A" w:rsidRDefault="00C86609" w:rsidP="003D5F2A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3D5F2A">
        <w:rPr>
          <w:rFonts w:cstheme="minorHAnsi"/>
          <w:sz w:val="22"/>
          <w:szCs w:val="22"/>
        </w:rPr>
        <w:t>Use of evidence obtained in previous audits</w:t>
      </w:r>
    </w:p>
    <w:p w14:paraId="6E58E533" w14:textId="77777777" w:rsidR="003D5F2A" w:rsidRDefault="00C86609" w:rsidP="003D5F2A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3D5F2A">
        <w:rPr>
          <w:rFonts w:cstheme="minorHAnsi"/>
          <w:sz w:val="22"/>
          <w:szCs w:val="22"/>
        </w:rPr>
        <w:t>Availability (&amp; reliability) of work of internal auditors</w:t>
      </w:r>
    </w:p>
    <w:p w14:paraId="14555848" w14:textId="77777777" w:rsidR="003D5F2A" w:rsidRDefault="00C86609" w:rsidP="003D5F2A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3D5F2A">
        <w:rPr>
          <w:rFonts w:cstheme="minorHAnsi"/>
          <w:sz w:val="22"/>
          <w:szCs w:val="22"/>
        </w:rPr>
        <w:t>Use of service organisations</w:t>
      </w:r>
    </w:p>
    <w:p w14:paraId="10C832EE" w14:textId="59CA8427" w:rsidR="003D5F2A" w:rsidRPr="003D5F2A" w:rsidRDefault="00C86609" w:rsidP="003D5F2A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3D5F2A">
        <w:rPr>
          <w:rFonts w:cstheme="minorHAnsi"/>
          <w:sz w:val="22"/>
          <w:szCs w:val="22"/>
        </w:rPr>
        <w:t xml:space="preserve">Effect of IT &amp; availability of (client &amp; personnel) data </w:t>
      </w:r>
    </w:p>
    <w:p w14:paraId="5A870149" w14:textId="08FB6DDA" w:rsidR="00C86609" w:rsidRDefault="00C86609" w:rsidP="003D5F2A">
      <w:pPr>
        <w:pStyle w:val="ListParagraph"/>
        <w:numPr>
          <w:ilvl w:val="1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Reporting objectives</w:t>
      </w:r>
    </w:p>
    <w:p w14:paraId="6BA776D9" w14:textId="77777777" w:rsidR="003D5F2A" w:rsidRDefault="00C86609" w:rsidP="003D5F2A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Entity’s timetable for reporting</w:t>
      </w:r>
    </w:p>
    <w:p w14:paraId="0637FE73" w14:textId="77777777" w:rsidR="003D5F2A" w:rsidRDefault="00C86609" w:rsidP="003D5F2A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3D5F2A">
        <w:rPr>
          <w:rFonts w:cstheme="minorHAnsi"/>
          <w:sz w:val="22"/>
          <w:szCs w:val="22"/>
        </w:rPr>
        <w:t>Timing of meetings with management to discuss audit</w:t>
      </w:r>
    </w:p>
    <w:p w14:paraId="37095384" w14:textId="77777777" w:rsidR="003D5F2A" w:rsidRDefault="00C86609" w:rsidP="003D5F2A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3D5F2A">
        <w:rPr>
          <w:rFonts w:cstheme="minorHAnsi"/>
          <w:sz w:val="22"/>
          <w:szCs w:val="22"/>
        </w:rPr>
        <w:t>Communication with auditors of components</w:t>
      </w:r>
    </w:p>
    <w:p w14:paraId="7CDAA50B" w14:textId="5ED89CEF" w:rsidR="00C86609" w:rsidRPr="003D5F2A" w:rsidRDefault="00C86609" w:rsidP="003D5F2A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3D5F2A">
        <w:rPr>
          <w:rFonts w:cstheme="minorHAnsi"/>
          <w:sz w:val="22"/>
          <w:szCs w:val="22"/>
        </w:rPr>
        <w:t>Any other expected communications with 3</w:t>
      </w:r>
      <w:r w:rsidRPr="003D5F2A">
        <w:rPr>
          <w:rFonts w:cstheme="minorHAnsi"/>
          <w:sz w:val="22"/>
          <w:szCs w:val="22"/>
          <w:vertAlign w:val="superscript"/>
        </w:rPr>
        <w:t>d</w:t>
      </w:r>
      <w:r w:rsidRPr="003D5F2A">
        <w:rPr>
          <w:rFonts w:cstheme="minorHAnsi"/>
          <w:sz w:val="22"/>
          <w:szCs w:val="22"/>
        </w:rPr>
        <w:t xml:space="preserve"> parties</w:t>
      </w:r>
    </w:p>
    <w:p w14:paraId="528A5B7B" w14:textId="439F9795" w:rsidR="00C86609" w:rsidRPr="003D5F2A" w:rsidRDefault="00C86609" w:rsidP="003D5F2A">
      <w:pPr>
        <w:pStyle w:val="ListParagraph"/>
        <w:numPr>
          <w:ilvl w:val="1"/>
          <w:numId w:val="18"/>
        </w:numPr>
        <w:rPr>
          <w:rFonts w:cstheme="minorHAnsi"/>
          <w:sz w:val="22"/>
          <w:szCs w:val="22"/>
        </w:rPr>
      </w:pPr>
      <w:r w:rsidRPr="003D5F2A">
        <w:rPr>
          <w:rFonts w:cstheme="minorHAnsi"/>
          <w:sz w:val="22"/>
          <w:szCs w:val="22"/>
        </w:rPr>
        <w:t>Significant characteristics</w:t>
      </w:r>
    </w:p>
    <w:p w14:paraId="53374225" w14:textId="77777777" w:rsidR="003D5F2A" w:rsidRDefault="00C86609" w:rsidP="003D5F2A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Determination of materiality</w:t>
      </w:r>
    </w:p>
    <w:p w14:paraId="18E606CF" w14:textId="77777777" w:rsidR="003D5F2A" w:rsidRDefault="003D5F2A" w:rsidP="003D5F2A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3D5F2A">
        <w:rPr>
          <w:rFonts w:cstheme="minorHAnsi"/>
          <w:sz w:val="22"/>
          <w:szCs w:val="22"/>
        </w:rPr>
        <w:t>Preliminary assessment of risks</w:t>
      </w:r>
    </w:p>
    <w:p w14:paraId="5C37F718" w14:textId="647E64FF" w:rsidR="003D5F2A" w:rsidRDefault="003D5F2A" w:rsidP="003D5F2A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</w:t>
      </w:r>
      <w:r w:rsidRPr="003D5F2A">
        <w:rPr>
          <w:rFonts w:cstheme="minorHAnsi"/>
          <w:sz w:val="22"/>
          <w:szCs w:val="22"/>
        </w:rPr>
        <w:t xml:space="preserve">t the overall </w:t>
      </w:r>
      <w:r>
        <w:rPr>
          <w:rFonts w:cstheme="minorHAnsi"/>
          <w:sz w:val="22"/>
          <w:szCs w:val="22"/>
        </w:rPr>
        <w:t>financial statement</w:t>
      </w:r>
      <w:r w:rsidRPr="003D5F2A">
        <w:rPr>
          <w:rFonts w:cstheme="minorHAnsi"/>
          <w:sz w:val="22"/>
          <w:szCs w:val="22"/>
        </w:rPr>
        <w:t xml:space="preserve"> level</w:t>
      </w:r>
    </w:p>
    <w:p w14:paraId="6FDDE58B" w14:textId="681C2187" w:rsidR="00C86609" w:rsidRPr="003D5F2A" w:rsidRDefault="003D5F2A" w:rsidP="003D5F2A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</w:t>
      </w:r>
      <w:r w:rsidRPr="003D5F2A">
        <w:rPr>
          <w:rFonts w:cstheme="minorHAnsi"/>
          <w:sz w:val="22"/>
          <w:szCs w:val="22"/>
        </w:rPr>
        <w:t>mpact of the audit</w:t>
      </w:r>
    </w:p>
    <w:p w14:paraId="151A5406" w14:textId="0E681A63" w:rsidR="003D5F2A" w:rsidRDefault="003D5F2A" w:rsidP="003D5F2A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Preliminary identification of</w:t>
      </w:r>
    </w:p>
    <w:p w14:paraId="1E1A906E" w14:textId="400B60FD" w:rsidR="003D5F2A" w:rsidRDefault="003D5F2A" w:rsidP="003D5F2A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Material classes of transactions, account balances &amp; disclosures</w:t>
      </w:r>
    </w:p>
    <w:p w14:paraId="744941FB" w14:textId="17642255" w:rsidR="003D5F2A" w:rsidRDefault="003D5F2A" w:rsidP="003D5F2A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Areas where there might be a higher risk of material misstatement</w:t>
      </w:r>
    </w:p>
    <w:p w14:paraId="5121D38A" w14:textId="76F44C0C" w:rsidR="003D5F2A" w:rsidRDefault="003D5F2A" w:rsidP="003D5F2A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Relevant results of previous audits, incl. identified control deficiencies etc.</w:t>
      </w:r>
    </w:p>
    <w:p w14:paraId="151E2BDD" w14:textId="500D3950" w:rsidR="003D5F2A" w:rsidRDefault="003D5F2A" w:rsidP="003D5F2A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Evidence of management’s attitude towards internal control</w:t>
      </w:r>
    </w:p>
    <w:p w14:paraId="4980D6CB" w14:textId="552C0CD5" w:rsidR="003D5F2A" w:rsidRDefault="003D5F2A" w:rsidP="003D5F2A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Volume of transactions</w:t>
      </w:r>
    </w:p>
    <w:p w14:paraId="70EC9A4A" w14:textId="3C635794" w:rsidR="003D5F2A" w:rsidRDefault="003D5F2A" w:rsidP="003D5F2A">
      <w:pPr>
        <w:pStyle w:val="ListParagraph"/>
        <w:numPr>
          <w:ilvl w:val="1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Significant changes &amp; developments</w:t>
      </w:r>
    </w:p>
    <w:p w14:paraId="52F9D34D" w14:textId="48568ED5" w:rsidR="003D5F2A" w:rsidRDefault="003D5F2A" w:rsidP="003D5F2A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Business developments affecting entity</w:t>
      </w:r>
    </w:p>
    <w:p w14:paraId="4ECE3CCD" w14:textId="2291E46C" w:rsidR="003D5F2A" w:rsidRDefault="003D5F2A" w:rsidP="003D5F2A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Industry developments: changes in regulations etc.</w:t>
      </w:r>
    </w:p>
    <w:p w14:paraId="6582D441" w14:textId="526D9E26" w:rsidR="003D5F2A" w:rsidRDefault="003D5F2A" w:rsidP="003D5F2A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Changes in financial reporting framework</w:t>
      </w:r>
    </w:p>
    <w:p w14:paraId="382A04E6" w14:textId="7CB9776A" w:rsidR="003D5F2A" w:rsidRDefault="003D5F2A" w:rsidP="003D5F2A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Other relevant developments (ex. war, covid…)</w:t>
      </w:r>
    </w:p>
    <w:p w14:paraId="63BF68DD" w14:textId="42C4277B" w:rsidR="003D5F2A" w:rsidRDefault="003D5F2A" w:rsidP="003D5F2A">
      <w:pPr>
        <w:pStyle w:val="ListParagraph"/>
        <w:numPr>
          <w:ilvl w:val="1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Nature, timing &amp; extent of resources required</w:t>
      </w:r>
    </w:p>
    <w:p w14:paraId="6DFEE43D" w14:textId="2443C5ED" w:rsidR="003D5F2A" w:rsidRDefault="003D5F2A" w:rsidP="003D5F2A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Engagement team</w:t>
      </w:r>
    </w:p>
    <w:p w14:paraId="23BEDB50" w14:textId="2F5D91C5" w:rsidR="003D5F2A" w:rsidRDefault="003D5F2A" w:rsidP="003D5F2A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Assignment of audit work to the team members</w:t>
      </w:r>
    </w:p>
    <w:p w14:paraId="325EDA29" w14:textId="6257B5C4" w:rsidR="003D5F2A" w:rsidRDefault="003D5F2A" w:rsidP="003D5F2A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Engagement budgeting</w:t>
      </w:r>
    </w:p>
    <w:p w14:paraId="40A9C60C" w14:textId="77777777" w:rsidR="003D5F2A" w:rsidRDefault="003D5F2A" w:rsidP="003D5F2A">
      <w:pPr>
        <w:rPr>
          <w:rFonts w:cstheme="minorHAnsi"/>
          <w:sz w:val="22"/>
          <w:szCs w:val="22"/>
        </w:rPr>
      </w:pPr>
    </w:p>
    <w:p w14:paraId="15FAE38C" w14:textId="705DB2A0" w:rsidR="003D5F2A" w:rsidRDefault="003D5F2A" w:rsidP="003D5F2A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 xml:space="preserve">Understanding </w:t>
      </w:r>
      <w:r w:rsidR="00CF73E2">
        <w:rPr>
          <w:rFonts w:cstheme="minorHAnsi"/>
          <w:b/>
          <w:bCs/>
          <w:sz w:val="22"/>
          <w:szCs w:val="22"/>
        </w:rPr>
        <w:t>the Entity &amp; Risk Assessment ISA315</w:t>
      </w:r>
      <w:r w:rsidR="0025490B">
        <w:rPr>
          <w:rFonts w:cstheme="minorHAnsi"/>
          <w:b/>
          <w:bCs/>
          <w:sz w:val="22"/>
          <w:szCs w:val="22"/>
        </w:rPr>
        <w:t xml:space="preserve"> (Revised)</w:t>
      </w:r>
    </w:p>
    <w:p w14:paraId="098F18E5" w14:textId="148AABBF" w:rsidR="00CF73E2" w:rsidRDefault="0025490B" w:rsidP="00CF73E2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ISA315R: enhanced auditing standard for identifying risks of material misstatement</w:t>
      </w:r>
    </w:p>
    <w:p w14:paraId="34EE7541" w14:textId="5603874C" w:rsidR="0025490B" w:rsidRDefault="0025490B" w:rsidP="00CF73E2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Key objectives</w:t>
      </w:r>
    </w:p>
    <w:p w14:paraId="6C7DA680" w14:textId="6BDD3194" w:rsidR="0025490B" w:rsidRDefault="0025490B" w:rsidP="0025490B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Encourage robust risk assessment, more focused responses to those identified risks</w:t>
      </w:r>
    </w:p>
    <w:p w14:paraId="3A9443E2" w14:textId="0307F659" w:rsidR="0025490B" w:rsidRDefault="0025490B" w:rsidP="0025490B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lastRenderedPageBreak/>
        <w:t>Modernise &amp;update ISA for an evolving business environment</w:t>
      </w:r>
    </w:p>
    <w:p w14:paraId="1AF53779" w14:textId="1AA354EF" w:rsidR="0025490B" w:rsidRDefault="0025490B" w:rsidP="0025490B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Promote consistency in application of procedures</w:t>
      </w:r>
    </w:p>
    <w:p w14:paraId="5A3B0786" w14:textId="4EF3DB4B" w:rsidR="0025490B" w:rsidRDefault="0025490B" w:rsidP="0025490B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684864" behindDoc="0" locked="0" layoutInCell="1" allowOverlap="1" wp14:anchorId="585D0252" wp14:editId="00EF3EB8">
            <wp:simplePos x="0" y="0"/>
            <wp:positionH relativeFrom="column">
              <wp:posOffset>1371600</wp:posOffset>
            </wp:positionH>
            <wp:positionV relativeFrom="paragraph">
              <wp:posOffset>233241</wp:posOffset>
            </wp:positionV>
            <wp:extent cx="3691255" cy="2221230"/>
            <wp:effectExtent l="0" t="0" r="4445" b="1270"/>
            <wp:wrapTopAndBottom/>
            <wp:docPr id="151912665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9126656" name="Picture 151912665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1255" cy="2221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sz w:val="22"/>
          <w:szCs w:val="22"/>
        </w:rPr>
        <w:t>Make standard more usable by auditors of all entities (also if complex)</w:t>
      </w:r>
    </w:p>
    <w:p w14:paraId="731B17BF" w14:textId="0D1F3B14" w:rsidR="0025490B" w:rsidRDefault="0025490B" w:rsidP="0025490B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Risk types</w:t>
      </w:r>
    </w:p>
    <w:p w14:paraId="72272CFE" w14:textId="53292707" w:rsidR="0025490B" w:rsidRDefault="0025490B" w:rsidP="0025490B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Business risk: things that could </w:t>
      </w:r>
      <w:r w:rsidRPr="0025490B">
        <w:rPr>
          <w:rFonts w:cstheme="minorHAnsi"/>
          <w:sz w:val="22"/>
          <w:szCs w:val="22"/>
        </w:rPr>
        <w:t>adversely affect</w:t>
      </w:r>
      <w:r>
        <w:rPr>
          <w:rFonts w:cstheme="minorHAnsi"/>
          <w:sz w:val="22"/>
          <w:szCs w:val="22"/>
        </w:rPr>
        <w:t xml:space="preserve"> </w:t>
      </w:r>
      <w:r w:rsidRPr="0025490B">
        <w:rPr>
          <w:rFonts w:cstheme="minorHAnsi"/>
          <w:sz w:val="22"/>
          <w:szCs w:val="22"/>
        </w:rPr>
        <w:t>the entity’s ability to achieve its objectives and execute its strategie</w:t>
      </w:r>
      <w:r>
        <w:rPr>
          <w:rFonts w:cstheme="minorHAnsi"/>
          <w:sz w:val="22"/>
          <w:szCs w:val="22"/>
        </w:rPr>
        <w:t>s</w:t>
      </w:r>
    </w:p>
    <w:p w14:paraId="490FC41D" w14:textId="6902E0DF" w:rsidR="0025490B" w:rsidRDefault="0025490B" w:rsidP="0025490B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Fraud risk: events indicating pressure to commit fraud </w:t>
      </w:r>
    </w:p>
    <w:p w14:paraId="0D6DDD15" w14:textId="0530E346" w:rsidR="0025490B" w:rsidRDefault="0025490B" w:rsidP="0025490B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Audit risk: risk that auditor expresses inappropriate opinion </w:t>
      </w:r>
    </w:p>
    <w:p w14:paraId="69BE3795" w14:textId="7D8078F9" w:rsidR="0025490B" w:rsidRDefault="0025490B" w:rsidP="0025490B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Risk assessment procedures</w:t>
      </w:r>
    </w:p>
    <w:p w14:paraId="5B81D2A5" w14:textId="62467907" w:rsidR="0025490B" w:rsidRDefault="0025490B" w:rsidP="0025490B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Inquiries</w:t>
      </w:r>
    </w:p>
    <w:p w14:paraId="799991E1" w14:textId="11CD2E6E" w:rsidR="0025490B" w:rsidRDefault="0025490B" w:rsidP="0025490B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Management &amp; other employees</w:t>
      </w:r>
    </w:p>
    <w:p w14:paraId="1483C00A" w14:textId="2D659711" w:rsidR="0025490B" w:rsidRDefault="0025490B" w:rsidP="0025490B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Board &amp; audit committee</w:t>
      </w:r>
    </w:p>
    <w:p w14:paraId="05D475F7" w14:textId="547094E7" w:rsidR="0025490B" w:rsidRDefault="0025490B" w:rsidP="0025490B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Internal auditor</w:t>
      </w:r>
    </w:p>
    <w:p w14:paraId="5F553525" w14:textId="4DB1A4A2" w:rsidR="0025490B" w:rsidRDefault="0025490B" w:rsidP="0025490B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External parties (lawyers, banks…)</w:t>
      </w:r>
    </w:p>
    <w:p w14:paraId="7DBAF2EB" w14:textId="2580F9B0" w:rsidR="0025490B" w:rsidRDefault="0025490B" w:rsidP="0025490B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Observation &amp; inspection</w:t>
      </w:r>
    </w:p>
    <w:p w14:paraId="3A1E8F4E" w14:textId="2959FB04" w:rsidR="0025490B" w:rsidRDefault="0025490B" w:rsidP="0025490B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Inspect documents &amp; records</w:t>
      </w:r>
    </w:p>
    <w:p w14:paraId="1522358A" w14:textId="0E9E3E86" w:rsidR="0025490B" w:rsidRDefault="0025490B" w:rsidP="0025490B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Read internal &amp; external reports</w:t>
      </w:r>
    </w:p>
    <w:p w14:paraId="66C3C2C4" w14:textId="130EFBB7" w:rsidR="0025490B" w:rsidRDefault="0025490B" w:rsidP="0025490B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Visit premises &amp; plant facilities</w:t>
      </w:r>
    </w:p>
    <w:p w14:paraId="36D8B10A" w14:textId="2519B18B" w:rsidR="0025490B" w:rsidRDefault="0025490B" w:rsidP="0025490B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Trace transactions through the system (walkthroughs)</w:t>
      </w:r>
    </w:p>
    <w:p w14:paraId="1D310D5B" w14:textId="311A5209" w:rsidR="0025490B" w:rsidRDefault="0025490B" w:rsidP="0025490B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Analytical procedures: help identify inconsistencies, unusual transactions or amounts, ratios and trends</w:t>
      </w:r>
    </w:p>
    <w:p w14:paraId="1B55633D" w14:textId="115FF385" w:rsidR="0025490B" w:rsidRDefault="0025490B" w:rsidP="0025490B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Unusual relationships can indicate </w:t>
      </w:r>
      <w:r w:rsidR="00875617">
        <w:rPr>
          <w:rFonts w:cstheme="minorHAnsi"/>
          <w:sz w:val="22"/>
          <w:szCs w:val="22"/>
        </w:rPr>
        <w:t>risks of material misstatement &amp; fraud</w:t>
      </w:r>
    </w:p>
    <w:p w14:paraId="18D04115" w14:textId="1A0B3ECB" w:rsidR="00875617" w:rsidRDefault="00875617" w:rsidP="0087561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Comparing information to find unusual relationships, use</w:t>
      </w:r>
    </w:p>
    <w:p w14:paraId="65160DD8" w14:textId="3EA89BF0" w:rsidR="00875617" w:rsidRPr="00875617" w:rsidRDefault="00875617" w:rsidP="00875617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Information from prior periods &amp; industry information</w:t>
      </w:r>
    </w:p>
    <w:p w14:paraId="62AFC08C" w14:textId="3520583D" w:rsidR="00875617" w:rsidRDefault="00875617" w:rsidP="00875617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Anticipated results of the entity (budgets, forecasts…)</w:t>
      </w:r>
    </w:p>
    <w:p w14:paraId="3EA39FA1" w14:textId="16C42143" w:rsidR="00875617" w:rsidRDefault="00875617" w:rsidP="00875617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Relationships among elements of financial information</w:t>
      </w:r>
    </w:p>
    <w:p w14:paraId="1EEBA92F" w14:textId="08BE5EF4" w:rsidR="00875617" w:rsidRDefault="00875617" w:rsidP="00875617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Relationships between financial &amp; non-financial information</w:t>
      </w:r>
    </w:p>
    <w:p w14:paraId="55D8DEFC" w14:textId="4AE1125F" w:rsidR="00875617" w:rsidRDefault="00875617" w:rsidP="00875617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From client acceptance &amp; continuance</w:t>
      </w:r>
    </w:p>
    <w:p w14:paraId="5EF98E8D" w14:textId="76FC1EE8" w:rsidR="00875617" w:rsidRDefault="00875617" w:rsidP="00875617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Obtained from previous experience with the client</w:t>
      </w:r>
    </w:p>
    <w:p w14:paraId="001BC649" w14:textId="1956508E" w:rsidR="00875617" w:rsidRDefault="00875617" w:rsidP="00875617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Discussion engagement teams</w:t>
      </w:r>
    </w:p>
    <w:p w14:paraId="6149B502" w14:textId="66D64855" w:rsidR="00875617" w:rsidRDefault="00875617" w:rsidP="00875617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Understand the entity</w:t>
      </w:r>
    </w:p>
    <w:p w14:paraId="6D73F898" w14:textId="17A1F3A3" w:rsidR="00875617" w:rsidRDefault="00875617" w:rsidP="0087561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Organisational structure, ownership &amp; business model</w:t>
      </w:r>
    </w:p>
    <w:p w14:paraId="685147AF" w14:textId="412AA1B5" w:rsidR="00875617" w:rsidRDefault="00875617" w:rsidP="0087561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Industry, regulation &amp; external factors</w:t>
      </w:r>
    </w:p>
    <w:p w14:paraId="2C449C40" w14:textId="67EE7E6C" w:rsidR="00875617" w:rsidRDefault="00875617" w:rsidP="0087561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Measurement &amp; review of financial performance</w:t>
      </w:r>
    </w:p>
    <w:p w14:paraId="665F9CD5" w14:textId="041CC982" w:rsidR="00875617" w:rsidRDefault="00875617" w:rsidP="0087561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Applicable financial reporting frameworks &amp; accounting policies</w:t>
      </w:r>
    </w:p>
    <w:p w14:paraId="2F690987" w14:textId="03499F4C" w:rsidR="00875617" w:rsidRDefault="00875617" w:rsidP="0087561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Internal controls</w:t>
      </w:r>
    </w:p>
    <w:p w14:paraId="23F6C989" w14:textId="77777777" w:rsidR="00136864" w:rsidRDefault="00136864" w:rsidP="00136864">
      <w:pPr>
        <w:pStyle w:val="ListParagraph"/>
        <w:ind w:left="2160"/>
        <w:rPr>
          <w:rFonts w:cstheme="minorHAnsi"/>
          <w:sz w:val="22"/>
          <w:szCs w:val="22"/>
        </w:rPr>
      </w:pPr>
    </w:p>
    <w:p w14:paraId="16686FCC" w14:textId="213864AA" w:rsidR="00875617" w:rsidRDefault="00136864" w:rsidP="00136864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lastRenderedPageBreak/>
        <w:t>Understand the internal control (IC) system</w:t>
      </w:r>
    </w:p>
    <w:p w14:paraId="1E6A32E6" w14:textId="77777777" w:rsidR="00136864" w:rsidRDefault="00136864" w:rsidP="00136864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IC is process designed to provide reasonable assurance about achievement of entity’s objectives with regard to</w:t>
      </w:r>
    </w:p>
    <w:p w14:paraId="18868384" w14:textId="77777777" w:rsidR="00136864" w:rsidRDefault="00136864" w:rsidP="00136864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Reliability of financial reporting</w:t>
      </w:r>
    </w:p>
    <w:p w14:paraId="15359D94" w14:textId="77777777" w:rsidR="00136864" w:rsidRDefault="00136864" w:rsidP="00136864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Effectiveness &amp; efficiency of operations</w:t>
      </w:r>
    </w:p>
    <w:p w14:paraId="47B7941D" w14:textId="77777777" w:rsidR="00136864" w:rsidRDefault="00136864" w:rsidP="00136864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Compliance with applicable laws &amp; regulations</w:t>
      </w:r>
    </w:p>
    <w:p w14:paraId="0EFD262F" w14:textId="7DA1DD98" w:rsidR="00136864" w:rsidRDefault="00136864" w:rsidP="00136864">
      <w:pPr>
        <w:pStyle w:val="ListParagraph"/>
        <w:ind w:left="2160"/>
        <w:rPr>
          <w:rFonts w:cstheme="minorHAnsi"/>
          <w:sz w:val="22"/>
          <w:szCs w:val="22"/>
        </w:rPr>
      </w:pPr>
      <w:r w:rsidRPr="00136864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Look at process &amp; controls to mitigate risks at entity &amp; transaction level </w:t>
      </w:r>
    </w:p>
    <w:p w14:paraId="4E672B16" w14:textId="2B0D6D5B" w:rsidR="00136864" w:rsidRDefault="00136864" w:rsidP="00136864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Entity’s risk assessment process</w:t>
      </w:r>
    </w:p>
    <w:p w14:paraId="4CC9CE5B" w14:textId="187C06A3" w:rsidR="00136864" w:rsidRDefault="00136864" w:rsidP="00136864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Identify business risks relevant to financial reporting objectives</w:t>
      </w:r>
    </w:p>
    <w:p w14:paraId="3C4E3BAF" w14:textId="52A2D58C" w:rsidR="00136864" w:rsidRDefault="00136864" w:rsidP="00136864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Throughout process of obtaining understanding of entity</w:t>
      </w:r>
    </w:p>
    <w:p w14:paraId="02EC6435" w14:textId="25F7DC1D" w:rsidR="00136864" w:rsidRDefault="00136864" w:rsidP="00136864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At financial statement &amp; classes of transactions level</w:t>
      </w:r>
    </w:p>
    <w:p w14:paraId="6C38F84A" w14:textId="4AE16BC0" w:rsidR="00136864" w:rsidRDefault="00136864" w:rsidP="00136864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Relate risks identified to material financial statement areas</w:t>
      </w:r>
    </w:p>
    <w:p w14:paraId="1FF64B3F" w14:textId="56C948A9" w:rsidR="00136864" w:rsidRDefault="00136864" w:rsidP="00136864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Assess significance of those risks, including likelihood of occurrence</w:t>
      </w:r>
    </w:p>
    <w:p w14:paraId="49B940BF" w14:textId="06BEB3C8" w:rsidR="00997C1E" w:rsidRDefault="00997C1E" w:rsidP="00997C1E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Risk assessment based on likelihood &amp; magnitude of risks</w:t>
      </w:r>
    </w:p>
    <w:p w14:paraId="39CA20DD" w14:textId="5B0504FF" w:rsidR="00136864" w:rsidRDefault="00136864" w:rsidP="00136864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Address those risks</w:t>
      </w:r>
    </w:p>
    <w:p w14:paraId="4E0F40C4" w14:textId="6749870F" w:rsidR="00136864" w:rsidRDefault="00997C1E" w:rsidP="00997C1E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Factors that may indicate significant risk</w:t>
      </w:r>
      <w:r>
        <w:rPr>
          <w:rFonts w:cstheme="minorHAnsi"/>
          <w:sz w:val="22"/>
          <w:szCs w:val="22"/>
        </w:rPr>
        <w:tab/>
        <w:t>s</w:t>
      </w:r>
    </w:p>
    <w:p w14:paraId="2DBD29A1" w14:textId="47168357" w:rsidR="00997C1E" w:rsidRDefault="00997C1E" w:rsidP="00997C1E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Risk of fraud</w:t>
      </w:r>
    </w:p>
    <w:p w14:paraId="485C74CB" w14:textId="5C3DE6B8" w:rsidR="00997C1E" w:rsidRDefault="00997C1E" w:rsidP="00997C1E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Risk relating to recent significant developments</w:t>
      </w:r>
    </w:p>
    <w:p w14:paraId="35D23461" w14:textId="64E0EAD8" w:rsidR="00997C1E" w:rsidRDefault="00997C1E" w:rsidP="00997C1E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Complexity of transactions</w:t>
      </w:r>
    </w:p>
    <w:p w14:paraId="0BB651C4" w14:textId="17068795" w:rsidR="00997C1E" w:rsidRDefault="00997C1E" w:rsidP="00997C1E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Significant transactions with related parties or outside normal business </w:t>
      </w:r>
    </w:p>
    <w:p w14:paraId="6A7C58C5" w14:textId="24C43AF4" w:rsidR="00997C1E" w:rsidRDefault="00997C1E" w:rsidP="00997C1E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Degree of subjectivity in measurement of financial information</w:t>
      </w:r>
    </w:p>
    <w:p w14:paraId="4D0B03EE" w14:textId="69BE5E7A" w:rsidR="00997C1E" w:rsidRDefault="00997C1E" w:rsidP="00997C1E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Areas always at risk </w:t>
      </w:r>
    </w:p>
    <w:p w14:paraId="4C6B0F1A" w14:textId="571C9728" w:rsidR="00997C1E" w:rsidRDefault="00997C1E" w:rsidP="00997C1E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Fraud in revenue recognition</w:t>
      </w:r>
    </w:p>
    <w:p w14:paraId="65DD389A" w14:textId="6CDF74BA" w:rsidR="00997C1E" w:rsidRDefault="00997C1E" w:rsidP="00997C1E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Management override of controls</w:t>
      </w:r>
    </w:p>
    <w:p w14:paraId="092840C8" w14:textId="77777777" w:rsidR="00997C1E" w:rsidRDefault="00997C1E" w:rsidP="00997C1E">
      <w:pPr>
        <w:rPr>
          <w:rFonts w:cstheme="minorHAnsi"/>
          <w:sz w:val="22"/>
          <w:szCs w:val="22"/>
        </w:rPr>
      </w:pPr>
    </w:p>
    <w:p w14:paraId="6AF1C569" w14:textId="21C7A669" w:rsidR="00997C1E" w:rsidRDefault="00997C1E" w:rsidP="00997C1E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Audit Materiality ISA 320</w:t>
      </w:r>
    </w:p>
    <w:p w14:paraId="73E8DB6B" w14:textId="69EB5267" w:rsidR="00997C1E" w:rsidRDefault="00997C1E" w:rsidP="00997C1E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</w:t>
      </w:r>
      <w:r w:rsidRPr="00997C1E">
        <w:rPr>
          <w:rFonts w:cstheme="minorHAnsi"/>
          <w:sz w:val="22"/>
          <w:szCs w:val="22"/>
        </w:rPr>
        <w:t>aterial if omission</w:t>
      </w:r>
      <w:r>
        <w:rPr>
          <w:rFonts w:cstheme="minorHAnsi"/>
          <w:sz w:val="22"/>
          <w:szCs w:val="22"/>
        </w:rPr>
        <w:t>/</w:t>
      </w:r>
      <w:r w:rsidRPr="00997C1E">
        <w:rPr>
          <w:rFonts w:cstheme="minorHAnsi"/>
          <w:sz w:val="22"/>
          <w:szCs w:val="22"/>
        </w:rPr>
        <w:t xml:space="preserve">misstatement could influence decisions taken on basis of </w:t>
      </w:r>
      <w:r>
        <w:rPr>
          <w:rFonts w:cstheme="minorHAnsi"/>
          <w:sz w:val="22"/>
          <w:szCs w:val="22"/>
        </w:rPr>
        <w:t>the FS</w:t>
      </w:r>
    </w:p>
    <w:p w14:paraId="3C8045A1" w14:textId="601DDEFC" w:rsidR="00997C1E" w:rsidRDefault="00997C1E" w:rsidP="00997C1E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Materiality depends on size of item or error judged</w:t>
      </w:r>
    </w:p>
    <w:p w14:paraId="274291D6" w14:textId="7A5E4213" w:rsidR="00997C1E" w:rsidRDefault="00997C1E" w:rsidP="00997C1E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Objective of audit: express opinion whether FS are not </w:t>
      </w:r>
      <w:r>
        <w:rPr>
          <w:rFonts w:cstheme="minorHAnsi"/>
          <w:sz w:val="22"/>
          <w:szCs w:val="22"/>
          <w:u w:val="single"/>
        </w:rPr>
        <w:t>materially</w:t>
      </w:r>
      <w:r>
        <w:rPr>
          <w:rFonts w:cstheme="minorHAnsi"/>
          <w:sz w:val="22"/>
          <w:szCs w:val="22"/>
        </w:rPr>
        <w:t xml:space="preserve"> misstated</w:t>
      </w:r>
    </w:p>
    <w:p w14:paraId="1D2A73FE" w14:textId="62188A86" w:rsidR="00075EE6" w:rsidRDefault="00075EE6" w:rsidP="00997C1E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Materiality vs. audit risk</w:t>
      </w:r>
    </w:p>
    <w:p w14:paraId="3ED6AEE0" w14:textId="66F341A6" w:rsidR="00075EE6" w:rsidRDefault="00075EE6" w:rsidP="00075EE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Auditor decides what &amp; how to investigate based on materiality</w:t>
      </w:r>
    </w:p>
    <w:p w14:paraId="0F89BA0A" w14:textId="5EDF8691" w:rsidR="00075EE6" w:rsidRDefault="00075EE6" w:rsidP="00075EE6">
      <w:pPr>
        <w:pStyle w:val="ListParagraph"/>
        <w:ind w:left="1440" w:firstLine="720"/>
        <w:rPr>
          <w:rFonts w:cstheme="minorHAnsi"/>
          <w:sz w:val="22"/>
          <w:szCs w:val="22"/>
        </w:rPr>
      </w:pPr>
      <w:r w:rsidRPr="00075EE6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Try to reduce audit risk to acceptably low level</w:t>
      </w:r>
    </w:p>
    <w:p w14:paraId="654A27E8" w14:textId="77777777" w:rsidR="00075EE6" w:rsidRDefault="00075EE6" w:rsidP="00075EE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Inverse relationship between materiality &amp; audit risk</w:t>
      </w:r>
    </w:p>
    <w:p w14:paraId="1A6661F7" w14:textId="34E4AE73" w:rsidR="00075EE6" w:rsidRDefault="00075EE6" w:rsidP="00075EE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Auditor’s assessment of materiality can change throughout audit process</w:t>
      </w:r>
    </w:p>
    <w:p w14:paraId="162ACC80" w14:textId="77777777" w:rsidR="00075EE6" w:rsidRDefault="00075EE6" w:rsidP="00075EE6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Professional judgement </w:t>
      </w:r>
    </w:p>
    <w:p w14:paraId="3DD5F328" w14:textId="375DDA08" w:rsidR="00075EE6" w:rsidRDefault="00075EE6" w:rsidP="00075EE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Auditor decides on materiality related to transactions, account balances…</w:t>
      </w:r>
    </w:p>
    <w:p w14:paraId="6F23A63E" w14:textId="4F06F9A3" w:rsidR="00075EE6" w:rsidRDefault="00075EE6" w:rsidP="00075EE6">
      <w:pPr>
        <w:pStyle w:val="ListParagraph"/>
        <w:ind w:left="2160"/>
        <w:rPr>
          <w:rFonts w:cstheme="minorHAnsi"/>
          <w:sz w:val="22"/>
          <w:szCs w:val="22"/>
        </w:rPr>
      </w:pPr>
      <w:r w:rsidRPr="00075EE6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Matter of professional judgement</w:t>
      </w:r>
    </w:p>
    <w:p w14:paraId="137177EA" w14:textId="77777777" w:rsidR="00075EE6" w:rsidRDefault="00075EE6" w:rsidP="00075EE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Starting point: apply percentages to chosen benchmark</w:t>
      </w:r>
    </w:p>
    <w:p w14:paraId="6BAE03E4" w14:textId="77777777" w:rsidR="00075EE6" w:rsidRDefault="00075EE6" w:rsidP="00075EE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Factors affecting benchmark selection</w:t>
      </w:r>
    </w:p>
    <w:p w14:paraId="31C8EBBB" w14:textId="5F24A873" w:rsidR="00075EE6" w:rsidRDefault="00075EE6" w:rsidP="00075EE6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Which elements are presented in the financial statements</w:t>
      </w:r>
    </w:p>
    <w:p w14:paraId="79C2B322" w14:textId="4769738C" w:rsidR="00075EE6" w:rsidRDefault="00075EE6" w:rsidP="00075EE6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On which items does the user focus most</w:t>
      </w:r>
    </w:p>
    <w:p w14:paraId="492431D8" w14:textId="40806E04" w:rsidR="00075EE6" w:rsidRPr="00141349" w:rsidRDefault="00075EE6" w:rsidP="00141349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Internal &amp; external environment of entity</w:t>
      </w:r>
      <w:r w:rsidR="00141349">
        <w:rPr>
          <w:rFonts w:cstheme="minorHAnsi"/>
          <w:sz w:val="22"/>
          <w:szCs w:val="22"/>
        </w:rPr>
        <w:t xml:space="preserve"> &amp; its o</w:t>
      </w:r>
      <w:r w:rsidRPr="00141349">
        <w:rPr>
          <w:rFonts w:cstheme="minorHAnsi"/>
          <w:sz w:val="22"/>
          <w:szCs w:val="22"/>
        </w:rPr>
        <w:t xml:space="preserve">wnership structure </w:t>
      </w:r>
    </w:p>
    <w:p w14:paraId="74C3EAB3" w14:textId="5EE53D76" w:rsidR="00075EE6" w:rsidRDefault="00075EE6" w:rsidP="00075EE6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Relative volatility of the benchmark</w:t>
      </w:r>
    </w:p>
    <w:p w14:paraId="3EEB1956" w14:textId="49C754D9" w:rsidR="004076A0" w:rsidRDefault="004076A0" w:rsidP="004076A0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Evaluating effect of misstatements</w:t>
      </w:r>
    </w:p>
    <w:p w14:paraId="7BA1750E" w14:textId="7606D556" w:rsidR="004076A0" w:rsidRDefault="004076A0" w:rsidP="004076A0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Is aggregate of identified uncorrected misstatements material?</w:t>
      </w:r>
    </w:p>
    <w:p w14:paraId="6AA5144D" w14:textId="4ACB561C" w:rsidR="004076A0" w:rsidRDefault="00141349" w:rsidP="004076A0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</w:t>
      </w:r>
      <w:r w:rsidR="004076A0">
        <w:rPr>
          <w:rFonts w:cstheme="minorHAnsi"/>
          <w:sz w:val="22"/>
          <w:szCs w:val="22"/>
        </w:rPr>
        <w:t xml:space="preserve">anagement refuses to adjust </w:t>
      </w:r>
      <w:r>
        <w:rPr>
          <w:rFonts w:cstheme="minorHAnsi"/>
          <w:sz w:val="22"/>
          <w:szCs w:val="22"/>
        </w:rPr>
        <w:t>&amp;</w:t>
      </w:r>
      <w:r w:rsidR="004076A0">
        <w:rPr>
          <w:rFonts w:cstheme="minorHAnsi"/>
          <w:sz w:val="22"/>
          <w:szCs w:val="22"/>
        </w:rPr>
        <w:t xml:space="preserve"> misstatements </w:t>
      </w:r>
      <w:r>
        <w:rPr>
          <w:rFonts w:cstheme="minorHAnsi"/>
          <w:sz w:val="22"/>
          <w:szCs w:val="22"/>
        </w:rPr>
        <w:t xml:space="preserve">are </w:t>
      </w:r>
      <w:r w:rsidR="004076A0">
        <w:rPr>
          <w:rFonts w:cstheme="minorHAnsi"/>
          <w:sz w:val="22"/>
          <w:szCs w:val="22"/>
        </w:rPr>
        <w:t>material</w:t>
      </w:r>
      <w:r>
        <w:rPr>
          <w:rFonts w:cstheme="minorHAnsi"/>
          <w:sz w:val="22"/>
          <w:szCs w:val="22"/>
        </w:rPr>
        <w:t>: audit report must be adjusted in accordance with ISA701</w:t>
      </w:r>
    </w:p>
    <w:p w14:paraId="38EFE86C" w14:textId="511901DE" w:rsidR="00141349" w:rsidRDefault="00141349" w:rsidP="004076A0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Aggregate of misstatements approaches materiality level: additional audit procedures should be conducted </w:t>
      </w:r>
    </w:p>
    <w:p w14:paraId="762A7324" w14:textId="1E852739" w:rsidR="00141349" w:rsidRPr="003270EC" w:rsidRDefault="00141349" w:rsidP="00141349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If there is material misstatement resulting from error, auditor should communicate this to appropriate management and consider reporting it to those charged with governance</w:t>
      </w:r>
    </w:p>
    <w:p w14:paraId="07B6E9E2" w14:textId="2D20107C" w:rsidR="00141349" w:rsidRDefault="00141349" w:rsidP="00141349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lastRenderedPageBreak/>
        <w:t>Responsive Audit Plan</w:t>
      </w:r>
    </w:p>
    <w:p w14:paraId="2715FCBB" w14:textId="3252F5A7" w:rsidR="00141349" w:rsidRDefault="00141349" w:rsidP="00141349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Risk response: obtain sufficient audit evidence through implementing responses to risks</w:t>
      </w:r>
    </w:p>
    <w:p w14:paraId="23291548" w14:textId="4BB5E581" w:rsidR="00141349" w:rsidRDefault="00141349" w:rsidP="00141349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Develop responsive audit plan</w:t>
      </w:r>
    </w:p>
    <w:p w14:paraId="17C47080" w14:textId="5C28DA43" w:rsidR="00141349" w:rsidRDefault="00141349" w:rsidP="00141349">
      <w:pPr>
        <w:pStyle w:val="ListParagraph"/>
        <w:numPr>
          <w:ilvl w:val="1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685888" behindDoc="0" locked="0" layoutInCell="1" allowOverlap="1" wp14:anchorId="45B40594" wp14:editId="1F266CD0">
            <wp:simplePos x="0" y="0"/>
            <wp:positionH relativeFrom="column">
              <wp:posOffset>925634</wp:posOffset>
            </wp:positionH>
            <wp:positionV relativeFrom="paragraph">
              <wp:posOffset>187569</wp:posOffset>
            </wp:positionV>
            <wp:extent cx="2216150" cy="2473325"/>
            <wp:effectExtent l="0" t="0" r="6350" b="3175"/>
            <wp:wrapTopAndBottom/>
            <wp:docPr id="155539656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5396566" name="Picture 155539656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6150" cy="2473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sz w:val="22"/>
          <w:szCs w:val="22"/>
        </w:rPr>
        <w:t>Respond to risks as F/S level</w:t>
      </w:r>
    </w:p>
    <w:p w14:paraId="06247326" w14:textId="045E63B9" w:rsidR="00141349" w:rsidRDefault="00141349" w:rsidP="00141349">
      <w:pPr>
        <w:pStyle w:val="ListParagraph"/>
        <w:numPr>
          <w:ilvl w:val="1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Respond to risks at assertion level</w:t>
      </w:r>
    </w:p>
    <w:p w14:paraId="592655AC" w14:textId="3F91032E" w:rsidR="00251BE6" w:rsidRDefault="00141349" w:rsidP="00251BE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Are internal controls reliable</w:t>
      </w:r>
      <w:r w:rsidR="00251BE6">
        <w:rPr>
          <w:rFonts w:cstheme="minorHAnsi"/>
          <w:sz w:val="22"/>
          <w:szCs w:val="22"/>
        </w:rPr>
        <w:t xml:space="preserve">? </w:t>
      </w:r>
      <w:r w:rsidRPr="00251BE6">
        <w:rPr>
          <w:rFonts w:cstheme="minorHAnsi"/>
          <w:sz w:val="22"/>
          <w:szCs w:val="22"/>
        </w:rPr>
        <w:t xml:space="preserve">If so, test </w:t>
      </w:r>
      <w:r w:rsidR="00251BE6">
        <w:rPr>
          <w:rFonts w:cstheme="minorHAnsi"/>
          <w:sz w:val="22"/>
          <w:szCs w:val="22"/>
        </w:rPr>
        <w:t>them (test of controls)</w:t>
      </w:r>
    </w:p>
    <w:p w14:paraId="38FC5996" w14:textId="77777777" w:rsidR="00251BE6" w:rsidRPr="00251BE6" w:rsidRDefault="00251BE6" w:rsidP="00251BE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If</w:t>
      </w:r>
      <w:r w:rsidRPr="00251BE6">
        <w:rPr>
          <w:rFonts w:cstheme="minorHAnsi"/>
          <w:sz w:val="22"/>
          <w:szCs w:val="22"/>
        </w:rPr>
        <w:t xml:space="preserve"> n° transaction is very small</w:t>
      </w:r>
      <w:r>
        <w:rPr>
          <w:rFonts w:cstheme="minorHAnsi"/>
          <w:sz w:val="22"/>
          <w:szCs w:val="22"/>
        </w:rPr>
        <w:t xml:space="preserve">, use </w:t>
      </w:r>
      <w:r w:rsidRPr="00251BE6">
        <w:rPr>
          <w:rFonts w:cstheme="minorHAnsi"/>
          <w:sz w:val="22"/>
          <w:szCs w:val="22"/>
        </w:rPr>
        <w:t xml:space="preserve">substantive procedures </w:t>
      </w:r>
      <w:r>
        <w:rPr>
          <w:rFonts w:cstheme="minorHAnsi"/>
          <w:sz w:val="22"/>
          <w:szCs w:val="22"/>
        </w:rPr>
        <w:t>(</w:t>
      </w:r>
      <w:r w:rsidRPr="00251BE6">
        <w:rPr>
          <w:rFonts w:cstheme="minorHAnsi"/>
          <w:sz w:val="22"/>
          <w:szCs w:val="22"/>
        </w:rPr>
        <w:t>more efficient</w:t>
      </w:r>
      <w:r>
        <w:rPr>
          <w:rFonts w:cstheme="minorHAnsi"/>
          <w:sz w:val="22"/>
          <w:szCs w:val="22"/>
        </w:rPr>
        <w:t>)</w:t>
      </w:r>
    </w:p>
    <w:p w14:paraId="3FC9BA49" w14:textId="460DC3E9" w:rsidR="00251BE6" w:rsidRDefault="00251BE6" w:rsidP="00251BE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If some assertions cannot be verified by substantive testing, use internal test of controls </w:t>
      </w:r>
    </w:p>
    <w:p w14:paraId="359F255B" w14:textId="2BC71269" w:rsidR="00040345" w:rsidRPr="00251BE6" w:rsidRDefault="00040345" w:rsidP="00040345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Test of controls: o</w:t>
      </w:r>
      <w:r w:rsidRPr="00251BE6">
        <w:rPr>
          <w:rFonts w:cstheme="minorHAnsi"/>
          <w:sz w:val="22"/>
          <w:szCs w:val="22"/>
        </w:rPr>
        <w:t>btain evidence about operating effectiveness of controls</w:t>
      </w:r>
    </w:p>
    <w:p w14:paraId="3568E582" w14:textId="3AD398BC" w:rsidR="00040345" w:rsidRDefault="00040345" w:rsidP="00040345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How are they applied</w:t>
      </w:r>
    </w:p>
    <w:p w14:paraId="143970B7" w14:textId="1011732C" w:rsidR="00040345" w:rsidRDefault="00040345" w:rsidP="00040345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Consistency with which they are applied</w:t>
      </w:r>
    </w:p>
    <w:p w14:paraId="7AA5D0B4" w14:textId="7BC96988" w:rsidR="00040345" w:rsidRDefault="00040345" w:rsidP="00040345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By who or by what means are they applied</w:t>
      </w:r>
    </w:p>
    <w:p w14:paraId="7AB96686" w14:textId="486E5FCB" w:rsidR="00040345" w:rsidRPr="00040345" w:rsidRDefault="00040345" w:rsidP="00040345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Testing needs to be done throughout period</w:t>
      </w:r>
    </w:p>
    <w:p w14:paraId="7CAD6937" w14:textId="3D8A38FF" w:rsidR="00040345" w:rsidRDefault="00040345" w:rsidP="00040345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Substantive procedures</w:t>
      </w:r>
    </w:p>
    <w:p w14:paraId="43F3F133" w14:textId="7ACD7DA2" w:rsidR="00040345" w:rsidRDefault="00040345" w:rsidP="00040345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Auditor performs substantive tests for each material class of transactions, account balance &amp; disclosure</w:t>
      </w:r>
    </w:p>
    <w:p w14:paraId="223B3049" w14:textId="40D19954" w:rsidR="00040345" w:rsidRDefault="00040345" w:rsidP="00040345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Performed irrespective of assessed risks </w:t>
      </w:r>
    </w:p>
    <w:p w14:paraId="65000C9B" w14:textId="50CC40CA" w:rsidR="00040345" w:rsidRDefault="00040345" w:rsidP="00040345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Tailored to specific risks of MM, avoid defaulting to standard procedures</w:t>
      </w:r>
    </w:p>
    <w:p w14:paraId="5DF1C89E" w14:textId="2A590AF2" w:rsidR="00040345" w:rsidRDefault="00040345" w:rsidP="00040345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Related to financial statement closing process, it’s required to</w:t>
      </w:r>
    </w:p>
    <w:p w14:paraId="3716123F" w14:textId="13E85754" w:rsidR="00040345" w:rsidRDefault="00040345" w:rsidP="00040345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Agree or reconcile FS with underlying accounting records</w:t>
      </w:r>
    </w:p>
    <w:p w14:paraId="4A43CEE3" w14:textId="7E80B136" w:rsidR="00040345" w:rsidRDefault="00040345" w:rsidP="00040345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Examine material journal entries &amp; other adjustments made</w:t>
      </w:r>
    </w:p>
    <w:p w14:paraId="75C15796" w14:textId="77777777" w:rsidR="00040345" w:rsidRDefault="00040345" w:rsidP="00040345">
      <w:pPr>
        <w:rPr>
          <w:rFonts w:cstheme="minorHAnsi"/>
          <w:sz w:val="22"/>
          <w:szCs w:val="22"/>
        </w:rPr>
      </w:pPr>
    </w:p>
    <w:p w14:paraId="66E7E658" w14:textId="2A01FD95" w:rsidR="00040345" w:rsidRDefault="00040345" w:rsidP="00040345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Using Work of Internal Auditors ISA610</w:t>
      </w:r>
    </w:p>
    <w:p w14:paraId="77CF675C" w14:textId="6F4FB1A7" w:rsidR="00040345" w:rsidRDefault="00040345" w:rsidP="00040345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Internal audit department in large entities to assess effectiveness of internal controls</w:t>
      </w:r>
    </w:p>
    <w:p w14:paraId="61E9A8D7" w14:textId="1B50BEA8" w:rsidR="00040345" w:rsidRDefault="00040345" w:rsidP="00040345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Scope of internal audit activities</w:t>
      </w:r>
    </w:p>
    <w:p w14:paraId="69B0C52B" w14:textId="776369D6" w:rsidR="00040345" w:rsidRDefault="00040345" w:rsidP="00040345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Monitoring </w:t>
      </w:r>
      <w:r w:rsidR="00985B27">
        <w:rPr>
          <w:rFonts w:cstheme="minorHAnsi"/>
          <w:sz w:val="22"/>
          <w:szCs w:val="22"/>
        </w:rPr>
        <w:t>certain elements of internal control</w:t>
      </w:r>
    </w:p>
    <w:p w14:paraId="4344FB0E" w14:textId="1199EFF8" w:rsidR="00985B27" w:rsidRDefault="00985B27" w:rsidP="00040345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Examination of financial &amp; operational information</w:t>
      </w:r>
    </w:p>
    <w:p w14:paraId="204D3A42" w14:textId="1BB7BED4" w:rsidR="00985B27" w:rsidRDefault="00985B27" w:rsidP="00040345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Review of operating activities</w:t>
      </w:r>
    </w:p>
    <w:p w14:paraId="2C776D0B" w14:textId="40B75F64" w:rsidR="00985B27" w:rsidRDefault="00985B27" w:rsidP="00040345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Review of compliance with laws &amp; regulations</w:t>
      </w:r>
    </w:p>
    <w:p w14:paraId="258F9522" w14:textId="41FB0432" w:rsidR="00985B27" w:rsidRDefault="00985B27" w:rsidP="00040345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Risk management and/or governance</w:t>
      </w:r>
    </w:p>
    <w:p w14:paraId="2294FF74" w14:textId="43B7AD86" w:rsidR="000756E6" w:rsidRDefault="000756E6" w:rsidP="000756E6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ISA610 deals with external auditor’s responsibilities when using work of internal auditors</w:t>
      </w:r>
    </w:p>
    <w:p w14:paraId="30C9EAC7" w14:textId="289CA8DE" w:rsidR="000756E6" w:rsidRDefault="000756E6" w:rsidP="000756E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External auditor not obliged to use their work</w:t>
      </w:r>
    </w:p>
    <w:p w14:paraId="35E3A084" w14:textId="22759EE7" w:rsidR="000756E6" w:rsidRDefault="003270EC" w:rsidP="000756E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Whether &amp; to what extend can internal work be used</w:t>
      </w:r>
    </w:p>
    <w:p w14:paraId="494E3879" w14:textId="38EC62EB" w:rsidR="003270EC" w:rsidRDefault="003270EC" w:rsidP="000756E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Whether the internal work is adequate for an external auditor</w:t>
      </w:r>
    </w:p>
    <w:p w14:paraId="72D2FEFA" w14:textId="25BBB99E" w:rsidR="003270EC" w:rsidRDefault="003270EC" w:rsidP="003270EC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External auditor performs audit procedures on internal audit department to assess adequacy</w:t>
      </w:r>
    </w:p>
    <w:p w14:paraId="1EFFE8A2" w14:textId="2938711C" w:rsidR="003270EC" w:rsidRDefault="003270EC" w:rsidP="003270EC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</w:t>
      </w:r>
      <w:r w:rsidRPr="003270EC">
        <w:rPr>
          <w:rFonts w:cstheme="minorHAnsi"/>
          <w:sz w:val="22"/>
          <w:szCs w:val="22"/>
        </w:rPr>
        <w:t>xternal auditor has sole responsibility</w:t>
      </w:r>
      <w:r>
        <w:rPr>
          <w:rFonts w:cstheme="minorHAnsi"/>
          <w:sz w:val="22"/>
          <w:szCs w:val="22"/>
        </w:rPr>
        <w:t>, cannot reference internal audit work in opinion</w:t>
      </w:r>
    </w:p>
    <w:p w14:paraId="0F58CA89" w14:textId="1B5E74BD" w:rsidR="003270EC" w:rsidRDefault="003270EC" w:rsidP="003270EC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lastRenderedPageBreak/>
        <w:t>Using Work of an Expert ISA620</w:t>
      </w:r>
    </w:p>
    <w:p w14:paraId="53D2BC16" w14:textId="3F972D10" w:rsidR="003270EC" w:rsidRDefault="003270EC" w:rsidP="003270EC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Who is an auditor’s expert</w:t>
      </w:r>
    </w:p>
    <w:p w14:paraId="50B8878C" w14:textId="48D15097" w:rsidR="003270EC" w:rsidRDefault="003270EC" w:rsidP="003270EC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Individual or organisation</w:t>
      </w:r>
    </w:p>
    <w:p w14:paraId="1D415ADA" w14:textId="70EE72FC" w:rsidR="003270EC" w:rsidRDefault="003270EC" w:rsidP="003270EC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Expertise other than accounting &amp; auditing</w:t>
      </w:r>
    </w:p>
    <w:p w14:paraId="45927717" w14:textId="085D00AB" w:rsidR="003270EC" w:rsidRDefault="003270EC" w:rsidP="003270EC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Internal or external to firm</w:t>
      </w:r>
    </w:p>
    <w:p w14:paraId="60337F9A" w14:textId="74BEFE76" w:rsidR="003270EC" w:rsidRDefault="003270EC" w:rsidP="003270EC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Assists auditor in obtaining sufficient appropriate audit evidence</w:t>
      </w:r>
    </w:p>
    <w:p w14:paraId="312BDF64" w14:textId="13D95A9E" w:rsidR="003270EC" w:rsidRDefault="003270EC" w:rsidP="003270EC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Objectives of ISA620</w:t>
      </w:r>
    </w:p>
    <w:p w14:paraId="0FBC38B0" w14:textId="51E7ED2B" w:rsidR="003270EC" w:rsidRDefault="003270EC" w:rsidP="003270EC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Determine whether to use work of auditor’s expert</w:t>
      </w:r>
    </w:p>
    <w:p w14:paraId="2DAD6E00" w14:textId="38FEECAC" w:rsidR="003270EC" w:rsidRDefault="003270EC" w:rsidP="003270EC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Determine whether work is adequate for audit purposes</w:t>
      </w:r>
    </w:p>
    <w:p w14:paraId="3A08A790" w14:textId="75DA78CD" w:rsidR="003270EC" w:rsidRDefault="003270EC" w:rsidP="003270EC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Standard requires overriding question: is auditor’s expert needed for this engagement</w:t>
      </w:r>
    </w:p>
    <w:p w14:paraId="53D1BF13" w14:textId="451B8708" w:rsidR="003270EC" w:rsidRDefault="003270EC" w:rsidP="003270EC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Nature, significance &amp; complexity of the matter</w:t>
      </w:r>
    </w:p>
    <w:p w14:paraId="54847E59" w14:textId="0280BD9A" w:rsidR="003270EC" w:rsidRDefault="003270EC" w:rsidP="003270EC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Has management used an expert</w:t>
      </w:r>
    </w:p>
    <w:p w14:paraId="4B2FBD53" w14:textId="7D50F66D" w:rsidR="003270EC" w:rsidRDefault="003270EC" w:rsidP="003270EC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What are related risks of material misstatement</w:t>
      </w:r>
    </w:p>
    <w:p w14:paraId="03B4B065" w14:textId="411BB668" w:rsidR="003270EC" w:rsidRDefault="003270EC" w:rsidP="003270EC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What sort of procedures are likely to be necessary</w:t>
      </w:r>
    </w:p>
    <w:p w14:paraId="0B7D39A7" w14:textId="7253ADB3" w:rsidR="003270EC" w:rsidRDefault="003270EC" w:rsidP="003270EC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Expert should be thoroughly evaluated by auditor</w:t>
      </w:r>
    </w:p>
    <w:p w14:paraId="7E2BB21C" w14:textId="6A858201" w:rsidR="003270EC" w:rsidRDefault="003270EC" w:rsidP="003270EC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Competence &amp; capabilities</w:t>
      </w:r>
    </w:p>
    <w:p w14:paraId="0F4446EF" w14:textId="0E398BBC" w:rsidR="003270EC" w:rsidRDefault="003270EC" w:rsidP="003270EC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Objectivity towards firm</w:t>
      </w:r>
    </w:p>
    <w:p w14:paraId="3B92637F" w14:textId="20E533E9" w:rsidR="003270EC" w:rsidRDefault="003270EC" w:rsidP="003270EC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Expert agreement</w:t>
      </w:r>
    </w:p>
    <w:p w14:paraId="295EAF08" w14:textId="4EF8BEEF" w:rsidR="003270EC" w:rsidRDefault="003270EC" w:rsidP="003270EC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Nature, scope &amp; objectives of expert’s work</w:t>
      </w:r>
    </w:p>
    <w:p w14:paraId="1B0DEDAB" w14:textId="363C494F" w:rsidR="003270EC" w:rsidRDefault="003270EC" w:rsidP="003270EC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Respective roles &amp; responsibilities of auditor &amp; expert</w:t>
      </w:r>
    </w:p>
    <w:p w14:paraId="2C56D697" w14:textId="469676F5" w:rsidR="003270EC" w:rsidRDefault="003270EC" w:rsidP="003270EC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Communication between both</w:t>
      </w:r>
    </w:p>
    <w:p w14:paraId="60D81CC5" w14:textId="35B76147" w:rsidR="003270EC" w:rsidRDefault="003270EC" w:rsidP="003270EC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Need for expert to observe confidentiality requirements</w:t>
      </w:r>
    </w:p>
    <w:p w14:paraId="5A33344B" w14:textId="34044DA6" w:rsidR="003270EC" w:rsidRDefault="003270EC" w:rsidP="003270EC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Reporting implications</w:t>
      </w:r>
    </w:p>
    <w:p w14:paraId="066BDD56" w14:textId="17F93AF0" w:rsidR="003270EC" w:rsidRDefault="003270EC" w:rsidP="003270EC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No reference to expert in unmodified report</w:t>
      </w:r>
    </w:p>
    <w:p w14:paraId="420BC67F" w14:textId="5067962E" w:rsidR="003270EC" w:rsidRDefault="003270EC" w:rsidP="003270EC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Unless required by law, t</w:t>
      </w:r>
      <w:r w:rsidRPr="003270EC">
        <w:rPr>
          <w:rFonts w:cstheme="minorHAnsi"/>
          <w:sz w:val="22"/>
          <w:szCs w:val="22"/>
        </w:rPr>
        <w:t>hen indicate reference does not reduce auditor’s responsibility</w:t>
      </w:r>
    </w:p>
    <w:p w14:paraId="2351C6F5" w14:textId="77777777" w:rsidR="00E66C33" w:rsidRDefault="00E66C33" w:rsidP="00E66C33">
      <w:pPr>
        <w:rPr>
          <w:rFonts w:cstheme="minorHAnsi"/>
          <w:sz w:val="22"/>
          <w:szCs w:val="22"/>
        </w:rPr>
      </w:pPr>
    </w:p>
    <w:p w14:paraId="565B2CC6" w14:textId="1414312B" w:rsidR="00E66C33" w:rsidRPr="00D44315" w:rsidRDefault="00E66C33" w:rsidP="00E66C33">
      <w:pPr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3</w:t>
      </w:r>
      <w:r w:rsidRPr="00D44315">
        <w:rPr>
          <w:rFonts w:cstheme="minorHAnsi"/>
          <w:sz w:val="28"/>
          <w:szCs w:val="28"/>
          <w:u w:val="single"/>
        </w:rPr>
        <w:t xml:space="preserve">. </w:t>
      </w:r>
      <w:r w:rsidR="002951E7" w:rsidRPr="002951E7">
        <w:rPr>
          <w:rFonts w:cstheme="minorHAnsi"/>
          <w:sz w:val="28"/>
          <w:szCs w:val="28"/>
          <w:u w:val="single"/>
        </w:rPr>
        <w:t xml:space="preserve">Fraud </w:t>
      </w:r>
      <w:r w:rsidR="003B6A43">
        <w:rPr>
          <w:rFonts w:cstheme="minorHAnsi"/>
          <w:sz w:val="28"/>
          <w:szCs w:val="28"/>
          <w:u w:val="single"/>
        </w:rPr>
        <w:t>ISA240</w:t>
      </w:r>
    </w:p>
    <w:p w14:paraId="02D183DF" w14:textId="77777777" w:rsidR="00E66C33" w:rsidRPr="00D44315" w:rsidRDefault="00E66C33" w:rsidP="00E66C33">
      <w:pPr>
        <w:rPr>
          <w:rFonts w:cstheme="minorHAnsi"/>
          <w:b/>
          <w:bCs/>
          <w:sz w:val="22"/>
          <w:szCs w:val="22"/>
        </w:rPr>
      </w:pPr>
    </w:p>
    <w:p w14:paraId="3ABCB09E" w14:textId="0BEF2269" w:rsidR="00E66C33" w:rsidRPr="00D44315" w:rsidRDefault="003B6A43" w:rsidP="00E66C33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Fraud Principles</w:t>
      </w:r>
    </w:p>
    <w:p w14:paraId="6EE4B0AF" w14:textId="5BBCC181" w:rsidR="00E66C33" w:rsidRDefault="00E66C33" w:rsidP="002951E7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2951E7">
        <w:rPr>
          <w:rFonts w:cstheme="minorHAnsi"/>
          <w:sz w:val="22"/>
          <w:szCs w:val="22"/>
        </w:rPr>
        <w:t>Purpose</w:t>
      </w:r>
      <w:r w:rsidR="002951E7">
        <w:rPr>
          <w:rFonts w:cstheme="minorHAnsi"/>
          <w:sz w:val="22"/>
          <w:szCs w:val="22"/>
        </w:rPr>
        <w:t xml:space="preserve"> of audit regarding fraud</w:t>
      </w:r>
    </w:p>
    <w:p w14:paraId="38CB78CE" w14:textId="21D89D02" w:rsidR="002951E7" w:rsidRDefault="002951E7" w:rsidP="002951E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Not responsibility to detect (all) fraud</w:t>
      </w:r>
    </w:p>
    <w:p w14:paraId="025358D4" w14:textId="4AB33290" w:rsidR="002951E7" w:rsidRDefault="002951E7" w:rsidP="002951E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Responsibility to detect material misstatements resulting from fraud</w:t>
      </w:r>
    </w:p>
    <w:p w14:paraId="75AE31C7" w14:textId="019B719A" w:rsidR="00CF69E5" w:rsidRDefault="0010726E" w:rsidP="0010726E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Fraud ≠ error (intentional vs. unintentional)</w:t>
      </w:r>
    </w:p>
    <w:p w14:paraId="6CEB77AD" w14:textId="07BD7BF7" w:rsidR="0010726E" w:rsidRDefault="0010726E" w:rsidP="0010726E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Two types of intentional misstatement</w:t>
      </w:r>
    </w:p>
    <w:p w14:paraId="1D779E8C" w14:textId="54DFC6C1" w:rsidR="0010726E" w:rsidRDefault="0010726E" w:rsidP="0010726E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Misappropriation of assets</w:t>
      </w:r>
    </w:p>
    <w:p w14:paraId="367B4F18" w14:textId="7E7A096A" w:rsidR="0010726E" w:rsidRDefault="0010726E" w:rsidP="0010726E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Fraudulent financial reporting</w:t>
      </w:r>
    </w:p>
    <w:p w14:paraId="5B888848" w14:textId="2DD57B47" w:rsidR="003B6A43" w:rsidRPr="003B6A43" w:rsidRDefault="003B6A43" w:rsidP="003B6A43">
      <w:pPr>
        <w:rPr>
          <w:rFonts w:cstheme="minorHAnsi"/>
          <w:sz w:val="22"/>
          <w:szCs w:val="22"/>
        </w:rPr>
      </w:pPr>
    </w:p>
    <w:p w14:paraId="6D46AFB1" w14:textId="55DFA98C" w:rsidR="003B6A43" w:rsidRDefault="0010726E" w:rsidP="003B6A43">
      <w:pPr>
        <w:rPr>
          <w:rFonts w:cstheme="minorHAnsi"/>
          <w:b/>
          <w:bCs/>
          <w:sz w:val="22"/>
          <w:szCs w:val="22"/>
        </w:rPr>
      </w:pPr>
      <w:r w:rsidRPr="003B6A43">
        <w:rPr>
          <w:rFonts w:cstheme="minorHAnsi"/>
          <w:b/>
          <w:bCs/>
          <w:sz w:val="22"/>
          <w:szCs w:val="22"/>
        </w:rPr>
        <w:t xml:space="preserve">Characteristics of </w:t>
      </w:r>
      <w:r w:rsidR="003B6A43">
        <w:rPr>
          <w:rFonts w:cstheme="minorHAnsi"/>
          <w:b/>
          <w:bCs/>
          <w:sz w:val="22"/>
          <w:szCs w:val="22"/>
        </w:rPr>
        <w:t>F</w:t>
      </w:r>
      <w:r w:rsidRPr="003B6A43">
        <w:rPr>
          <w:rFonts w:cstheme="minorHAnsi"/>
          <w:b/>
          <w:bCs/>
          <w:sz w:val="22"/>
          <w:szCs w:val="22"/>
        </w:rPr>
        <w:t>raud</w:t>
      </w:r>
    </w:p>
    <w:p w14:paraId="22761164" w14:textId="5BB2A552" w:rsidR="0010726E" w:rsidRPr="003B6A43" w:rsidRDefault="0010726E" w:rsidP="003B6A43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3B6A43">
        <w:rPr>
          <w:rFonts w:cstheme="minorHAnsi"/>
          <w:sz w:val="22"/>
          <w:szCs w:val="22"/>
        </w:rPr>
        <w:t>fraud triangle</w:t>
      </w:r>
    </w:p>
    <w:p w14:paraId="68B52101" w14:textId="71B36A1D" w:rsidR="003B6A43" w:rsidRDefault="0010726E" w:rsidP="003B6A43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Rationalisation: justification of frau</w:t>
      </w:r>
      <w:r w:rsidR="003B6A43">
        <w:rPr>
          <w:rFonts w:cstheme="minorHAnsi"/>
          <w:sz w:val="22"/>
          <w:szCs w:val="22"/>
        </w:rPr>
        <w:t>d</w:t>
      </w:r>
    </w:p>
    <w:p w14:paraId="504D1C70" w14:textId="7FA4CFAC" w:rsidR="003B6A43" w:rsidRDefault="003B6A43" w:rsidP="003B6A4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86912" behindDoc="0" locked="0" layoutInCell="1" allowOverlap="1" wp14:anchorId="7F805653" wp14:editId="6A5AFA95">
            <wp:simplePos x="0" y="0"/>
            <wp:positionH relativeFrom="column">
              <wp:posOffset>4326597</wp:posOffset>
            </wp:positionH>
            <wp:positionV relativeFrom="paragraph">
              <wp:posOffset>33899</wp:posOffset>
            </wp:positionV>
            <wp:extent cx="1587597" cy="1556949"/>
            <wp:effectExtent l="0" t="0" r="0" b="5715"/>
            <wp:wrapNone/>
            <wp:docPr id="208596548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5965481" name="Picture 208596548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7597" cy="15569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726E" w:rsidRPr="003B6A43">
        <w:rPr>
          <w:rFonts w:cstheme="minorHAnsi"/>
          <w:sz w:val="22"/>
          <w:szCs w:val="22"/>
        </w:rPr>
        <w:t>‘They owe me’ / ‘I earned it’</w:t>
      </w:r>
    </w:p>
    <w:p w14:paraId="19C383C9" w14:textId="2ABF70A9" w:rsidR="003B6A43" w:rsidRDefault="0010726E" w:rsidP="003B6A4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3B6A43">
        <w:rPr>
          <w:rFonts w:cstheme="minorHAnsi"/>
          <w:sz w:val="22"/>
          <w:szCs w:val="22"/>
        </w:rPr>
        <w:t>‘I need it more than they do’ / ‘I’m only borrowing’</w:t>
      </w:r>
    </w:p>
    <w:p w14:paraId="36446352" w14:textId="5C9FF5C8" w:rsidR="0010726E" w:rsidRPr="003B6A43" w:rsidRDefault="0010726E" w:rsidP="003B6A4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3B6A43">
        <w:rPr>
          <w:rFonts w:cstheme="minorHAnsi"/>
          <w:sz w:val="22"/>
          <w:szCs w:val="22"/>
        </w:rPr>
        <w:t>Low morale among senior management</w:t>
      </w:r>
    </w:p>
    <w:p w14:paraId="76B893D9" w14:textId="157BDB8A" w:rsidR="003B6A43" w:rsidRDefault="0010726E" w:rsidP="003B6A43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Incentive &amp; pressure</w:t>
      </w:r>
    </w:p>
    <w:p w14:paraId="34E639D8" w14:textId="77777777" w:rsidR="003B6A43" w:rsidRDefault="0010726E" w:rsidP="003B6A4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3B6A43">
        <w:rPr>
          <w:rFonts w:cstheme="minorHAnsi"/>
          <w:sz w:val="22"/>
          <w:szCs w:val="22"/>
        </w:rPr>
        <w:t>High degree of competition</w:t>
      </w:r>
    </w:p>
    <w:p w14:paraId="705F298F" w14:textId="77777777" w:rsidR="003B6A43" w:rsidRDefault="0010726E" w:rsidP="003B6A4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3B6A43">
        <w:rPr>
          <w:rFonts w:cstheme="minorHAnsi"/>
          <w:sz w:val="22"/>
          <w:szCs w:val="22"/>
        </w:rPr>
        <w:t>Pressure to achieve targets (high bonusses)</w:t>
      </w:r>
    </w:p>
    <w:p w14:paraId="17018AA0" w14:textId="77777777" w:rsidR="003B6A43" w:rsidRDefault="0010726E" w:rsidP="003B6A4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3B6A43">
        <w:rPr>
          <w:rFonts w:cstheme="minorHAnsi"/>
          <w:sz w:val="22"/>
          <w:szCs w:val="22"/>
        </w:rPr>
        <w:t>Operating losses, negative CFO</w:t>
      </w:r>
    </w:p>
    <w:p w14:paraId="213B836E" w14:textId="77D3E4E8" w:rsidR="0010726E" w:rsidRDefault="0010726E" w:rsidP="003B6A4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3B6A43">
        <w:rPr>
          <w:rFonts w:cstheme="minorHAnsi"/>
          <w:sz w:val="22"/>
          <w:szCs w:val="22"/>
        </w:rPr>
        <w:t>Need to obtain additional financing</w:t>
      </w:r>
    </w:p>
    <w:p w14:paraId="6108427E" w14:textId="77777777" w:rsidR="003B6A43" w:rsidRDefault="003B6A43" w:rsidP="003B6A43">
      <w:pPr>
        <w:rPr>
          <w:rFonts w:cstheme="minorHAnsi"/>
          <w:sz w:val="22"/>
          <w:szCs w:val="22"/>
        </w:rPr>
      </w:pPr>
    </w:p>
    <w:p w14:paraId="6FEF6C18" w14:textId="77777777" w:rsidR="003B6A43" w:rsidRPr="003B6A43" w:rsidRDefault="003B6A43" w:rsidP="003B6A43">
      <w:pPr>
        <w:rPr>
          <w:rFonts w:cstheme="minorHAnsi"/>
          <w:sz w:val="22"/>
          <w:szCs w:val="22"/>
        </w:rPr>
      </w:pPr>
    </w:p>
    <w:p w14:paraId="6043F628" w14:textId="77777777" w:rsidR="003B6A43" w:rsidRDefault="0010726E" w:rsidP="003B6A43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lastRenderedPageBreak/>
        <w:t>Opportunity</w:t>
      </w:r>
    </w:p>
    <w:p w14:paraId="4D1A883B" w14:textId="0EE0C721" w:rsidR="0010726E" w:rsidRPr="003B6A43" w:rsidRDefault="0010726E" w:rsidP="003B6A4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3B6A43">
        <w:rPr>
          <w:rFonts w:cstheme="minorHAnsi"/>
          <w:sz w:val="22"/>
          <w:szCs w:val="22"/>
        </w:rPr>
        <w:t>Ineffective monitoring of management</w:t>
      </w:r>
    </w:p>
    <w:p w14:paraId="6882594B" w14:textId="0C1AB557" w:rsidR="0010726E" w:rsidRDefault="0010726E" w:rsidP="003B6A4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Complex or unstable organisational structure</w:t>
      </w:r>
    </w:p>
    <w:p w14:paraId="7C464970" w14:textId="11D23FC2" w:rsidR="0010726E" w:rsidRDefault="0010726E" w:rsidP="003B6A4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Deficiencies in internal controls</w:t>
      </w:r>
    </w:p>
    <w:p w14:paraId="0D1D463E" w14:textId="77777777" w:rsidR="003B6A43" w:rsidRDefault="003B6A43" w:rsidP="003B6A43">
      <w:pPr>
        <w:pStyle w:val="ListParagraph"/>
        <w:ind w:left="2160"/>
        <w:rPr>
          <w:rFonts w:cstheme="minorHAnsi"/>
          <w:sz w:val="22"/>
          <w:szCs w:val="22"/>
        </w:rPr>
      </w:pPr>
    </w:p>
    <w:p w14:paraId="67FAAD7E" w14:textId="452AA0CC" w:rsidR="0010726E" w:rsidRPr="003B6A43" w:rsidRDefault="003B6A43" w:rsidP="003B6A43">
      <w:pPr>
        <w:rPr>
          <w:rFonts w:cstheme="minorHAnsi"/>
          <w:b/>
          <w:bCs/>
          <w:sz w:val="22"/>
          <w:szCs w:val="22"/>
        </w:rPr>
      </w:pPr>
      <w:r w:rsidRPr="003B6A43">
        <w:rPr>
          <w:rFonts w:cstheme="minorHAnsi"/>
          <w:b/>
          <w:bCs/>
          <w:sz w:val="22"/>
          <w:szCs w:val="22"/>
        </w:rPr>
        <w:t>P</w:t>
      </w:r>
      <w:r w:rsidR="006628FB" w:rsidRPr="003B6A43">
        <w:rPr>
          <w:rFonts w:cstheme="minorHAnsi"/>
          <w:b/>
          <w:bCs/>
          <w:sz w:val="22"/>
          <w:szCs w:val="22"/>
        </w:rPr>
        <w:t xml:space="preserve">revention &amp; </w:t>
      </w:r>
      <w:r w:rsidRPr="003B6A43">
        <w:rPr>
          <w:rFonts w:cstheme="minorHAnsi"/>
          <w:b/>
          <w:bCs/>
          <w:sz w:val="22"/>
          <w:szCs w:val="22"/>
        </w:rPr>
        <w:t>D</w:t>
      </w:r>
      <w:r w:rsidR="006628FB" w:rsidRPr="003B6A43">
        <w:rPr>
          <w:rFonts w:cstheme="minorHAnsi"/>
          <w:b/>
          <w:bCs/>
          <w:sz w:val="22"/>
          <w:szCs w:val="22"/>
        </w:rPr>
        <w:t>etection</w:t>
      </w:r>
    </w:p>
    <w:p w14:paraId="3FE0F6E7" w14:textId="5615314C" w:rsidR="006628FB" w:rsidRDefault="006628FB" w:rsidP="003B6A43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Management has primary responsibility</w:t>
      </w:r>
    </w:p>
    <w:p w14:paraId="66164D4D" w14:textId="0EF63E3A" w:rsidR="006628FB" w:rsidRDefault="006628FB" w:rsidP="003B6A4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Adopt &amp; implement internal control policies</w:t>
      </w:r>
    </w:p>
    <w:p w14:paraId="736947D0" w14:textId="3B7451FB" w:rsidR="006628FB" w:rsidRDefault="006628FB" w:rsidP="003B6A4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Establish a control environment &amp; activities to address risks</w:t>
      </w:r>
    </w:p>
    <w:p w14:paraId="47FEAD00" w14:textId="08A330ED" w:rsidR="006628FB" w:rsidRPr="003B6A43" w:rsidRDefault="006628FB" w:rsidP="003B6A4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3B6A43">
        <w:rPr>
          <w:rFonts w:cstheme="minorHAnsi"/>
          <w:sz w:val="22"/>
          <w:szCs w:val="22"/>
        </w:rPr>
        <w:t>Assess &amp; analyse risks</w:t>
      </w:r>
    </w:p>
    <w:p w14:paraId="0FF93509" w14:textId="79964B02" w:rsidR="006628FB" w:rsidRDefault="006628FB" w:rsidP="003B6A4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Monitoring activities</w:t>
      </w:r>
    </w:p>
    <w:p w14:paraId="5ABE0F13" w14:textId="3BA336E1" w:rsidR="006628FB" w:rsidRDefault="006628FB" w:rsidP="003B6A43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Responsibility of auditor</w:t>
      </w:r>
    </w:p>
    <w:p w14:paraId="6836A6A3" w14:textId="743545B9" w:rsidR="006628FB" w:rsidRDefault="006628FB" w:rsidP="003B6A4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Conduct audit by obtaining reasonable assurance that FS are free from material misstatements caused by fraud or error</w:t>
      </w:r>
    </w:p>
    <w:p w14:paraId="11DAFED7" w14:textId="2CFB3B4F" w:rsidR="006628FB" w:rsidRDefault="006628FB" w:rsidP="003B6A4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Risk of not detecting material misstatement from fraud is higher than from error, because fraud may involve complicated schemes</w:t>
      </w:r>
    </w:p>
    <w:p w14:paraId="24E9B1C0" w14:textId="298BEECF" w:rsidR="006628FB" w:rsidRDefault="006628FB" w:rsidP="003B6A4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Responsible for maintaining professional scepticism during audit</w:t>
      </w:r>
    </w:p>
    <w:p w14:paraId="24805552" w14:textId="258408A2" w:rsidR="006628FB" w:rsidRDefault="00F57F76" w:rsidP="00F57F76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Risk assessment procedures</w:t>
      </w:r>
    </w:p>
    <w:p w14:paraId="5E35FFA8" w14:textId="09FB840D" w:rsidR="00F57F76" w:rsidRDefault="00F57F76" w:rsidP="00F57F7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During management inquiry</w:t>
      </w:r>
    </w:p>
    <w:p w14:paraId="383D343F" w14:textId="65F799F7" w:rsidR="00F57F76" w:rsidRDefault="00F57F76" w:rsidP="00F57F76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Assessment of material misstatement (MM) due to fraud</w:t>
      </w:r>
    </w:p>
    <w:p w14:paraId="6A524431" w14:textId="6647E827" w:rsidR="00F57F76" w:rsidRDefault="00F57F76" w:rsidP="00F57F76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Process of identifying &amp; responding to the risk of fraud</w:t>
      </w:r>
    </w:p>
    <w:p w14:paraId="36CF9011" w14:textId="5E7EB440" w:rsidR="00F57F76" w:rsidRDefault="00F57F76" w:rsidP="00F57F76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Communication with TCWG regarding the above</w:t>
      </w:r>
    </w:p>
    <w:p w14:paraId="521A0579" w14:textId="32126445" w:rsidR="00F57F76" w:rsidRDefault="00F57F76" w:rsidP="00F57F76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Communication to employees regarding ethical behaviour</w:t>
      </w:r>
    </w:p>
    <w:p w14:paraId="6493235B" w14:textId="738EBE95" w:rsidR="00F57F76" w:rsidRDefault="00995357" w:rsidP="00F57F7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Those charged with governance (TCWG): actual/suspect of fraud</w:t>
      </w:r>
    </w:p>
    <w:p w14:paraId="152D8741" w14:textId="0B0F78D7" w:rsidR="00995357" w:rsidRDefault="00995357" w:rsidP="00F57F7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Obtain understanding of how TCWG exercises oversight </w:t>
      </w:r>
    </w:p>
    <w:p w14:paraId="460E5414" w14:textId="482DE049" w:rsidR="00995357" w:rsidRDefault="00995357" w:rsidP="00F57F7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Evaluate unusual relationships identified in analytical procedures</w:t>
      </w:r>
    </w:p>
    <w:p w14:paraId="28365988" w14:textId="54713FE0" w:rsidR="00995357" w:rsidRDefault="00995357" w:rsidP="00F57F7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Evaluate fraud risk factors</w:t>
      </w:r>
    </w:p>
    <w:p w14:paraId="56807847" w14:textId="58A8C41C" w:rsidR="00995357" w:rsidRDefault="00995357" w:rsidP="00995357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Presumed significant risk of fraud</w:t>
      </w:r>
    </w:p>
    <w:p w14:paraId="6DABF1AD" w14:textId="3C094E8C" w:rsidR="00995357" w:rsidRDefault="00995357" w:rsidP="0099535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Management override of controls</w:t>
      </w:r>
    </w:p>
    <w:p w14:paraId="2E91B4ED" w14:textId="33DD4D37" w:rsidR="00995357" w:rsidRDefault="00995357" w:rsidP="00995357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Analytical review</w:t>
      </w:r>
    </w:p>
    <w:p w14:paraId="1CE6477C" w14:textId="2BAED425" w:rsidR="00995357" w:rsidRDefault="00995357" w:rsidP="00995357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Inquiry of management</w:t>
      </w:r>
    </w:p>
    <w:p w14:paraId="334E0634" w14:textId="6C5E281B" w:rsidR="00995357" w:rsidRDefault="00995357" w:rsidP="00995357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Review accounting estimates for biases</w:t>
      </w:r>
    </w:p>
    <w:p w14:paraId="675421AA" w14:textId="377A63BD" w:rsidR="00995357" w:rsidRDefault="00995357" w:rsidP="00995357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Testing of manual journal entries</w:t>
      </w:r>
    </w:p>
    <w:p w14:paraId="5DABED15" w14:textId="5D897B59" w:rsidR="00995357" w:rsidRDefault="00995357" w:rsidP="00995357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Unpredictability</w:t>
      </w:r>
    </w:p>
    <w:p w14:paraId="0D3DC3BC" w14:textId="233D810E" w:rsidR="00995357" w:rsidRDefault="00995357" w:rsidP="0099535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Revenue recognition as a result of fraud</w:t>
      </w:r>
    </w:p>
    <w:p w14:paraId="35802BF2" w14:textId="77777777" w:rsidR="00995357" w:rsidRDefault="00995357" w:rsidP="00995357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Analytical review</w:t>
      </w:r>
    </w:p>
    <w:p w14:paraId="74322C67" w14:textId="21D61779" w:rsidR="00995357" w:rsidRDefault="00995357" w:rsidP="00995357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Confirming balances with customers, observe inventory</w:t>
      </w:r>
    </w:p>
    <w:p w14:paraId="7C64B12D" w14:textId="69B921E1" w:rsidR="00995357" w:rsidRDefault="00995357" w:rsidP="00995357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Cut-off testing, non-statistical sampling of revenue</w:t>
      </w:r>
    </w:p>
    <w:p w14:paraId="35371F53" w14:textId="352D7679" w:rsidR="00995357" w:rsidRDefault="00995357" w:rsidP="00995357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Testing of manual journal entries in revenue</w:t>
      </w:r>
    </w:p>
    <w:p w14:paraId="7B72E066" w14:textId="77777777" w:rsidR="003B6A43" w:rsidRPr="003B6A43" w:rsidRDefault="003B6A43" w:rsidP="003B6A43">
      <w:pPr>
        <w:rPr>
          <w:rFonts w:cstheme="minorHAnsi"/>
          <w:sz w:val="22"/>
          <w:szCs w:val="22"/>
        </w:rPr>
      </w:pPr>
    </w:p>
    <w:p w14:paraId="54F06E98" w14:textId="2054F562" w:rsidR="00881FD6" w:rsidRPr="003B6A43" w:rsidRDefault="00881FD6" w:rsidP="003B6A43">
      <w:pPr>
        <w:rPr>
          <w:rFonts w:cstheme="minorHAnsi"/>
          <w:b/>
          <w:bCs/>
          <w:sz w:val="22"/>
          <w:szCs w:val="22"/>
        </w:rPr>
      </w:pPr>
      <w:r w:rsidRPr="003B6A43">
        <w:rPr>
          <w:rFonts w:cstheme="minorHAnsi"/>
          <w:b/>
          <w:bCs/>
          <w:sz w:val="22"/>
          <w:szCs w:val="22"/>
        </w:rPr>
        <w:t xml:space="preserve">Evaluation of </w:t>
      </w:r>
      <w:r w:rsidR="003B6A43">
        <w:rPr>
          <w:rFonts w:cstheme="minorHAnsi"/>
          <w:b/>
          <w:bCs/>
          <w:sz w:val="22"/>
          <w:szCs w:val="22"/>
        </w:rPr>
        <w:t>E</w:t>
      </w:r>
      <w:r w:rsidRPr="003B6A43">
        <w:rPr>
          <w:rFonts w:cstheme="minorHAnsi"/>
          <w:b/>
          <w:bCs/>
          <w:sz w:val="22"/>
          <w:szCs w:val="22"/>
        </w:rPr>
        <w:t>vidence</w:t>
      </w:r>
    </w:p>
    <w:p w14:paraId="3B77F828" w14:textId="23C8212D" w:rsidR="00881FD6" w:rsidRDefault="00881FD6" w:rsidP="003B6A43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Perform overall analytical review at or near end of audit</w:t>
      </w:r>
    </w:p>
    <w:p w14:paraId="6BA94C86" w14:textId="2FF6323E" w:rsidR="00881FD6" w:rsidRDefault="00881FD6" w:rsidP="003B6A43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Consider whether misstatements are indicative of fraud</w:t>
      </w:r>
    </w:p>
    <w:p w14:paraId="777C9C39" w14:textId="2FC68D46" w:rsidR="00881FD6" w:rsidRDefault="00881FD6" w:rsidP="003B6A43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Requirement to consider implication for audit where fraud exists</w:t>
      </w:r>
    </w:p>
    <w:p w14:paraId="63EDA131" w14:textId="51C7E4DF" w:rsidR="00881FD6" w:rsidRDefault="00881FD6" w:rsidP="003B6A4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Reliability of other management representations</w:t>
      </w:r>
    </w:p>
    <w:p w14:paraId="4D6A1111" w14:textId="1423455F" w:rsidR="00881FD6" w:rsidRPr="003B6A43" w:rsidRDefault="00881FD6" w:rsidP="003B6A4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3B6A43">
        <w:rPr>
          <w:rFonts w:cstheme="minorHAnsi"/>
          <w:sz w:val="22"/>
          <w:szCs w:val="22"/>
        </w:rPr>
        <w:t>Reliability of evidence previously obtained</w:t>
      </w:r>
    </w:p>
    <w:p w14:paraId="4D0C3811" w14:textId="3D2CDD06" w:rsidR="00881FD6" w:rsidRDefault="00881FD6" w:rsidP="00881FD6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Auditor unable to continue due to fraud</w:t>
      </w:r>
    </w:p>
    <w:p w14:paraId="00EC7927" w14:textId="69B10D2D" w:rsidR="00881FD6" w:rsidRDefault="00881FD6" w:rsidP="00881FD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Exceptional circumstances can question auditor’s ability to continue</w:t>
      </w:r>
    </w:p>
    <w:p w14:paraId="44801502" w14:textId="40A3A3E6" w:rsidR="00881FD6" w:rsidRDefault="00881FD6" w:rsidP="00881FD6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Entity does not take appropriate actions</w:t>
      </w:r>
    </w:p>
    <w:p w14:paraId="2F6EED7E" w14:textId="5FD965BE" w:rsidR="00881FD6" w:rsidRDefault="00881FD6" w:rsidP="00881FD6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Significant risk of material &amp; pervasive fraud</w:t>
      </w:r>
    </w:p>
    <w:p w14:paraId="3805824D" w14:textId="416663AC" w:rsidR="00881FD6" w:rsidRDefault="00881FD6" w:rsidP="00881FD6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Concerns about integrity or competence of management &amp; TCWG</w:t>
      </w:r>
    </w:p>
    <w:p w14:paraId="5D7310F2" w14:textId="14E7EE41" w:rsidR="00881FD6" w:rsidRDefault="00881FD6" w:rsidP="003B6A43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lastRenderedPageBreak/>
        <w:t>Determine legal &amp; professional responsibilities</w:t>
      </w:r>
    </w:p>
    <w:p w14:paraId="5B902EA4" w14:textId="767A7FDF" w:rsidR="00881FD6" w:rsidRDefault="00881FD6" w:rsidP="003B6A4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Report to persons who made appointment or regulatory authorities</w:t>
      </w:r>
    </w:p>
    <w:p w14:paraId="58205660" w14:textId="4F71D877" w:rsidR="00881FD6" w:rsidRDefault="00881FD6" w:rsidP="003B6A4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Consider appropriateness to withdraw</w:t>
      </w:r>
    </w:p>
    <w:p w14:paraId="6437A6FF" w14:textId="77777777" w:rsidR="00881FD6" w:rsidRDefault="00881FD6" w:rsidP="00881FD6">
      <w:pPr>
        <w:rPr>
          <w:rFonts w:cstheme="minorHAnsi"/>
          <w:sz w:val="22"/>
          <w:szCs w:val="22"/>
        </w:rPr>
      </w:pPr>
    </w:p>
    <w:p w14:paraId="304DDD43" w14:textId="46ACDDDA" w:rsidR="00881FD6" w:rsidRPr="003B6A43" w:rsidRDefault="003B6A43" w:rsidP="00881FD6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Communication about Fraud</w:t>
      </w:r>
    </w:p>
    <w:p w14:paraId="01F1B264" w14:textId="0C75E011" w:rsidR="00881FD6" w:rsidRDefault="00881FD6" w:rsidP="00881FD6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What the management representation letter says about fraud</w:t>
      </w:r>
    </w:p>
    <w:p w14:paraId="0801976F" w14:textId="69288057" w:rsidR="00881FD6" w:rsidRPr="00881FD6" w:rsidRDefault="00881FD6" w:rsidP="00881FD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</w:t>
      </w:r>
      <w:r w:rsidRPr="00881FD6">
        <w:rPr>
          <w:rFonts w:cstheme="minorHAnsi"/>
          <w:sz w:val="22"/>
          <w:szCs w:val="22"/>
        </w:rPr>
        <w:t xml:space="preserve">ffective fulfilment of responsibility </w:t>
      </w:r>
      <w:r>
        <w:rPr>
          <w:rFonts w:cstheme="minorHAnsi"/>
          <w:sz w:val="22"/>
          <w:szCs w:val="22"/>
        </w:rPr>
        <w:t>to implement</w:t>
      </w:r>
      <w:r w:rsidRPr="00881FD6">
        <w:rPr>
          <w:rFonts w:cstheme="minorHAnsi"/>
          <w:sz w:val="22"/>
          <w:szCs w:val="22"/>
        </w:rPr>
        <w:t xml:space="preserve"> </w:t>
      </w:r>
      <w:r>
        <w:rPr>
          <w:rFonts w:cstheme="minorHAnsi"/>
          <w:sz w:val="22"/>
          <w:szCs w:val="22"/>
        </w:rPr>
        <w:t>IC</w:t>
      </w:r>
      <w:r w:rsidRPr="00881FD6">
        <w:rPr>
          <w:rFonts w:cstheme="minorHAnsi"/>
          <w:sz w:val="22"/>
          <w:szCs w:val="22"/>
        </w:rPr>
        <w:t xml:space="preserve"> to prevent fraud</w:t>
      </w:r>
    </w:p>
    <w:p w14:paraId="401B2B68" w14:textId="7C14F776" w:rsidR="00881FD6" w:rsidRPr="00881FD6" w:rsidRDefault="00881FD6" w:rsidP="00881FD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</w:t>
      </w:r>
      <w:r w:rsidRPr="00881FD6">
        <w:rPr>
          <w:rFonts w:cstheme="minorHAnsi"/>
          <w:sz w:val="22"/>
          <w:szCs w:val="22"/>
        </w:rPr>
        <w:t xml:space="preserve">ffective fulfilment of responsibility to prepare the financial statements </w:t>
      </w:r>
    </w:p>
    <w:p w14:paraId="6D5D0374" w14:textId="773B68E3" w:rsidR="00881FD6" w:rsidRPr="00881FD6" w:rsidRDefault="00881FD6" w:rsidP="00881FD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881FD6">
        <w:rPr>
          <w:rFonts w:cstheme="minorHAnsi"/>
          <w:sz w:val="22"/>
          <w:szCs w:val="22"/>
        </w:rPr>
        <w:t xml:space="preserve">Disclosure of results of management's assessment of risk that </w:t>
      </w:r>
      <w:r>
        <w:rPr>
          <w:rFonts w:cstheme="minorHAnsi"/>
          <w:sz w:val="22"/>
          <w:szCs w:val="22"/>
        </w:rPr>
        <w:t>FS</w:t>
      </w:r>
      <w:r w:rsidRPr="00881FD6">
        <w:rPr>
          <w:rFonts w:cstheme="minorHAnsi"/>
          <w:sz w:val="22"/>
          <w:szCs w:val="22"/>
        </w:rPr>
        <w:t xml:space="preserve"> may be misstated due to fraud </w:t>
      </w:r>
    </w:p>
    <w:p w14:paraId="245A6EB5" w14:textId="7F1E78E5" w:rsidR="00881FD6" w:rsidRPr="00881FD6" w:rsidRDefault="00881FD6" w:rsidP="00881FD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881FD6">
        <w:rPr>
          <w:rFonts w:cstheme="minorHAnsi"/>
          <w:sz w:val="22"/>
          <w:szCs w:val="22"/>
        </w:rPr>
        <w:t>Disclosure of their knowledge of actual, suspected or alleged fraud</w:t>
      </w:r>
    </w:p>
    <w:p w14:paraId="7EF4C776" w14:textId="36D89027" w:rsidR="00881FD6" w:rsidRDefault="00881FD6" w:rsidP="00881FD6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If auditor has identified suspects of fraud</w:t>
      </w:r>
    </w:p>
    <w:p w14:paraId="4DD86B3E" w14:textId="6FE26629" w:rsidR="00881FD6" w:rsidRPr="00881FD6" w:rsidRDefault="00881FD6" w:rsidP="00881FD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881FD6">
        <w:rPr>
          <w:rFonts w:cstheme="minorHAnsi"/>
          <w:sz w:val="22"/>
          <w:szCs w:val="22"/>
        </w:rPr>
        <w:t>Communicate this on a timely basis to the appropriate level of management</w:t>
      </w:r>
    </w:p>
    <w:p w14:paraId="029703AB" w14:textId="5B761B45" w:rsidR="00881FD6" w:rsidRPr="00881FD6" w:rsidRDefault="00881FD6" w:rsidP="00881FD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881FD6">
        <w:rPr>
          <w:rFonts w:cstheme="minorHAnsi"/>
          <w:sz w:val="22"/>
          <w:szCs w:val="22"/>
        </w:rPr>
        <w:t>If management or employees with significant roles in IC are involved</w:t>
      </w:r>
    </w:p>
    <w:p w14:paraId="767457F0" w14:textId="279A7310" w:rsidR="00881FD6" w:rsidRPr="00881FD6" w:rsidRDefault="00881FD6" w:rsidP="00881FD6">
      <w:pPr>
        <w:pStyle w:val="ListParagraph"/>
        <w:ind w:left="2160"/>
        <w:rPr>
          <w:rFonts w:cstheme="minorHAnsi"/>
          <w:sz w:val="22"/>
          <w:szCs w:val="22"/>
        </w:rPr>
      </w:pPr>
      <w:r w:rsidRPr="00881FD6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C</w:t>
      </w:r>
      <w:r w:rsidRPr="00881FD6">
        <w:rPr>
          <w:rFonts w:cstheme="minorHAnsi"/>
          <w:sz w:val="22"/>
          <w:szCs w:val="22"/>
        </w:rPr>
        <w:t>ommunicate to TCWG on a timely basis</w:t>
      </w:r>
    </w:p>
    <w:p w14:paraId="685E8175" w14:textId="1E6BCF65" w:rsidR="00881FD6" w:rsidRPr="00881FD6" w:rsidRDefault="00881FD6" w:rsidP="00881FD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881FD6">
        <w:rPr>
          <w:rFonts w:cstheme="minorHAnsi"/>
          <w:sz w:val="22"/>
          <w:szCs w:val="22"/>
        </w:rPr>
        <w:t>Consider whether this needs to be reported in auditor's report</w:t>
      </w:r>
    </w:p>
    <w:p w14:paraId="0C994C3C" w14:textId="3CB1059B" w:rsidR="00881FD6" w:rsidRPr="00881FD6" w:rsidRDefault="00881FD6" w:rsidP="00881FD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881FD6">
        <w:rPr>
          <w:rFonts w:cstheme="minorHAnsi"/>
          <w:sz w:val="22"/>
          <w:szCs w:val="22"/>
        </w:rPr>
        <w:t xml:space="preserve">Consider whether the auditor has a legal responsibility to report to a party outside the </w:t>
      </w:r>
      <w:r>
        <w:rPr>
          <w:rFonts w:cstheme="minorHAnsi"/>
          <w:sz w:val="22"/>
          <w:szCs w:val="22"/>
        </w:rPr>
        <w:t>entity</w:t>
      </w:r>
    </w:p>
    <w:p w14:paraId="5CBC8638" w14:textId="77777777" w:rsidR="003B6A43" w:rsidRDefault="003B6A43" w:rsidP="003B6A43">
      <w:pPr>
        <w:rPr>
          <w:rFonts w:cstheme="minorHAnsi"/>
          <w:sz w:val="22"/>
          <w:szCs w:val="22"/>
        </w:rPr>
      </w:pPr>
    </w:p>
    <w:p w14:paraId="183E282E" w14:textId="1D20A401" w:rsidR="00881FD6" w:rsidRDefault="00881FD6" w:rsidP="003B6A43">
      <w:pPr>
        <w:rPr>
          <w:rFonts w:cstheme="minorHAnsi"/>
          <w:b/>
          <w:bCs/>
          <w:sz w:val="22"/>
          <w:szCs w:val="22"/>
        </w:rPr>
      </w:pPr>
      <w:r w:rsidRPr="003B6A43">
        <w:rPr>
          <w:rFonts w:cstheme="minorHAnsi"/>
          <w:b/>
          <w:bCs/>
          <w:sz w:val="22"/>
          <w:szCs w:val="22"/>
        </w:rPr>
        <w:t>Effect o</w:t>
      </w:r>
      <w:r w:rsidR="003B6A43" w:rsidRPr="003B6A43">
        <w:rPr>
          <w:rFonts w:cstheme="minorHAnsi"/>
          <w:b/>
          <w:bCs/>
          <w:sz w:val="22"/>
          <w:szCs w:val="22"/>
        </w:rPr>
        <w:t>n O</w:t>
      </w:r>
      <w:r w:rsidRPr="003B6A43">
        <w:rPr>
          <w:rFonts w:cstheme="minorHAnsi"/>
          <w:b/>
          <w:bCs/>
          <w:sz w:val="22"/>
          <w:szCs w:val="22"/>
        </w:rPr>
        <w:t>pinion</w:t>
      </w:r>
    </w:p>
    <w:p w14:paraId="26B65675" w14:textId="0840691F" w:rsidR="003B6A43" w:rsidRDefault="003B6A43" w:rsidP="003B6A43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687936" behindDoc="0" locked="0" layoutInCell="1" allowOverlap="1" wp14:anchorId="68090A9B" wp14:editId="6DF42895">
            <wp:simplePos x="0" y="0"/>
            <wp:positionH relativeFrom="column">
              <wp:posOffset>480060</wp:posOffset>
            </wp:positionH>
            <wp:positionV relativeFrom="paragraph">
              <wp:posOffset>222885</wp:posOffset>
            </wp:positionV>
            <wp:extent cx="4770120" cy="944880"/>
            <wp:effectExtent l="0" t="0" r="5080" b="0"/>
            <wp:wrapTopAndBottom/>
            <wp:docPr id="187348486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3484868" name="Picture 1873484868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0120" cy="944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sz w:val="22"/>
          <w:szCs w:val="22"/>
        </w:rPr>
        <w:t>Auditor’s judgement regarding pervasiveness of the matter</w:t>
      </w:r>
    </w:p>
    <w:p w14:paraId="23661D6B" w14:textId="4FE022F1" w:rsidR="003B6A43" w:rsidRDefault="003B6A43" w:rsidP="003B6A43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Emphasis of matter paragraph</w:t>
      </w:r>
    </w:p>
    <w:p w14:paraId="50E8E0E0" w14:textId="2B60411E" w:rsidR="003B6A43" w:rsidRDefault="003B6A43" w:rsidP="003B6A4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Matter does not cause opinion to be modified</w:t>
      </w:r>
    </w:p>
    <w:p w14:paraId="200AD15D" w14:textId="2B9F80DF" w:rsidR="003B6A43" w:rsidRDefault="003B6A43" w:rsidP="003B6A4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Matter needs to be disclosed appropriately</w:t>
      </w:r>
    </w:p>
    <w:p w14:paraId="597100A5" w14:textId="7EF7134A" w:rsidR="003B6A43" w:rsidRDefault="003B6A43" w:rsidP="003B6A4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Paragraph needs to refer to this disclosure</w:t>
      </w:r>
    </w:p>
    <w:p w14:paraId="4C7BC0F3" w14:textId="4D2E6E8F" w:rsidR="003B6A43" w:rsidRPr="003B6A43" w:rsidRDefault="003B6A43" w:rsidP="003B6A4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Only used if matter deemed to be fundamental for FS understanding</w:t>
      </w:r>
    </w:p>
    <w:p w14:paraId="1166B790" w14:textId="520D7193" w:rsidR="003B6A43" w:rsidRDefault="003B6A43" w:rsidP="003B6A43">
      <w:pPr>
        <w:rPr>
          <w:rFonts w:cstheme="minorHAnsi"/>
          <w:sz w:val="22"/>
          <w:szCs w:val="22"/>
        </w:rPr>
      </w:pPr>
    </w:p>
    <w:p w14:paraId="172C8487" w14:textId="77777777" w:rsidR="003B6A43" w:rsidRDefault="003B6A43" w:rsidP="003B6A43">
      <w:pPr>
        <w:rPr>
          <w:rFonts w:cstheme="minorHAnsi"/>
          <w:sz w:val="22"/>
          <w:szCs w:val="22"/>
        </w:rPr>
      </w:pPr>
    </w:p>
    <w:p w14:paraId="67A45986" w14:textId="77777777" w:rsidR="003B6A43" w:rsidRDefault="003B6A43" w:rsidP="003B6A43">
      <w:pPr>
        <w:rPr>
          <w:rFonts w:cstheme="minorHAnsi"/>
          <w:sz w:val="22"/>
          <w:szCs w:val="22"/>
        </w:rPr>
      </w:pPr>
    </w:p>
    <w:p w14:paraId="6E27E9E5" w14:textId="1F46141D" w:rsidR="003B6A43" w:rsidRPr="00D44315" w:rsidRDefault="003B6A43" w:rsidP="003B6A43">
      <w:pPr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4</w:t>
      </w:r>
      <w:r w:rsidRPr="00D44315">
        <w:rPr>
          <w:rFonts w:cstheme="minorHAnsi"/>
          <w:sz w:val="28"/>
          <w:szCs w:val="28"/>
          <w:u w:val="single"/>
        </w:rPr>
        <w:t xml:space="preserve">. </w:t>
      </w:r>
      <w:r>
        <w:rPr>
          <w:rFonts w:cstheme="minorHAnsi"/>
          <w:sz w:val="28"/>
          <w:szCs w:val="28"/>
          <w:u w:val="single"/>
        </w:rPr>
        <w:t>F</w:t>
      </w:r>
      <w:r w:rsidRPr="002951E7">
        <w:rPr>
          <w:rFonts w:cstheme="minorHAnsi"/>
          <w:sz w:val="28"/>
          <w:szCs w:val="28"/>
          <w:u w:val="single"/>
        </w:rPr>
        <w:t xml:space="preserve">inancial </w:t>
      </w:r>
      <w:r>
        <w:rPr>
          <w:rFonts w:cstheme="minorHAnsi"/>
          <w:sz w:val="28"/>
          <w:szCs w:val="28"/>
          <w:u w:val="single"/>
        </w:rPr>
        <w:t>S</w:t>
      </w:r>
      <w:r w:rsidRPr="002951E7">
        <w:rPr>
          <w:rFonts w:cstheme="minorHAnsi"/>
          <w:sz w:val="28"/>
          <w:szCs w:val="28"/>
          <w:u w:val="single"/>
        </w:rPr>
        <w:t xml:space="preserve">ervice </w:t>
      </w:r>
      <w:r>
        <w:rPr>
          <w:rFonts w:cstheme="minorHAnsi"/>
          <w:sz w:val="28"/>
          <w:szCs w:val="28"/>
          <w:u w:val="single"/>
        </w:rPr>
        <w:t>E</w:t>
      </w:r>
      <w:r w:rsidRPr="002951E7">
        <w:rPr>
          <w:rFonts w:cstheme="minorHAnsi"/>
          <w:sz w:val="28"/>
          <w:szCs w:val="28"/>
          <w:u w:val="single"/>
        </w:rPr>
        <w:t>ntities</w:t>
      </w:r>
    </w:p>
    <w:p w14:paraId="0C44EFCE" w14:textId="77777777" w:rsidR="003B6A43" w:rsidRPr="00D44315" w:rsidRDefault="003B6A43" w:rsidP="003B6A43">
      <w:pPr>
        <w:rPr>
          <w:rFonts w:cstheme="minorHAnsi"/>
          <w:b/>
          <w:bCs/>
          <w:sz w:val="22"/>
          <w:szCs w:val="22"/>
        </w:rPr>
      </w:pPr>
    </w:p>
    <w:p w14:paraId="4BB05DD2" w14:textId="7846B3D7" w:rsidR="003B6A43" w:rsidRPr="00D44315" w:rsidRDefault="003B6A43" w:rsidP="003B6A43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Belgian Financial Service Market</w:t>
      </w:r>
    </w:p>
    <w:p w14:paraId="422FB7FC" w14:textId="4AA55E3F" w:rsidR="003B6A43" w:rsidRDefault="003B6A43" w:rsidP="003B6A43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Banks: BNP &gt; KBC &gt; Belfius &gt; ING…</w:t>
      </w:r>
    </w:p>
    <w:p w14:paraId="15F31BD0" w14:textId="7921AE05" w:rsidR="003B6A43" w:rsidRDefault="003B6A43" w:rsidP="003B6A43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Insurances: AG &gt; AXA &gt; KBC &gt; Ethias &gt; Belfius…</w:t>
      </w:r>
    </w:p>
    <w:p w14:paraId="71655D73" w14:textId="493AA65D" w:rsidR="007B040A" w:rsidRDefault="007B040A" w:rsidP="003B6A43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New players: Adyen, </w:t>
      </w:r>
      <w:proofErr w:type="spellStart"/>
      <w:r>
        <w:rPr>
          <w:rFonts w:cstheme="minorHAnsi"/>
          <w:sz w:val="22"/>
          <w:szCs w:val="22"/>
        </w:rPr>
        <w:t>Keyrock</w:t>
      </w:r>
      <w:proofErr w:type="spellEnd"/>
      <w:r>
        <w:rPr>
          <w:rFonts w:cstheme="minorHAnsi"/>
          <w:sz w:val="22"/>
          <w:szCs w:val="22"/>
        </w:rPr>
        <w:t>, Unified Post…</w:t>
      </w:r>
    </w:p>
    <w:p w14:paraId="3F2A80A2" w14:textId="77777777" w:rsidR="007B040A" w:rsidRDefault="007B040A" w:rsidP="007B040A">
      <w:pPr>
        <w:rPr>
          <w:rFonts w:cstheme="minorHAnsi"/>
          <w:sz w:val="22"/>
          <w:szCs w:val="22"/>
        </w:rPr>
      </w:pPr>
    </w:p>
    <w:p w14:paraId="2E928392" w14:textId="4D5DBAD5" w:rsidR="007B040A" w:rsidRDefault="007B040A" w:rsidP="007B040A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Banking</w:t>
      </w:r>
    </w:p>
    <w:p w14:paraId="6A7EA82A" w14:textId="0B4BB6B2" w:rsidR="007B040A" w:rsidRDefault="007B040A" w:rsidP="007B040A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688960" behindDoc="0" locked="0" layoutInCell="1" allowOverlap="1" wp14:anchorId="7CEE88F1" wp14:editId="1283DCEE">
            <wp:simplePos x="0" y="0"/>
            <wp:positionH relativeFrom="column">
              <wp:posOffset>433509</wp:posOffset>
            </wp:positionH>
            <wp:positionV relativeFrom="paragraph">
              <wp:posOffset>186299</wp:posOffset>
            </wp:positionV>
            <wp:extent cx="4302125" cy="1315720"/>
            <wp:effectExtent l="0" t="0" r="3175" b="5080"/>
            <wp:wrapTopAndBottom/>
            <wp:docPr id="29179482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1794824" name="Picture 291794824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2125" cy="1315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sz w:val="22"/>
          <w:szCs w:val="22"/>
        </w:rPr>
        <w:t>Bank authorised by government to c</w:t>
      </w:r>
      <w:r w:rsidRPr="007B040A">
        <w:rPr>
          <w:rFonts w:cstheme="minorHAnsi"/>
          <w:sz w:val="22"/>
          <w:szCs w:val="22"/>
        </w:rPr>
        <w:t>ollect deposits</w:t>
      </w:r>
      <w:r>
        <w:rPr>
          <w:rFonts w:cstheme="minorHAnsi"/>
          <w:sz w:val="22"/>
          <w:szCs w:val="22"/>
        </w:rPr>
        <w:t>, p</w:t>
      </w:r>
      <w:r w:rsidRPr="007B040A">
        <w:rPr>
          <w:rFonts w:cstheme="minorHAnsi"/>
          <w:sz w:val="22"/>
          <w:szCs w:val="22"/>
        </w:rPr>
        <w:t>ay/receive interest</w:t>
      </w:r>
      <w:r>
        <w:rPr>
          <w:rFonts w:cstheme="minorHAnsi"/>
          <w:sz w:val="22"/>
          <w:szCs w:val="22"/>
        </w:rPr>
        <w:t>, m</w:t>
      </w:r>
      <w:r w:rsidRPr="007B040A">
        <w:rPr>
          <w:rFonts w:cstheme="minorHAnsi"/>
          <w:sz w:val="22"/>
          <w:szCs w:val="22"/>
        </w:rPr>
        <w:t>ake loans</w:t>
      </w:r>
      <w:r>
        <w:rPr>
          <w:rFonts w:cstheme="minorHAnsi"/>
          <w:sz w:val="22"/>
          <w:szCs w:val="22"/>
        </w:rPr>
        <w:t>…</w:t>
      </w:r>
    </w:p>
    <w:p w14:paraId="1D954CC0" w14:textId="01BCA8AA" w:rsidR="007B040A" w:rsidRPr="007B040A" w:rsidRDefault="007B040A" w:rsidP="007B040A">
      <w:pPr>
        <w:rPr>
          <w:rFonts w:cstheme="minorHAnsi"/>
          <w:b/>
          <w:bCs/>
          <w:sz w:val="22"/>
          <w:szCs w:val="22"/>
        </w:rPr>
      </w:pPr>
      <w:r w:rsidRPr="007B040A">
        <w:rPr>
          <w:rFonts w:cstheme="minorHAnsi"/>
          <w:b/>
          <w:bCs/>
          <w:sz w:val="22"/>
          <w:szCs w:val="22"/>
        </w:rPr>
        <w:lastRenderedPageBreak/>
        <w:t>Insurance</w:t>
      </w:r>
    </w:p>
    <w:p w14:paraId="39CA0739" w14:textId="75F46225" w:rsidR="007B040A" w:rsidRDefault="007B040A" w:rsidP="007B040A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Terms</w:t>
      </w:r>
    </w:p>
    <w:p w14:paraId="30892966" w14:textId="6DF0611A" w:rsidR="007B040A" w:rsidRPr="007B040A" w:rsidRDefault="007B040A" w:rsidP="007B040A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7B040A">
        <w:rPr>
          <w:rFonts w:cstheme="minorHAnsi"/>
          <w:sz w:val="22"/>
          <w:szCs w:val="22"/>
        </w:rPr>
        <w:t>Policyholder: pays for right to claim damages in case of uncertain event</w:t>
      </w:r>
    </w:p>
    <w:p w14:paraId="42499FCF" w14:textId="6C0F6032" w:rsidR="007B040A" w:rsidRDefault="007B040A" w:rsidP="007B040A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Premium: amount paid by policyholder to be covered for a risk</w:t>
      </w:r>
    </w:p>
    <w:p w14:paraId="44B73FCD" w14:textId="6E52F309" w:rsidR="007B040A" w:rsidRDefault="007B040A" w:rsidP="007B040A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Insurer: obligation to pay back policyholder in case of uncertain event</w:t>
      </w:r>
    </w:p>
    <w:p w14:paraId="37DCCD42" w14:textId="79A2838C" w:rsidR="007B040A" w:rsidRDefault="007B040A" w:rsidP="007B040A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Provision: set aside to cover potential future payment to policyholder</w:t>
      </w:r>
    </w:p>
    <w:p w14:paraId="553E2509" w14:textId="630EF17D" w:rsidR="007B040A" w:rsidRDefault="007B040A" w:rsidP="007B040A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Received premiums: invested while awaiting possible claims</w:t>
      </w:r>
    </w:p>
    <w:p w14:paraId="48B6A4F9" w14:textId="02F86D94" w:rsidR="007B040A" w:rsidRDefault="007B040A" w:rsidP="007B040A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Reinsuring</w:t>
      </w:r>
    </w:p>
    <w:p w14:paraId="31C02FF4" w14:textId="493EF858" w:rsidR="007B040A" w:rsidRDefault="007B040A" w:rsidP="007B040A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Insurer pays premium to reinsurer to insure potential losses on one or more contracts it has issued</w:t>
      </w:r>
    </w:p>
    <w:p w14:paraId="4683E8E4" w14:textId="0672EB39" w:rsidR="007B040A" w:rsidRDefault="007B040A" w:rsidP="007B040A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Gives financial protection to insurer</w:t>
      </w:r>
    </w:p>
    <w:p w14:paraId="58370909" w14:textId="77032CCC" w:rsidR="007B040A" w:rsidRDefault="007B040A" w:rsidP="007B040A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689984" behindDoc="0" locked="0" layoutInCell="1" allowOverlap="1" wp14:anchorId="5ED9BE6C" wp14:editId="243FA2E2">
            <wp:simplePos x="0" y="0"/>
            <wp:positionH relativeFrom="column">
              <wp:posOffset>457200</wp:posOffset>
            </wp:positionH>
            <wp:positionV relativeFrom="paragraph">
              <wp:posOffset>233875</wp:posOffset>
            </wp:positionV>
            <wp:extent cx="5731510" cy="2074545"/>
            <wp:effectExtent l="0" t="0" r="0" b="0"/>
            <wp:wrapTopAndBottom/>
            <wp:docPr id="159159448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1594489" name="Picture 1591594489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74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sz w:val="22"/>
          <w:szCs w:val="22"/>
        </w:rPr>
        <w:t>Asset &amp; liability management</w:t>
      </w:r>
    </w:p>
    <w:p w14:paraId="0B7EC840" w14:textId="36789AFB" w:rsidR="007B040A" w:rsidRDefault="007B040A" w:rsidP="007B040A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Auditing Financial service Entities</w:t>
      </w:r>
    </w:p>
    <w:p w14:paraId="2BDABA99" w14:textId="038446EC" w:rsidR="007B040A" w:rsidRDefault="007B040A" w:rsidP="007B040A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Working together with multiple experts</w:t>
      </w:r>
    </w:p>
    <w:p w14:paraId="625393BB" w14:textId="063603C1" w:rsidR="007B040A" w:rsidRDefault="007B040A" w:rsidP="007B040A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Market risk: valuation of derivatives &amp; complex financial instruments</w:t>
      </w:r>
    </w:p>
    <w:p w14:paraId="270AF30B" w14:textId="06249C36" w:rsidR="007B040A" w:rsidRDefault="007B040A" w:rsidP="007B040A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Credit risk: assessing credit risk models</w:t>
      </w:r>
    </w:p>
    <w:p w14:paraId="67A09A29" w14:textId="2E3E8749" w:rsidR="007B040A" w:rsidRPr="007B040A" w:rsidRDefault="007B040A" w:rsidP="007B040A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7B040A">
        <w:rPr>
          <w:rFonts w:cstheme="minorHAnsi"/>
          <w:sz w:val="22"/>
          <w:szCs w:val="22"/>
        </w:rPr>
        <w:t>Forensic</w:t>
      </w:r>
      <w:r>
        <w:rPr>
          <w:rFonts w:cstheme="minorHAnsi"/>
          <w:sz w:val="22"/>
          <w:szCs w:val="22"/>
        </w:rPr>
        <w:t xml:space="preserve">: </w:t>
      </w:r>
      <w:r w:rsidRPr="007B040A">
        <w:rPr>
          <w:rFonts w:cstheme="minorHAnsi"/>
          <w:sz w:val="22"/>
          <w:szCs w:val="22"/>
        </w:rPr>
        <w:t>assistance for the risk of fraud</w:t>
      </w:r>
    </w:p>
    <w:p w14:paraId="17470D5C" w14:textId="723C553B" w:rsidR="007B040A" w:rsidRPr="007B040A" w:rsidRDefault="007B040A" w:rsidP="007B040A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7B040A">
        <w:rPr>
          <w:rFonts w:cstheme="minorHAnsi"/>
          <w:sz w:val="22"/>
          <w:szCs w:val="22"/>
        </w:rPr>
        <w:t>Valuation</w:t>
      </w:r>
      <w:r>
        <w:rPr>
          <w:rFonts w:cstheme="minorHAnsi"/>
          <w:sz w:val="22"/>
          <w:szCs w:val="22"/>
        </w:rPr>
        <w:t xml:space="preserve">: </w:t>
      </w:r>
      <w:r w:rsidRPr="007B040A">
        <w:rPr>
          <w:rFonts w:cstheme="minorHAnsi"/>
          <w:sz w:val="22"/>
          <w:szCs w:val="22"/>
        </w:rPr>
        <w:t>valuation of (un)quoted (equity) investments</w:t>
      </w:r>
    </w:p>
    <w:p w14:paraId="1BD83C92" w14:textId="4839B289" w:rsidR="007B040A" w:rsidRPr="007B040A" w:rsidRDefault="007B040A" w:rsidP="007B040A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7B040A">
        <w:rPr>
          <w:rFonts w:cstheme="minorHAnsi"/>
          <w:sz w:val="22"/>
          <w:szCs w:val="22"/>
        </w:rPr>
        <w:t>Actuaries</w:t>
      </w:r>
      <w:r>
        <w:rPr>
          <w:rFonts w:cstheme="minorHAnsi"/>
          <w:sz w:val="22"/>
          <w:szCs w:val="22"/>
        </w:rPr>
        <w:t xml:space="preserve">: </w:t>
      </w:r>
      <w:r w:rsidRPr="007B040A">
        <w:rPr>
          <w:rFonts w:cstheme="minorHAnsi"/>
          <w:sz w:val="22"/>
          <w:szCs w:val="22"/>
        </w:rPr>
        <w:t>review of technical provisions</w:t>
      </w:r>
    </w:p>
    <w:p w14:paraId="51985EB7" w14:textId="1CAA1DE3" w:rsidR="007B040A" w:rsidRPr="007B040A" w:rsidRDefault="007B040A" w:rsidP="007B040A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7B040A">
        <w:rPr>
          <w:rFonts w:cstheme="minorHAnsi"/>
          <w:sz w:val="22"/>
          <w:szCs w:val="22"/>
        </w:rPr>
        <w:t>Tax</w:t>
      </w:r>
      <w:r>
        <w:rPr>
          <w:rFonts w:cstheme="minorHAnsi"/>
          <w:sz w:val="22"/>
          <w:szCs w:val="22"/>
        </w:rPr>
        <w:t xml:space="preserve">: </w:t>
      </w:r>
      <w:r w:rsidRPr="007B040A">
        <w:rPr>
          <w:rFonts w:cstheme="minorHAnsi"/>
          <w:sz w:val="22"/>
          <w:szCs w:val="22"/>
        </w:rPr>
        <w:t>review of tax declarations</w:t>
      </w:r>
      <w:r>
        <w:rPr>
          <w:rFonts w:cstheme="minorHAnsi"/>
          <w:sz w:val="22"/>
          <w:szCs w:val="22"/>
        </w:rPr>
        <w:t xml:space="preserve"> &amp; </w:t>
      </w:r>
      <w:r w:rsidRPr="007B040A">
        <w:rPr>
          <w:rFonts w:cstheme="minorHAnsi"/>
          <w:sz w:val="22"/>
          <w:szCs w:val="22"/>
        </w:rPr>
        <w:t>calculations</w:t>
      </w:r>
    </w:p>
    <w:p w14:paraId="4382BE39" w14:textId="601DE6B7" w:rsidR="007B040A" w:rsidRDefault="007B040A" w:rsidP="007B040A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Reporting responsibility towards supervisors</w:t>
      </w:r>
    </w:p>
    <w:p w14:paraId="1BA4AE94" w14:textId="6D3D27DC" w:rsidR="007B040A" w:rsidRDefault="007B040A" w:rsidP="007B040A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National bank of Belgium (NBB) and/or European central bank (ECB)</w:t>
      </w:r>
    </w:p>
    <w:p w14:paraId="4ED9B199" w14:textId="191695F7" w:rsidR="007B040A" w:rsidRDefault="007B040A" w:rsidP="007B040A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Financial services &amp; markets authority (SMA)</w:t>
      </w:r>
    </w:p>
    <w:p w14:paraId="2FD8B406" w14:textId="0C3528ED" w:rsidR="005108BE" w:rsidRDefault="005108BE" w:rsidP="005108BE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How financial institutions address fraud in their organisation</w:t>
      </w:r>
    </w:p>
    <w:p w14:paraId="0737FC67" w14:textId="6D6F3BAE" w:rsidR="005108BE" w:rsidRDefault="005108BE" w:rsidP="005108BE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3-lines of defence model</w:t>
      </w:r>
    </w:p>
    <w:p w14:paraId="5535CBFB" w14:textId="6B7AF747" w:rsidR="005108BE" w:rsidRDefault="005108BE" w:rsidP="005108BE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Strong governance</w:t>
      </w:r>
    </w:p>
    <w:p w14:paraId="6658B70B" w14:textId="408CDE55" w:rsidR="005108BE" w:rsidRDefault="005108BE" w:rsidP="005108BE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High level of maturity in internal controls (yearly assessment)</w:t>
      </w:r>
    </w:p>
    <w:p w14:paraId="112FC353" w14:textId="60CFD673" w:rsidR="005108BE" w:rsidRDefault="005108BE" w:rsidP="005108BE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Regulatory expectations</w:t>
      </w:r>
    </w:p>
    <w:p w14:paraId="0B41ABD4" w14:textId="72C751D4" w:rsidR="005108BE" w:rsidRDefault="005108BE" w:rsidP="005108BE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Increasing importance of non-financial risks in risk management</w:t>
      </w:r>
    </w:p>
    <w:p w14:paraId="54C855BE" w14:textId="662101F0" w:rsidR="005108BE" w:rsidRDefault="005108BE" w:rsidP="005108BE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Specific measures: anti-fraud committee, forensic audits…</w:t>
      </w:r>
    </w:p>
    <w:p w14:paraId="0A36D489" w14:textId="48C4A624" w:rsidR="005108BE" w:rsidRDefault="005108BE" w:rsidP="005108BE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Capital buffers to cover operational risks (incl. fraud risk)</w:t>
      </w:r>
    </w:p>
    <w:p w14:paraId="4F77B65F" w14:textId="2ECC8C68" w:rsidR="005108BE" w:rsidRDefault="005108BE" w:rsidP="005108BE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How auditors address fraud in financial institutions</w:t>
      </w:r>
    </w:p>
    <w:p w14:paraId="34885AFE" w14:textId="77777777" w:rsidR="005108BE" w:rsidRPr="005108BE" w:rsidRDefault="005108BE" w:rsidP="005108BE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5108BE">
        <w:rPr>
          <w:rFonts w:cstheme="minorHAnsi"/>
          <w:sz w:val="22"/>
          <w:szCs w:val="22"/>
        </w:rPr>
        <w:t xml:space="preserve">Overall assessment of the risk of material misstatement due to fraud; </w:t>
      </w:r>
    </w:p>
    <w:p w14:paraId="2FA3F4E5" w14:textId="77777777" w:rsidR="005108BE" w:rsidRDefault="005108BE" w:rsidP="005108BE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5108BE">
        <w:rPr>
          <w:rFonts w:cstheme="minorHAnsi"/>
          <w:sz w:val="22"/>
          <w:szCs w:val="22"/>
        </w:rPr>
        <w:t>Understanding environment</w:t>
      </w:r>
    </w:p>
    <w:p w14:paraId="73850860" w14:textId="77777777" w:rsidR="005108BE" w:rsidRDefault="005108BE" w:rsidP="005108BE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</w:t>
      </w:r>
      <w:r w:rsidRPr="005108BE">
        <w:rPr>
          <w:rFonts w:cstheme="minorHAnsi"/>
          <w:sz w:val="22"/>
          <w:szCs w:val="22"/>
        </w:rPr>
        <w:t xml:space="preserve">anagement objectives </w:t>
      </w:r>
      <w:r>
        <w:rPr>
          <w:rFonts w:cstheme="minorHAnsi"/>
          <w:sz w:val="22"/>
          <w:szCs w:val="22"/>
        </w:rPr>
        <w:t>&amp;</w:t>
      </w:r>
      <w:r w:rsidRPr="005108BE">
        <w:rPr>
          <w:rFonts w:cstheme="minorHAnsi"/>
          <w:sz w:val="22"/>
          <w:szCs w:val="22"/>
        </w:rPr>
        <w:t xml:space="preserve"> incentives</w:t>
      </w:r>
    </w:p>
    <w:p w14:paraId="6E178961" w14:textId="20954ABC" w:rsidR="005108BE" w:rsidRPr="005108BE" w:rsidRDefault="005108BE" w:rsidP="005108BE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Governance</w:t>
      </w:r>
    </w:p>
    <w:p w14:paraId="2EE6B1C6" w14:textId="77777777" w:rsidR="005108BE" w:rsidRDefault="005108BE" w:rsidP="005108BE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</w:t>
      </w:r>
      <w:r w:rsidRPr="005108BE">
        <w:rPr>
          <w:rFonts w:cstheme="minorHAnsi"/>
          <w:sz w:val="22"/>
          <w:szCs w:val="22"/>
        </w:rPr>
        <w:t>aturity of the control environment</w:t>
      </w:r>
    </w:p>
    <w:p w14:paraId="58D04779" w14:textId="52A132D8" w:rsidR="005108BE" w:rsidRDefault="005108BE" w:rsidP="005108BE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3</w:t>
      </w:r>
      <w:r w:rsidRPr="005108BE">
        <w:rPr>
          <w:rFonts w:cstheme="minorHAnsi"/>
          <w:sz w:val="22"/>
          <w:szCs w:val="22"/>
        </w:rPr>
        <w:t xml:space="preserve"> lines of defen</w:t>
      </w:r>
      <w:r>
        <w:rPr>
          <w:rFonts w:cstheme="minorHAnsi"/>
          <w:sz w:val="22"/>
          <w:szCs w:val="22"/>
        </w:rPr>
        <w:t>ce</w:t>
      </w:r>
    </w:p>
    <w:p w14:paraId="17FE368B" w14:textId="41916B06" w:rsidR="005108BE" w:rsidRPr="005108BE" w:rsidRDefault="005108BE" w:rsidP="005108BE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</w:t>
      </w:r>
      <w:r w:rsidRPr="005108BE">
        <w:rPr>
          <w:rFonts w:cstheme="minorHAnsi"/>
          <w:sz w:val="22"/>
          <w:szCs w:val="22"/>
        </w:rPr>
        <w:t>ntity level controls</w:t>
      </w:r>
    </w:p>
    <w:p w14:paraId="0E7F1FFB" w14:textId="15DDBFA7" w:rsidR="005108BE" w:rsidRPr="005108BE" w:rsidRDefault="005108BE" w:rsidP="005108BE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5108BE">
        <w:rPr>
          <w:rFonts w:cstheme="minorHAnsi"/>
          <w:sz w:val="22"/>
          <w:szCs w:val="22"/>
        </w:rPr>
        <w:lastRenderedPageBreak/>
        <w:t xml:space="preserve">Review of key controls in sensitive processes; </w:t>
      </w:r>
    </w:p>
    <w:p w14:paraId="3DFA9D7A" w14:textId="0A02981B" w:rsidR="005108BE" w:rsidRPr="005108BE" w:rsidRDefault="005108BE" w:rsidP="005108BE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5108BE">
        <w:rPr>
          <w:rFonts w:cstheme="minorHAnsi"/>
          <w:sz w:val="22"/>
          <w:szCs w:val="22"/>
        </w:rPr>
        <w:t>External confirmations (</w:t>
      </w:r>
      <w:r>
        <w:rPr>
          <w:rFonts w:cstheme="minorHAnsi"/>
          <w:sz w:val="22"/>
          <w:szCs w:val="22"/>
        </w:rPr>
        <w:t>b</w:t>
      </w:r>
      <w:r w:rsidRPr="005108BE">
        <w:rPr>
          <w:rFonts w:cstheme="minorHAnsi"/>
          <w:sz w:val="22"/>
          <w:szCs w:val="22"/>
        </w:rPr>
        <w:t xml:space="preserve">ank, </w:t>
      </w:r>
      <w:r>
        <w:rPr>
          <w:rFonts w:cstheme="minorHAnsi"/>
          <w:sz w:val="22"/>
          <w:szCs w:val="22"/>
        </w:rPr>
        <w:t>d</w:t>
      </w:r>
      <w:r w:rsidRPr="005108BE">
        <w:rPr>
          <w:rFonts w:cstheme="minorHAnsi"/>
          <w:sz w:val="22"/>
          <w:szCs w:val="22"/>
        </w:rPr>
        <w:t xml:space="preserve">ormant accounts, </w:t>
      </w:r>
      <w:r>
        <w:rPr>
          <w:rFonts w:cstheme="minorHAnsi"/>
          <w:sz w:val="22"/>
          <w:szCs w:val="22"/>
        </w:rPr>
        <w:t>d</w:t>
      </w:r>
      <w:r w:rsidRPr="005108BE">
        <w:rPr>
          <w:rFonts w:cstheme="minorHAnsi"/>
          <w:sz w:val="22"/>
          <w:szCs w:val="22"/>
        </w:rPr>
        <w:t>erivatives...)</w:t>
      </w:r>
    </w:p>
    <w:p w14:paraId="52781B20" w14:textId="18F9B204" w:rsidR="005108BE" w:rsidRPr="005108BE" w:rsidRDefault="005108BE" w:rsidP="005108BE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5108BE">
        <w:rPr>
          <w:rFonts w:cstheme="minorHAnsi"/>
          <w:sz w:val="22"/>
          <w:szCs w:val="22"/>
        </w:rPr>
        <w:t>Complaints review</w:t>
      </w:r>
    </w:p>
    <w:p w14:paraId="64B5713D" w14:textId="16F7AFA6" w:rsidR="005108BE" w:rsidRPr="005108BE" w:rsidRDefault="005108BE" w:rsidP="005108BE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5108BE">
        <w:rPr>
          <w:rFonts w:cstheme="minorHAnsi"/>
          <w:sz w:val="22"/>
          <w:szCs w:val="22"/>
        </w:rPr>
        <w:t xml:space="preserve">Manual </w:t>
      </w:r>
      <w:r>
        <w:rPr>
          <w:rFonts w:cstheme="minorHAnsi"/>
          <w:sz w:val="22"/>
          <w:szCs w:val="22"/>
        </w:rPr>
        <w:t>j</w:t>
      </w:r>
      <w:r w:rsidRPr="005108BE">
        <w:rPr>
          <w:rFonts w:cstheme="minorHAnsi"/>
          <w:sz w:val="22"/>
          <w:szCs w:val="22"/>
        </w:rPr>
        <w:t xml:space="preserve">ournal </w:t>
      </w:r>
      <w:r>
        <w:rPr>
          <w:rFonts w:cstheme="minorHAnsi"/>
          <w:sz w:val="22"/>
          <w:szCs w:val="22"/>
        </w:rPr>
        <w:t>e</w:t>
      </w:r>
      <w:r w:rsidRPr="005108BE">
        <w:rPr>
          <w:rFonts w:cstheme="minorHAnsi"/>
          <w:sz w:val="22"/>
          <w:szCs w:val="22"/>
        </w:rPr>
        <w:t>ntry review</w:t>
      </w:r>
    </w:p>
    <w:p w14:paraId="113E1003" w14:textId="6B1CFBB1" w:rsidR="005108BE" w:rsidRPr="005108BE" w:rsidRDefault="005108BE" w:rsidP="005108BE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5108BE">
        <w:rPr>
          <w:rFonts w:cstheme="minorHAnsi"/>
          <w:sz w:val="22"/>
          <w:szCs w:val="22"/>
        </w:rPr>
        <w:t>Inquiries with different committees and independent control functions, reading minutes of meetings</w:t>
      </w:r>
    </w:p>
    <w:p w14:paraId="2FB017FC" w14:textId="28D6E022" w:rsidR="005108BE" w:rsidRDefault="005108BE" w:rsidP="005108BE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5108BE">
        <w:rPr>
          <w:rFonts w:cstheme="minorHAnsi"/>
          <w:sz w:val="22"/>
          <w:szCs w:val="22"/>
        </w:rPr>
        <w:t>Professional scepticism</w:t>
      </w:r>
      <w:r>
        <w:rPr>
          <w:rFonts w:cstheme="minorHAnsi"/>
          <w:sz w:val="22"/>
          <w:szCs w:val="22"/>
        </w:rPr>
        <w:t xml:space="preserve"> </w:t>
      </w:r>
      <w:r w:rsidRPr="005108BE">
        <w:rPr>
          <w:rFonts w:cstheme="minorHAnsi"/>
          <w:sz w:val="22"/>
          <w:szCs w:val="22"/>
        </w:rPr>
        <w:t>during all audit procedures.</w:t>
      </w:r>
    </w:p>
    <w:p w14:paraId="36958AAE" w14:textId="77777777" w:rsidR="00895C74" w:rsidRDefault="00895C74" w:rsidP="00895C74">
      <w:pPr>
        <w:rPr>
          <w:rFonts w:cstheme="minorHAnsi"/>
          <w:sz w:val="22"/>
          <w:szCs w:val="22"/>
        </w:rPr>
      </w:pPr>
    </w:p>
    <w:p w14:paraId="533F542B" w14:textId="7CD001C4" w:rsidR="00895C74" w:rsidRPr="00D44315" w:rsidRDefault="00895C74" w:rsidP="00895C74">
      <w:pPr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5</w:t>
      </w:r>
      <w:r w:rsidRPr="00D44315">
        <w:rPr>
          <w:rFonts w:cstheme="minorHAnsi"/>
          <w:sz w:val="28"/>
          <w:szCs w:val="28"/>
          <w:u w:val="single"/>
        </w:rPr>
        <w:t xml:space="preserve">. </w:t>
      </w:r>
      <w:r>
        <w:rPr>
          <w:rFonts w:cstheme="minorHAnsi"/>
          <w:sz w:val="28"/>
          <w:szCs w:val="28"/>
          <w:u w:val="single"/>
        </w:rPr>
        <w:t xml:space="preserve">Audit </w:t>
      </w:r>
      <w:r w:rsidR="000B05A6">
        <w:rPr>
          <w:rFonts w:cstheme="minorHAnsi"/>
          <w:sz w:val="28"/>
          <w:szCs w:val="28"/>
          <w:u w:val="single"/>
        </w:rPr>
        <w:t>Evidence ISA500</w:t>
      </w:r>
    </w:p>
    <w:p w14:paraId="3F8CC8DE" w14:textId="77777777" w:rsidR="00895C74" w:rsidRPr="00D44315" w:rsidRDefault="00895C74" w:rsidP="00895C74">
      <w:pPr>
        <w:rPr>
          <w:rFonts w:cstheme="minorHAnsi"/>
          <w:b/>
          <w:bCs/>
          <w:sz w:val="22"/>
          <w:szCs w:val="22"/>
        </w:rPr>
      </w:pPr>
    </w:p>
    <w:p w14:paraId="1702BEEC" w14:textId="115582CB" w:rsidR="00895C74" w:rsidRPr="00D44315" w:rsidRDefault="00895C74" w:rsidP="00895C74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Audit Evidence</w:t>
      </w:r>
    </w:p>
    <w:p w14:paraId="63AF3B82" w14:textId="67B94C28" w:rsidR="005108BE" w:rsidRDefault="00895C74" w:rsidP="00895C74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Audit evidence to draw reasonable conclusions on which to base the opinion is obtained by</w:t>
      </w:r>
    </w:p>
    <w:p w14:paraId="2F1AAC7F" w14:textId="7C6A3EF5" w:rsidR="00895C74" w:rsidRDefault="00895C74" w:rsidP="00895C74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Risk assessment procedures</w:t>
      </w:r>
    </w:p>
    <w:p w14:paraId="3E930B2C" w14:textId="256AA683" w:rsidR="00895C74" w:rsidRDefault="00895C74" w:rsidP="00895C74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Further audit procedures</w:t>
      </w:r>
    </w:p>
    <w:p w14:paraId="3AEE5FD0" w14:textId="4F92ECB5" w:rsidR="00895C74" w:rsidRDefault="00895C74" w:rsidP="00895C74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Test of controls</w:t>
      </w:r>
    </w:p>
    <w:p w14:paraId="6EC053AE" w14:textId="6B9F9F7D" w:rsidR="00895C74" w:rsidRDefault="00895C74" w:rsidP="00895C74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Test of details &amp; substantive analytical procedures</w:t>
      </w:r>
    </w:p>
    <w:p w14:paraId="2235E09D" w14:textId="77ADC33F" w:rsidR="00895C74" w:rsidRDefault="00900C0E" w:rsidP="00895C74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Rate evidence based on</w:t>
      </w:r>
    </w:p>
    <w:p w14:paraId="151AAD4A" w14:textId="708CC974" w:rsidR="00895C74" w:rsidRDefault="00895C74" w:rsidP="00895C74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Completeness: all transactions should be recorded</w:t>
      </w:r>
    </w:p>
    <w:p w14:paraId="034E9462" w14:textId="56E28A9F" w:rsidR="00895C74" w:rsidRPr="00895C74" w:rsidRDefault="00895C74" w:rsidP="00895C74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Accuracy:  amounts are recorded accurately</w:t>
      </w:r>
    </w:p>
    <w:p w14:paraId="58976BE5" w14:textId="41666468" w:rsidR="00895C74" w:rsidRDefault="00895C74" w:rsidP="00895C74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Cut-off: transactions &amp; events recorded in correct period</w:t>
      </w:r>
    </w:p>
    <w:p w14:paraId="3ACC6AF9" w14:textId="18605680" w:rsidR="00895C74" w:rsidRDefault="00895C74" w:rsidP="00895C74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Existence/occurrence: transactions occurred and belong to entity</w:t>
      </w:r>
    </w:p>
    <w:p w14:paraId="494A64EF" w14:textId="2A44295E" w:rsidR="00895C74" w:rsidRDefault="00895C74" w:rsidP="00895C74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Classification &amp; understandability: all appropriately presented &amp; described</w:t>
      </w:r>
    </w:p>
    <w:p w14:paraId="793A2C60" w14:textId="139BE616" w:rsidR="00895C74" w:rsidRDefault="00895C74" w:rsidP="00895C74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Rights &amp; obligations: controls rights to assets &amp; liabilities</w:t>
      </w:r>
    </w:p>
    <w:p w14:paraId="35F727FE" w14:textId="3AB2FDCB" w:rsidR="00895C74" w:rsidRDefault="00895C74" w:rsidP="00895C74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Valuation &amp; allocation: all is appropriately recorded</w:t>
      </w:r>
      <w:r w:rsidR="00900C0E">
        <w:rPr>
          <w:rFonts w:cstheme="minorHAnsi"/>
          <w:sz w:val="22"/>
          <w:szCs w:val="22"/>
        </w:rPr>
        <w:t xml:space="preserve"> &amp; valued</w:t>
      </w:r>
    </w:p>
    <w:p w14:paraId="0C9570D3" w14:textId="77777777" w:rsidR="002B1173" w:rsidRDefault="002B1173" w:rsidP="002B1173">
      <w:pPr>
        <w:rPr>
          <w:rFonts w:cstheme="minorHAnsi"/>
          <w:sz w:val="22"/>
          <w:szCs w:val="22"/>
        </w:rPr>
      </w:pPr>
    </w:p>
    <w:p w14:paraId="01297126" w14:textId="4980CFEC" w:rsidR="00900C0E" w:rsidRPr="002B1173" w:rsidRDefault="00900C0E" w:rsidP="002B1173">
      <w:pPr>
        <w:rPr>
          <w:rFonts w:cstheme="minorHAnsi"/>
          <w:b/>
          <w:bCs/>
          <w:sz w:val="22"/>
          <w:szCs w:val="22"/>
        </w:rPr>
      </w:pPr>
      <w:r w:rsidRPr="002B1173">
        <w:rPr>
          <w:rFonts w:cstheme="minorHAnsi"/>
          <w:b/>
          <w:bCs/>
          <w:sz w:val="22"/>
          <w:szCs w:val="22"/>
        </w:rPr>
        <w:t xml:space="preserve">Substantive </w:t>
      </w:r>
      <w:r w:rsidR="002B1173">
        <w:rPr>
          <w:rFonts w:cstheme="minorHAnsi"/>
          <w:b/>
          <w:bCs/>
          <w:sz w:val="22"/>
          <w:szCs w:val="22"/>
        </w:rPr>
        <w:t>A</w:t>
      </w:r>
      <w:r w:rsidRPr="002B1173">
        <w:rPr>
          <w:rFonts w:cstheme="minorHAnsi"/>
          <w:b/>
          <w:bCs/>
          <w:sz w:val="22"/>
          <w:szCs w:val="22"/>
        </w:rPr>
        <w:t xml:space="preserve">udit </w:t>
      </w:r>
      <w:r w:rsidR="002B1173">
        <w:rPr>
          <w:rFonts w:cstheme="minorHAnsi"/>
          <w:b/>
          <w:bCs/>
          <w:sz w:val="22"/>
          <w:szCs w:val="22"/>
        </w:rPr>
        <w:t>P</w:t>
      </w:r>
      <w:r w:rsidRPr="002B1173">
        <w:rPr>
          <w:rFonts w:cstheme="minorHAnsi"/>
          <w:b/>
          <w:bCs/>
          <w:sz w:val="22"/>
          <w:szCs w:val="22"/>
        </w:rPr>
        <w:t>rocedures</w:t>
      </w:r>
    </w:p>
    <w:p w14:paraId="58EDE6F5" w14:textId="3DB4F363" w:rsidR="00900C0E" w:rsidRDefault="00900C0E" w:rsidP="002B1173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Collect audit evidence to investigate to which extent transactions were properly recorded &amp; balances have a correct view</w:t>
      </w:r>
    </w:p>
    <w:p w14:paraId="06FB65C6" w14:textId="13F2F778" w:rsidR="00900C0E" w:rsidRDefault="00900C0E" w:rsidP="002B1173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Nature &amp; extent of substantive procedures depend on audit planning &amp; IC</w:t>
      </w:r>
    </w:p>
    <w:p w14:paraId="220D74E3" w14:textId="46BC1A6B" w:rsidR="00900C0E" w:rsidRDefault="00900C0E" w:rsidP="002B1173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Substantive procedures exist of</w:t>
      </w:r>
    </w:p>
    <w:p w14:paraId="570A32C4" w14:textId="77777777" w:rsidR="002B1173" w:rsidRDefault="00900C0E" w:rsidP="002B117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Substantive analytical procedures</w:t>
      </w:r>
    </w:p>
    <w:p w14:paraId="5524CB83" w14:textId="57EDC0CC" w:rsidR="00900C0E" w:rsidRPr="002B1173" w:rsidRDefault="00900C0E" w:rsidP="002B117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2B1173">
        <w:rPr>
          <w:rFonts w:cstheme="minorHAnsi"/>
          <w:sz w:val="22"/>
          <w:szCs w:val="22"/>
        </w:rPr>
        <w:t>Test of details of accounts</w:t>
      </w:r>
    </w:p>
    <w:p w14:paraId="0DA90EB0" w14:textId="451F71CC" w:rsidR="00900C0E" w:rsidRDefault="00900C0E" w:rsidP="002B1173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Substantive audit procedures need to be exercised in these areas</w:t>
      </w:r>
    </w:p>
    <w:p w14:paraId="4B280594" w14:textId="77777777" w:rsidR="002B1173" w:rsidRDefault="00900C0E" w:rsidP="002B117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Inventories (physical observation)</w:t>
      </w:r>
    </w:p>
    <w:p w14:paraId="55EA6364" w14:textId="77777777" w:rsidR="002B1173" w:rsidRDefault="00900C0E" w:rsidP="002B117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2B1173">
        <w:rPr>
          <w:rFonts w:cstheme="minorHAnsi"/>
          <w:sz w:val="22"/>
          <w:szCs w:val="22"/>
        </w:rPr>
        <w:t>Manual entries &amp; other adjustments</w:t>
      </w:r>
    </w:p>
    <w:p w14:paraId="7A60BD15" w14:textId="576196FE" w:rsidR="00900C0E" w:rsidRPr="002B1173" w:rsidRDefault="00900C0E" w:rsidP="002B117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2B1173">
        <w:rPr>
          <w:rFonts w:cstheme="minorHAnsi"/>
          <w:sz w:val="22"/>
          <w:szCs w:val="22"/>
        </w:rPr>
        <w:t>Significant accounting estimates &amp; assumptions</w:t>
      </w:r>
    </w:p>
    <w:p w14:paraId="43AA3FEC" w14:textId="01372F65" w:rsidR="00900C0E" w:rsidRDefault="00900C0E" w:rsidP="002B117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900C0E">
        <w:rPr>
          <w:rFonts w:cstheme="minorHAnsi"/>
          <w:sz w:val="22"/>
          <w:szCs w:val="22"/>
        </w:rPr>
        <w:t>Significant unusual transactions</w:t>
      </w:r>
    </w:p>
    <w:p w14:paraId="223422E1" w14:textId="5B8AEEB3" w:rsidR="00900C0E" w:rsidRDefault="00900C0E" w:rsidP="002B117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Reconciliation between FS and underlying accounts</w:t>
      </w:r>
    </w:p>
    <w:p w14:paraId="5365BC22" w14:textId="414E42F7" w:rsidR="00900C0E" w:rsidRDefault="00D47AEA" w:rsidP="002B1173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Factors to consider suitability of substantive analytical procedures</w:t>
      </w:r>
    </w:p>
    <w:p w14:paraId="5746D730" w14:textId="77777777" w:rsidR="002B1173" w:rsidRDefault="00D47AEA" w:rsidP="002B117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D47AEA">
        <w:rPr>
          <w:rFonts w:cstheme="minorHAnsi"/>
          <w:sz w:val="22"/>
          <w:szCs w:val="22"/>
        </w:rPr>
        <w:t xml:space="preserve">The assertions </w:t>
      </w:r>
    </w:p>
    <w:p w14:paraId="2C5BC370" w14:textId="77777777" w:rsidR="002B1173" w:rsidRDefault="00D47AEA" w:rsidP="002B117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2B1173">
        <w:rPr>
          <w:rFonts w:cstheme="minorHAnsi"/>
          <w:sz w:val="22"/>
          <w:szCs w:val="22"/>
        </w:rPr>
        <w:t xml:space="preserve">The assessed risk of material misstatement </w:t>
      </w:r>
    </w:p>
    <w:p w14:paraId="577A52B9" w14:textId="77777777" w:rsidR="002B1173" w:rsidRDefault="00D47AEA" w:rsidP="002B117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2B1173">
        <w:rPr>
          <w:rFonts w:cstheme="minorHAnsi"/>
          <w:sz w:val="22"/>
          <w:szCs w:val="22"/>
        </w:rPr>
        <w:t xml:space="preserve">The tests of details </w:t>
      </w:r>
    </w:p>
    <w:p w14:paraId="22550CC0" w14:textId="77777777" w:rsidR="002B1173" w:rsidRDefault="00D47AEA" w:rsidP="002B117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2B1173">
        <w:rPr>
          <w:rFonts w:cstheme="minorHAnsi"/>
          <w:sz w:val="22"/>
          <w:szCs w:val="22"/>
        </w:rPr>
        <w:t xml:space="preserve">The level of evidence required </w:t>
      </w:r>
    </w:p>
    <w:p w14:paraId="69923D1D" w14:textId="77777777" w:rsidR="002B1173" w:rsidRDefault="00D47AEA" w:rsidP="002B117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2B1173">
        <w:rPr>
          <w:rFonts w:cstheme="minorHAnsi"/>
          <w:sz w:val="22"/>
          <w:szCs w:val="22"/>
        </w:rPr>
        <w:t xml:space="preserve">Disaggregation </w:t>
      </w:r>
    </w:p>
    <w:p w14:paraId="33446753" w14:textId="77777777" w:rsidR="002B1173" w:rsidRDefault="00D47AEA" w:rsidP="002B117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2B1173">
        <w:rPr>
          <w:rFonts w:cstheme="minorHAnsi"/>
          <w:sz w:val="22"/>
          <w:szCs w:val="22"/>
        </w:rPr>
        <w:t>D</w:t>
      </w:r>
      <w:r w:rsidRPr="002B1173">
        <w:rPr>
          <w:rFonts w:cstheme="minorHAnsi"/>
          <w:sz w:val="22"/>
          <w:szCs w:val="22"/>
        </w:rPr>
        <w:t xml:space="preserve">ata reliability </w:t>
      </w:r>
    </w:p>
    <w:p w14:paraId="7EB297E4" w14:textId="77777777" w:rsidR="002B1173" w:rsidRDefault="00D47AEA" w:rsidP="002B117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2B1173">
        <w:rPr>
          <w:rFonts w:cstheme="minorHAnsi"/>
          <w:sz w:val="22"/>
          <w:szCs w:val="22"/>
        </w:rPr>
        <w:t>P</w:t>
      </w:r>
      <w:r w:rsidRPr="002B1173">
        <w:rPr>
          <w:rFonts w:cstheme="minorHAnsi"/>
          <w:sz w:val="22"/>
          <w:szCs w:val="22"/>
        </w:rPr>
        <w:t>redictability</w:t>
      </w:r>
    </w:p>
    <w:p w14:paraId="4A8C2599" w14:textId="77777777" w:rsidR="002B1173" w:rsidRDefault="00D47AEA" w:rsidP="002B117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2B1173">
        <w:rPr>
          <w:rFonts w:cstheme="minorHAnsi"/>
          <w:sz w:val="22"/>
          <w:szCs w:val="22"/>
        </w:rPr>
        <w:t>T</w:t>
      </w:r>
      <w:r w:rsidRPr="002B1173">
        <w:rPr>
          <w:rFonts w:cstheme="minorHAnsi"/>
          <w:sz w:val="22"/>
          <w:szCs w:val="22"/>
        </w:rPr>
        <w:t xml:space="preserve">ype of analytical procedure </w:t>
      </w:r>
    </w:p>
    <w:p w14:paraId="3E08EB8A" w14:textId="28CC8EB9" w:rsidR="00D47AEA" w:rsidRDefault="00D47AEA" w:rsidP="002B117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2B1173">
        <w:rPr>
          <w:rFonts w:cstheme="minorHAnsi"/>
          <w:sz w:val="22"/>
          <w:szCs w:val="22"/>
        </w:rPr>
        <w:t>The use of entity's procedures</w:t>
      </w:r>
    </w:p>
    <w:p w14:paraId="637B9C53" w14:textId="33ECE42B" w:rsidR="002B1173" w:rsidRPr="002B1173" w:rsidRDefault="002B1173" w:rsidP="002B117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…</w:t>
      </w:r>
    </w:p>
    <w:p w14:paraId="6AA2062D" w14:textId="77777777" w:rsidR="00836C05" w:rsidRDefault="00836C05" w:rsidP="00836C05">
      <w:pPr>
        <w:rPr>
          <w:rFonts w:cstheme="minorHAnsi"/>
          <w:sz w:val="22"/>
          <w:szCs w:val="22"/>
        </w:rPr>
      </w:pPr>
    </w:p>
    <w:p w14:paraId="65F7D4EE" w14:textId="77777777" w:rsidR="00836C05" w:rsidRPr="00836C05" w:rsidRDefault="00836C05" w:rsidP="00836C05">
      <w:pPr>
        <w:rPr>
          <w:rFonts w:cstheme="minorHAnsi"/>
          <w:sz w:val="22"/>
          <w:szCs w:val="22"/>
        </w:rPr>
      </w:pPr>
    </w:p>
    <w:p w14:paraId="62917878" w14:textId="1253D207" w:rsidR="00D47AEA" w:rsidRPr="002B1173" w:rsidRDefault="00D47AEA" w:rsidP="002B1173">
      <w:pPr>
        <w:rPr>
          <w:rFonts w:cstheme="minorHAnsi"/>
          <w:b/>
          <w:bCs/>
          <w:sz w:val="22"/>
          <w:szCs w:val="22"/>
        </w:rPr>
      </w:pPr>
      <w:r w:rsidRPr="002B1173">
        <w:rPr>
          <w:rFonts w:cstheme="minorHAnsi"/>
          <w:b/>
          <w:bCs/>
          <w:sz w:val="22"/>
          <w:szCs w:val="22"/>
        </w:rPr>
        <w:lastRenderedPageBreak/>
        <w:t xml:space="preserve">Test of </w:t>
      </w:r>
      <w:r w:rsidR="002B1173" w:rsidRPr="002B1173">
        <w:rPr>
          <w:rFonts w:cstheme="minorHAnsi"/>
          <w:b/>
          <w:bCs/>
          <w:sz w:val="22"/>
          <w:szCs w:val="22"/>
        </w:rPr>
        <w:t>D</w:t>
      </w:r>
      <w:r w:rsidRPr="002B1173">
        <w:rPr>
          <w:rFonts w:cstheme="minorHAnsi"/>
          <w:b/>
          <w:bCs/>
          <w:sz w:val="22"/>
          <w:szCs w:val="22"/>
        </w:rPr>
        <w:t>etails</w:t>
      </w:r>
    </w:p>
    <w:p w14:paraId="00B76C05" w14:textId="7B6B5C8A" w:rsidR="000B05A6" w:rsidRDefault="000B05A6" w:rsidP="002B1173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Part of substantive audit procedures</w:t>
      </w:r>
    </w:p>
    <w:p w14:paraId="4C62CEC0" w14:textId="5C2B35AF" w:rsidR="00D47AEA" w:rsidRDefault="002B1173" w:rsidP="002B1173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</w:t>
      </w:r>
      <w:r w:rsidR="00D47AEA">
        <w:rPr>
          <w:rFonts w:cstheme="minorHAnsi"/>
          <w:sz w:val="22"/>
          <w:szCs w:val="22"/>
        </w:rPr>
        <w:t xml:space="preserve">erformed when </w:t>
      </w:r>
    </w:p>
    <w:p w14:paraId="52B19275" w14:textId="77777777" w:rsidR="002B1173" w:rsidRDefault="00D47AEA" w:rsidP="002B117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Not enough evidence can be gained from test of controls and substantive analytical procedures</w:t>
      </w:r>
    </w:p>
    <w:p w14:paraId="2EA87C9C" w14:textId="77777777" w:rsidR="002B1173" w:rsidRDefault="00D47AEA" w:rsidP="002B117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2B1173">
        <w:rPr>
          <w:rFonts w:cstheme="minorHAnsi"/>
          <w:sz w:val="22"/>
          <w:szCs w:val="22"/>
        </w:rPr>
        <w:t>ISA requires to do so (ex. significant journal entries)</w:t>
      </w:r>
    </w:p>
    <w:p w14:paraId="15A39B75" w14:textId="0D6D2170" w:rsidR="00D47AEA" w:rsidRPr="002B1173" w:rsidRDefault="00D47AEA" w:rsidP="002B117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2B1173">
        <w:rPr>
          <w:rFonts w:cstheme="minorHAnsi"/>
          <w:sz w:val="22"/>
          <w:szCs w:val="22"/>
        </w:rPr>
        <w:t>When it is more efficient than other ways of collecting evidence</w:t>
      </w:r>
    </w:p>
    <w:p w14:paraId="120A2AA4" w14:textId="7AF8D5F5" w:rsidR="00D47AEA" w:rsidRPr="002B1173" w:rsidRDefault="00D47AEA" w:rsidP="002B1173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2B1173">
        <w:rPr>
          <w:rFonts w:cstheme="minorHAnsi"/>
          <w:sz w:val="22"/>
          <w:szCs w:val="22"/>
        </w:rPr>
        <w:t>Types of tests</w:t>
      </w:r>
    </w:p>
    <w:p w14:paraId="3B38116F" w14:textId="77777777" w:rsidR="002B1173" w:rsidRDefault="00D47AEA" w:rsidP="002B117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Observation, ex. examine whether inventory exists</w:t>
      </w:r>
    </w:p>
    <w:p w14:paraId="5932BEBF" w14:textId="77777777" w:rsidR="002B1173" w:rsidRDefault="00D47AEA" w:rsidP="002B117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2B1173">
        <w:rPr>
          <w:rFonts w:cstheme="minorHAnsi"/>
          <w:sz w:val="22"/>
          <w:szCs w:val="22"/>
        </w:rPr>
        <w:t>Inquiry, ex. as personnel to explain</w:t>
      </w:r>
    </w:p>
    <w:p w14:paraId="3A10CBDC" w14:textId="77777777" w:rsidR="002B1173" w:rsidRDefault="00D47AEA" w:rsidP="002B117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2B1173">
        <w:rPr>
          <w:rFonts w:cstheme="minorHAnsi"/>
          <w:sz w:val="22"/>
          <w:szCs w:val="22"/>
        </w:rPr>
        <w:t>Recalculation, ex. check mathematic accuracy of a report</w:t>
      </w:r>
    </w:p>
    <w:p w14:paraId="566FA2C5" w14:textId="77777777" w:rsidR="002B1173" w:rsidRDefault="00D47AEA" w:rsidP="002B117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2B1173">
        <w:rPr>
          <w:rFonts w:cstheme="minorHAnsi"/>
          <w:sz w:val="22"/>
          <w:szCs w:val="22"/>
        </w:rPr>
        <w:t>Reconciliation, ex. reconcile subsidiary account to general ledger</w:t>
      </w:r>
    </w:p>
    <w:p w14:paraId="637785F7" w14:textId="77777777" w:rsidR="002B1173" w:rsidRDefault="00D47AEA" w:rsidP="002B117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2B1173">
        <w:rPr>
          <w:rFonts w:cstheme="minorHAnsi"/>
          <w:sz w:val="22"/>
          <w:szCs w:val="22"/>
        </w:rPr>
        <w:t>Confirmation, ex. confirm account balances with 3</w:t>
      </w:r>
      <w:r w:rsidRPr="002B1173">
        <w:rPr>
          <w:rFonts w:cstheme="minorHAnsi"/>
          <w:sz w:val="22"/>
          <w:szCs w:val="22"/>
          <w:vertAlign w:val="superscript"/>
        </w:rPr>
        <w:t>d</w:t>
      </w:r>
      <w:r w:rsidRPr="002B1173">
        <w:rPr>
          <w:rFonts w:cstheme="minorHAnsi"/>
          <w:sz w:val="22"/>
          <w:szCs w:val="22"/>
        </w:rPr>
        <w:t xml:space="preserve"> parties</w:t>
      </w:r>
    </w:p>
    <w:p w14:paraId="51C5DEDE" w14:textId="77777777" w:rsidR="002B1173" w:rsidRDefault="00D47AEA" w:rsidP="002B117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2B1173">
        <w:rPr>
          <w:rFonts w:cstheme="minorHAnsi"/>
          <w:sz w:val="22"/>
          <w:szCs w:val="22"/>
        </w:rPr>
        <w:t>Reperformance, ex. reconciliation of bank with general ledger</w:t>
      </w:r>
    </w:p>
    <w:p w14:paraId="6A674952" w14:textId="0A469B70" w:rsidR="00D47AEA" w:rsidRPr="002B1173" w:rsidRDefault="00D47AEA" w:rsidP="002B117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91008" behindDoc="0" locked="0" layoutInCell="1" allowOverlap="1" wp14:anchorId="599B97EE" wp14:editId="04114C91">
            <wp:simplePos x="0" y="0"/>
            <wp:positionH relativeFrom="column">
              <wp:posOffset>808599</wp:posOffset>
            </wp:positionH>
            <wp:positionV relativeFrom="paragraph">
              <wp:posOffset>237490</wp:posOffset>
            </wp:positionV>
            <wp:extent cx="4636770" cy="1734820"/>
            <wp:effectExtent l="0" t="0" r="0" b="5080"/>
            <wp:wrapTopAndBottom/>
            <wp:docPr id="8970360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7036042" name="Picture 897036042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6770" cy="1734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173">
        <w:rPr>
          <w:rFonts w:cstheme="minorHAnsi"/>
          <w:sz w:val="22"/>
          <w:szCs w:val="22"/>
        </w:rPr>
        <w:t>Inspection tests, ex. test cut-off date</w:t>
      </w:r>
    </w:p>
    <w:p w14:paraId="41CBDC18" w14:textId="77777777" w:rsidR="002B1173" w:rsidRDefault="002B1173" w:rsidP="002B1173">
      <w:pPr>
        <w:pStyle w:val="ListParagraph"/>
        <w:rPr>
          <w:rFonts w:cstheme="minorHAnsi"/>
          <w:sz w:val="22"/>
          <w:szCs w:val="22"/>
        </w:rPr>
      </w:pPr>
    </w:p>
    <w:p w14:paraId="423DEEE8" w14:textId="2F03D9EB" w:rsidR="00836C05" w:rsidRPr="00836C05" w:rsidRDefault="00836C05" w:rsidP="00836C05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Test selection procedures: which items to apply test of details to?</w:t>
      </w:r>
    </w:p>
    <w:p w14:paraId="61AFF8A3" w14:textId="6C1FF036" w:rsidR="00836C05" w:rsidRDefault="00836C05" w:rsidP="00836C05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Targeted testing: select items to test based on some characteristics</w:t>
      </w:r>
    </w:p>
    <w:p w14:paraId="6B4C5A79" w14:textId="490135FA" w:rsidR="00836C05" w:rsidRDefault="00836C05" w:rsidP="00836C05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Applied to specific part or whole account</w:t>
      </w:r>
    </w:p>
    <w:p w14:paraId="34529E39" w14:textId="4666ADA2" w:rsidR="00836C05" w:rsidRDefault="00836C05" w:rsidP="00836C05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Results are </w:t>
      </w:r>
      <w:r>
        <w:rPr>
          <w:rFonts w:cstheme="minorHAnsi"/>
          <w:sz w:val="22"/>
          <w:szCs w:val="22"/>
          <w:u w:val="single"/>
        </w:rPr>
        <w:t>not</w:t>
      </w:r>
      <w:r>
        <w:rPr>
          <w:rFonts w:cstheme="minorHAnsi"/>
          <w:sz w:val="22"/>
          <w:szCs w:val="22"/>
        </w:rPr>
        <w:t xml:space="preserve"> projected to untested items in population</w:t>
      </w:r>
    </w:p>
    <w:p w14:paraId="07215067" w14:textId="342DC6D1" w:rsidR="00836C05" w:rsidRDefault="00836C05" w:rsidP="00836C05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Accept-reject testing: interested in one specific metric or attribute</w:t>
      </w:r>
    </w:p>
    <w:p w14:paraId="04631524" w14:textId="70F7A9B4" w:rsidR="00836C05" w:rsidRDefault="00836C05" w:rsidP="00836C05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Used when not testing monetary values</w:t>
      </w:r>
    </w:p>
    <w:p w14:paraId="192A749E" w14:textId="039752D9" w:rsidR="00836C05" w:rsidRDefault="00836C05" w:rsidP="00836C05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Do </w:t>
      </w:r>
      <w:r>
        <w:rPr>
          <w:rFonts w:cstheme="minorHAnsi"/>
          <w:sz w:val="22"/>
          <w:szCs w:val="22"/>
          <w:u w:val="single"/>
        </w:rPr>
        <w:t>not</w:t>
      </w:r>
      <w:r>
        <w:rPr>
          <w:rFonts w:cstheme="minorHAnsi"/>
          <w:sz w:val="22"/>
          <w:szCs w:val="22"/>
        </w:rPr>
        <w:t xml:space="preserve"> project misstatement for the entire population</w:t>
      </w:r>
    </w:p>
    <w:p w14:paraId="4D2A2B08" w14:textId="77777777" w:rsidR="00836C05" w:rsidRDefault="00836C05" w:rsidP="00836C05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Audit sampling</w:t>
      </w:r>
    </w:p>
    <w:p w14:paraId="65C1A0E1" w14:textId="77777777" w:rsidR="00836C05" w:rsidRDefault="00836C05" w:rsidP="00836C05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Application of audit procedures to a representative group of items</w:t>
      </w:r>
    </w:p>
    <w:p w14:paraId="5045C2CF" w14:textId="77777777" w:rsidR="00836C05" w:rsidRDefault="00836C05" w:rsidP="00836C05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To evaluate some characteristic of entire population</w:t>
      </w:r>
    </w:p>
    <w:p w14:paraId="12511F4B" w14:textId="5B0AC10E" w:rsidR="00836C05" w:rsidRDefault="00836C05" w:rsidP="00836C05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836C05">
        <w:rPr>
          <w:rFonts w:cstheme="minorHAnsi"/>
          <w:sz w:val="22"/>
          <w:szCs w:val="22"/>
        </w:rPr>
        <w:t>Performed when</w:t>
      </w:r>
      <w:r>
        <w:rPr>
          <w:rFonts w:cstheme="minorHAnsi"/>
          <w:sz w:val="22"/>
          <w:szCs w:val="22"/>
        </w:rPr>
        <w:t xml:space="preserve">: </w:t>
      </w:r>
      <w:r w:rsidRPr="00836C05">
        <w:rPr>
          <w:rFonts w:cstheme="minorHAnsi"/>
          <w:sz w:val="22"/>
          <w:szCs w:val="22"/>
        </w:rPr>
        <w:t>not enough evidence from tests of controls, substantive analytical procedures</w:t>
      </w:r>
      <w:r>
        <w:rPr>
          <w:rFonts w:cstheme="minorHAnsi"/>
          <w:sz w:val="22"/>
          <w:szCs w:val="22"/>
        </w:rPr>
        <w:t xml:space="preserve">, </w:t>
      </w:r>
      <w:r w:rsidRPr="00836C05">
        <w:rPr>
          <w:rFonts w:cstheme="minorHAnsi"/>
          <w:sz w:val="22"/>
          <w:szCs w:val="22"/>
        </w:rPr>
        <w:t>targeted testing</w:t>
      </w:r>
      <w:r>
        <w:rPr>
          <w:rFonts w:cstheme="minorHAnsi"/>
          <w:sz w:val="22"/>
          <w:szCs w:val="22"/>
        </w:rPr>
        <w:t xml:space="preserve"> </w:t>
      </w:r>
      <w:r w:rsidRPr="00836C05">
        <w:rPr>
          <w:rFonts w:cstheme="minorHAnsi"/>
          <w:sz w:val="22"/>
          <w:szCs w:val="22"/>
        </w:rPr>
        <w:t>and when accept-reject testing is not appropriate</w:t>
      </w:r>
    </w:p>
    <w:p w14:paraId="525A61BA" w14:textId="77777777" w:rsidR="000D071E" w:rsidRDefault="000D071E" w:rsidP="000D071E">
      <w:pPr>
        <w:rPr>
          <w:rFonts w:cstheme="minorHAnsi"/>
          <w:sz w:val="22"/>
          <w:szCs w:val="22"/>
        </w:rPr>
      </w:pPr>
    </w:p>
    <w:p w14:paraId="3719FF84" w14:textId="51DD6F1F" w:rsidR="000D071E" w:rsidRDefault="000D071E" w:rsidP="000D071E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Covid 19 Impact</w:t>
      </w:r>
    </w:p>
    <w:p w14:paraId="1BEFA2CD" w14:textId="603244DB" w:rsidR="000D071E" w:rsidRDefault="000D071E" w:rsidP="000D071E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Concerns</w:t>
      </w:r>
    </w:p>
    <w:p w14:paraId="25F68D3B" w14:textId="2DBBDBCB" w:rsidR="000D071E" w:rsidRDefault="000D071E" w:rsidP="000D071E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Liquidity: potential short-term going concern issues</w:t>
      </w:r>
    </w:p>
    <w:p w14:paraId="60CF1820" w14:textId="219522EE" w:rsidR="000D071E" w:rsidRDefault="000D071E" w:rsidP="000D071E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Disruptions of supply chain: could impact sourcing costs of materials</w:t>
      </w:r>
    </w:p>
    <w:p w14:paraId="0165F0FB" w14:textId="0757AAC4" w:rsidR="000D071E" w:rsidRDefault="000D071E" w:rsidP="000D071E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Reduction in revenues: declining demand</w:t>
      </w:r>
    </w:p>
    <w:p w14:paraId="096C54A8" w14:textId="76AD4D95" w:rsidR="000D071E" w:rsidRDefault="000D071E" w:rsidP="000D071E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Provisions in critical customer/supply agreements could be triggered</w:t>
      </w:r>
    </w:p>
    <w:p w14:paraId="48DE6137" w14:textId="5A79E77B" w:rsidR="000D071E" w:rsidRDefault="000D071E" w:rsidP="000D071E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Potential (non-)financial covenant defaults</w:t>
      </w:r>
    </w:p>
    <w:p w14:paraId="3C4FBFB2" w14:textId="731CE53D" w:rsidR="000D071E" w:rsidRDefault="000D071E" w:rsidP="000D071E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Credit downgrades: obstruct ability to access adequate financing</w:t>
      </w:r>
    </w:p>
    <w:p w14:paraId="4E1918B4" w14:textId="2409FB17" w:rsidR="000D071E" w:rsidRDefault="000D071E" w:rsidP="000D071E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Potential changes in internal controls due to telework etc.</w:t>
      </w:r>
    </w:p>
    <w:p w14:paraId="321C1931" w14:textId="20EB0D02" w:rsidR="000D071E" w:rsidRDefault="000D071E" w:rsidP="000D071E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Risk assessment needs to be continuously updated</w:t>
      </w:r>
    </w:p>
    <w:p w14:paraId="72AE7DA5" w14:textId="7BDB46BA" w:rsidR="000D071E" w:rsidRDefault="000D071E" w:rsidP="000D071E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lastRenderedPageBreak/>
        <w:t>Some areas where risks should be closely monitored: going-concern issues, goodwill, deferred tax assets, impairment losses, hedging exposure…</w:t>
      </w:r>
    </w:p>
    <w:p w14:paraId="35F2EC44" w14:textId="03A77B84" w:rsidR="002B1173" w:rsidRDefault="002B1173" w:rsidP="000D071E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Additional audit procedures needed, like</w:t>
      </w:r>
    </w:p>
    <w:p w14:paraId="119D0E16" w14:textId="414A7BA4" w:rsidR="002B1173" w:rsidRDefault="002B1173" w:rsidP="002B117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Review &amp; validate stress tests on ability to generate cash, access to financing</w:t>
      </w:r>
    </w:p>
    <w:p w14:paraId="0B4F84FF" w14:textId="50ECA5BB" w:rsidR="002B1173" w:rsidRDefault="002B1173" w:rsidP="002B117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Review of updated impairment analyses</w:t>
      </w:r>
    </w:p>
    <w:p w14:paraId="65D2E10E" w14:textId="6F366FB8" w:rsidR="002B1173" w:rsidRDefault="002B1173" w:rsidP="002B117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Review of valuation of accounts receivable &amp; financial instruments</w:t>
      </w:r>
    </w:p>
    <w:p w14:paraId="5AEF600C" w14:textId="1B9DD879" w:rsidR="002B1173" w:rsidRDefault="002B1173" w:rsidP="002B117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Review on deferred tax assets</w:t>
      </w:r>
    </w:p>
    <w:p w14:paraId="69104496" w14:textId="4EBBACF1" w:rsidR="002B1173" w:rsidRDefault="002B1173" w:rsidP="002B117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Review of reduced movement in inventories</w:t>
      </w:r>
    </w:p>
    <w:p w14:paraId="6CFBDE76" w14:textId="6CA38A3D" w:rsidR="002B1173" w:rsidRDefault="002B1173" w:rsidP="002B117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…</w:t>
      </w:r>
    </w:p>
    <w:p w14:paraId="3B2EAAE0" w14:textId="66D25E80" w:rsidR="002B1173" w:rsidRDefault="002B1173" w:rsidP="002B1173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Going concern assumption</w:t>
      </w:r>
      <w:r w:rsidR="003E7552">
        <w:rPr>
          <w:rFonts w:cstheme="minorHAnsi"/>
          <w:sz w:val="22"/>
          <w:szCs w:val="22"/>
        </w:rPr>
        <w:t>s? (see later)</w:t>
      </w:r>
    </w:p>
    <w:p w14:paraId="0DFD6955" w14:textId="5EADD651" w:rsidR="002B1173" w:rsidRDefault="002B1173" w:rsidP="002B1173">
      <w:pPr>
        <w:rPr>
          <w:rFonts w:cstheme="minorHAnsi"/>
          <w:sz w:val="22"/>
          <w:szCs w:val="22"/>
        </w:rPr>
      </w:pPr>
    </w:p>
    <w:p w14:paraId="2E59E6E2" w14:textId="04800CF8" w:rsidR="000B05A6" w:rsidRPr="00D44315" w:rsidRDefault="000B05A6" w:rsidP="000B05A6">
      <w:pPr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6</w:t>
      </w:r>
      <w:r w:rsidRPr="00D44315">
        <w:rPr>
          <w:rFonts w:cstheme="minorHAnsi"/>
          <w:sz w:val="28"/>
          <w:szCs w:val="28"/>
          <w:u w:val="single"/>
        </w:rPr>
        <w:t xml:space="preserve">. </w:t>
      </w:r>
      <w:r>
        <w:rPr>
          <w:rFonts w:cstheme="minorHAnsi"/>
          <w:sz w:val="28"/>
          <w:szCs w:val="28"/>
          <w:u w:val="single"/>
        </w:rPr>
        <w:t>Accounting Estimates ISA540 (Revised)</w:t>
      </w:r>
    </w:p>
    <w:p w14:paraId="49FB44AB" w14:textId="77777777" w:rsidR="000B05A6" w:rsidRPr="00D44315" w:rsidRDefault="000B05A6" w:rsidP="000B05A6">
      <w:pPr>
        <w:rPr>
          <w:rFonts w:cstheme="minorHAnsi"/>
          <w:b/>
          <w:bCs/>
          <w:sz w:val="22"/>
          <w:szCs w:val="22"/>
        </w:rPr>
      </w:pPr>
    </w:p>
    <w:p w14:paraId="4786226C" w14:textId="6F521BFF" w:rsidR="000B05A6" w:rsidRPr="00D44315" w:rsidRDefault="000B05A6" w:rsidP="000B05A6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Risk Assessment</w:t>
      </w:r>
    </w:p>
    <w:p w14:paraId="62D21238" w14:textId="77777777" w:rsidR="000B05A6" w:rsidRPr="000B05A6" w:rsidRDefault="000B05A6" w:rsidP="000B05A6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0B05A6">
        <w:rPr>
          <w:rFonts w:cstheme="minorHAnsi"/>
          <w:sz w:val="22"/>
          <w:szCs w:val="22"/>
        </w:rPr>
        <w:t xml:space="preserve">To obtain sufficient appropriate audit evidence about whether </w:t>
      </w:r>
    </w:p>
    <w:p w14:paraId="3011C6AF" w14:textId="6DE3F784" w:rsidR="000B05A6" w:rsidRPr="000B05A6" w:rsidRDefault="000B05A6" w:rsidP="000B05A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</w:t>
      </w:r>
      <w:r w:rsidRPr="000B05A6">
        <w:rPr>
          <w:rFonts w:cstheme="minorHAnsi"/>
          <w:sz w:val="22"/>
          <w:szCs w:val="22"/>
        </w:rPr>
        <w:t>ccounting estimates, incl</w:t>
      </w:r>
      <w:r>
        <w:rPr>
          <w:rFonts w:cstheme="minorHAnsi"/>
          <w:sz w:val="22"/>
          <w:szCs w:val="22"/>
        </w:rPr>
        <w:t>.</w:t>
      </w:r>
      <w:r w:rsidRPr="000B05A6">
        <w:rPr>
          <w:rFonts w:cstheme="minorHAnsi"/>
          <w:sz w:val="22"/>
          <w:szCs w:val="22"/>
        </w:rPr>
        <w:t xml:space="preserve"> fair value accounting estimates, are reasonable</w:t>
      </w:r>
    </w:p>
    <w:p w14:paraId="35000755" w14:textId="0D0457E3" w:rsidR="000B05A6" w:rsidRPr="000B05A6" w:rsidRDefault="000B05A6" w:rsidP="000B05A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</w:t>
      </w:r>
      <w:r w:rsidRPr="000B05A6">
        <w:rPr>
          <w:rFonts w:cstheme="minorHAnsi"/>
          <w:sz w:val="22"/>
          <w:szCs w:val="22"/>
        </w:rPr>
        <w:t>elated disclosures are adequate</w:t>
      </w:r>
    </w:p>
    <w:p w14:paraId="27D663DD" w14:textId="381AA72A" w:rsidR="000B05A6" w:rsidRPr="000B05A6" w:rsidRDefault="000B05A6" w:rsidP="000B05A6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0B05A6">
        <w:rPr>
          <w:rFonts w:cstheme="minorHAnsi"/>
          <w:sz w:val="22"/>
          <w:szCs w:val="22"/>
        </w:rPr>
        <w:t>Understanding how management makes accounting estimates, and of underlying data</w:t>
      </w:r>
    </w:p>
    <w:p w14:paraId="66C1CFA7" w14:textId="18D5821F" w:rsidR="000B05A6" w:rsidRPr="000B05A6" w:rsidRDefault="000B05A6" w:rsidP="000B05A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0B05A6">
        <w:rPr>
          <w:rFonts w:cstheme="minorHAnsi"/>
          <w:sz w:val="22"/>
          <w:szCs w:val="22"/>
        </w:rPr>
        <w:t>Relevant controls</w:t>
      </w:r>
    </w:p>
    <w:p w14:paraId="3448269D" w14:textId="262DFFC7" w:rsidR="000B05A6" w:rsidRPr="000B05A6" w:rsidRDefault="000B05A6" w:rsidP="000B05A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0B05A6">
        <w:rPr>
          <w:rFonts w:cstheme="minorHAnsi"/>
          <w:sz w:val="22"/>
          <w:szCs w:val="22"/>
        </w:rPr>
        <w:t>Whether an expert has been used</w:t>
      </w:r>
    </w:p>
    <w:p w14:paraId="4EFE32EB" w14:textId="7B8C8A49" w:rsidR="000B05A6" w:rsidRPr="000B05A6" w:rsidRDefault="000B05A6" w:rsidP="000B05A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0B05A6">
        <w:rPr>
          <w:rFonts w:cstheme="minorHAnsi"/>
          <w:sz w:val="22"/>
          <w:szCs w:val="22"/>
        </w:rPr>
        <w:t>The underlying assumptions</w:t>
      </w:r>
    </w:p>
    <w:p w14:paraId="08F45211" w14:textId="14E7FCB6" w:rsidR="000B05A6" w:rsidRPr="000B05A6" w:rsidRDefault="000B05A6" w:rsidP="000B05A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H</w:t>
      </w:r>
      <w:r w:rsidRPr="000B05A6">
        <w:rPr>
          <w:rFonts w:cstheme="minorHAnsi"/>
          <w:sz w:val="22"/>
          <w:szCs w:val="22"/>
        </w:rPr>
        <w:t>ow management has assessed the effects of estimation uncertainty</w:t>
      </w:r>
    </w:p>
    <w:p w14:paraId="1CB4A538" w14:textId="5A8D76CC" w:rsidR="000B05A6" w:rsidRPr="003E7552" w:rsidRDefault="000B05A6" w:rsidP="000B05A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</w:t>
      </w:r>
      <w:r w:rsidRPr="000B05A6">
        <w:rPr>
          <w:rFonts w:cstheme="minorHAnsi"/>
          <w:sz w:val="22"/>
          <w:szCs w:val="22"/>
        </w:rPr>
        <w:t>ethod</w:t>
      </w:r>
      <w:r>
        <w:rPr>
          <w:rFonts w:cstheme="minorHAnsi"/>
          <w:sz w:val="22"/>
          <w:szCs w:val="22"/>
        </w:rPr>
        <w:t xml:space="preserve"> </w:t>
      </w:r>
      <w:r w:rsidRPr="000B05A6">
        <w:rPr>
          <w:rFonts w:cstheme="minorHAnsi"/>
          <w:sz w:val="22"/>
          <w:szCs w:val="22"/>
        </w:rPr>
        <w:t xml:space="preserve">used </w:t>
      </w:r>
      <w:r>
        <w:rPr>
          <w:rFonts w:cstheme="minorHAnsi"/>
          <w:sz w:val="22"/>
          <w:szCs w:val="22"/>
        </w:rPr>
        <w:t>&amp;</w:t>
      </w:r>
      <w:r w:rsidRPr="000B05A6">
        <w:rPr>
          <w:rFonts w:cstheme="minorHAnsi"/>
          <w:sz w:val="22"/>
          <w:szCs w:val="22"/>
        </w:rPr>
        <w:t xml:space="preserve"> changes in the method from the prior period. </w:t>
      </w:r>
    </w:p>
    <w:p w14:paraId="19362BD0" w14:textId="77777777" w:rsidR="000B05A6" w:rsidRDefault="000B05A6" w:rsidP="000B05A6">
      <w:pPr>
        <w:rPr>
          <w:rFonts w:cstheme="minorHAnsi"/>
          <w:sz w:val="22"/>
          <w:szCs w:val="22"/>
        </w:rPr>
      </w:pPr>
    </w:p>
    <w:p w14:paraId="029411EB" w14:textId="12289E5D" w:rsidR="000B05A6" w:rsidRDefault="000B05A6" w:rsidP="000B05A6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Methods</w:t>
      </w:r>
    </w:p>
    <w:p w14:paraId="0BE805B3" w14:textId="6B01E648" w:rsidR="000B05A6" w:rsidRPr="000B05A6" w:rsidRDefault="000B05A6" w:rsidP="000B05A6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0B05A6">
        <w:rPr>
          <w:rFonts w:cstheme="minorHAnsi"/>
          <w:sz w:val="22"/>
          <w:szCs w:val="22"/>
        </w:rPr>
        <w:t>Using information on the subsequent events of the reporting period</w:t>
      </w:r>
    </w:p>
    <w:p w14:paraId="5F2F673D" w14:textId="69C2E5D6" w:rsidR="000B05A6" w:rsidRPr="000B05A6" w:rsidRDefault="000B05A6" w:rsidP="000B05A6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0B05A6">
        <w:rPr>
          <w:rFonts w:cstheme="minorHAnsi"/>
          <w:sz w:val="22"/>
          <w:szCs w:val="22"/>
        </w:rPr>
        <w:t xml:space="preserve">Validate </w:t>
      </w:r>
      <w:r>
        <w:rPr>
          <w:rFonts w:cstheme="minorHAnsi"/>
          <w:sz w:val="22"/>
          <w:szCs w:val="22"/>
        </w:rPr>
        <w:t>how</w:t>
      </w:r>
      <w:r w:rsidRPr="000B05A6">
        <w:rPr>
          <w:rFonts w:cstheme="minorHAnsi"/>
          <w:sz w:val="22"/>
          <w:szCs w:val="22"/>
        </w:rPr>
        <w:t xml:space="preserve"> estimate</w:t>
      </w:r>
      <w:r>
        <w:rPr>
          <w:rFonts w:cstheme="minorHAnsi"/>
          <w:sz w:val="22"/>
          <w:szCs w:val="22"/>
        </w:rPr>
        <w:t>s</w:t>
      </w:r>
      <w:r w:rsidRPr="000B05A6">
        <w:rPr>
          <w:rFonts w:cstheme="minorHAnsi"/>
          <w:sz w:val="22"/>
          <w:szCs w:val="22"/>
        </w:rPr>
        <w:t xml:space="preserve"> ha</w:t>
      </w:r>
      <w:r>
        <w:rPr>
          <w:rFonts w:cstheme="minorHAnsi"/>
          <w:sz w:val="22"/>
          <w:szCs w:val="22"/>
        </w:rPr>
        <w:t>ve</w:t>
      </w:r>
      <w:r w:rsidRPr="000B05A6">
        <w:rPr>
          <w:rFonts w:cstheme="minorHAnsi"/>
          <w:sz w:val="22"/>
          <w:szCs w:val="22"/>
        </w:rPr>
        <w:t xml:space="preserve"> been made</w:t>
      </w:r>
      <w:r>
        <w:rPr>
          <w:rFonts w:cstheme="minorHAnsi"/>
          <w:sz w:val="22"/>
          <w:szCs w:val="22"/>
        </w:rPr>
        <w:t>,</w:t>
      </w:r>
      <w:r w:rsidRPr="000B05A6">
        <w:rPr>
          <w:rFonts w:cstheme="minorHAnsi"/>
          <w:sz w:val="22"/>
          <w:szCs w:val="22"/>
        </w:rPr>
        <w:t xml:space="preserve"> reasonableness of the assumptions </w:t>
      </w:r>
      <w:r>
        <w:rPr>
          <w:rFonts w:cstheme="minorHAnsi"/>
          <w:sz w:val="22"/>
          <w:szCs w:val="22"/>
        </w:rPr>
        <w:t>made</w:t>
      </w:r>
    </w:p>
    <w:p w14:paraId="38986661" w14:textId="2DE7CDCA" w:rsidR="000B05A6" w:rsidRPr="000B05A6" w:rsidRDefault="000B05A6" w:rsidP="000B05A6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0B05A6">
        <w:rPr>
          <w:rFonts w:cstheme="minorHAnsi"/>
          <w:sz w:val="22"/>
          <w:szCs w:val="22"/>
        </w:rPr>
        <w:t>Testing the effectiveness of internal controls over the estimation method (test of control)</w:t>
      </w:r>
    </w:p>
    <w:p w14:paraId="0749AEFC" w14:textId="712C56A1" w:rsidR="000B05A6" w:rsidRDefault="000B05A6" w:rsidP="000B05A6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0B05A6">
        <w:rPr>
          <w:rFonts w:cstheme="minorHAnsi"/>
          <w:sz w:val="22"/>
          <w:szCs w:val="22"/>
        </w:rPr>
        <w:t>Develop an estimate interval</w:t>
      </w:r>
    </w:p>
    <w:p w14:paraId="33248FCD" w14:textId="77777777" w:rsidR="000B05A6" w:rsidRDefault="000B05A6" w:rsidP="000B05A6">
      <w:pPr>
        <w:rPr>
          <w:rFonts w:cstheme="minorHAnsi"/>
          <w:sz w:val="22"/>
          <w:szCs w:val="22"/>
        </w:rPr>
      </w:pPr>
    </w:p>
    <w:p w14:paraId="1D7B01D7" w14:textId="79EBBE1B" w:rsidR="000B05A6" w:rsidRPr="00D44315" w:rsidRDefault="000B05A6" w:rsidP="000B05A6">
      <w:pPr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7</w:t>
      </w:r>
      <w:r w:rsidRPr="00D44315">
        <w:rPr>
          <w:rFonts w:cstheme="minorHAnsi"/>
          <w:sz w:val="28"/>
          <w:szCs w:val="28"/>
          <w:u w:val="single"/>
        </w:rPr>
        <w:t xml:space="preserve">. </w:t>
      </w:r>
      <w:r>
        <w:rPr>
          <w:rFonts w:cstheme="minorHAnsi"/>
          <w:sz w:val="28"/>
          <w:szCs w:val="28"/>
          <w:u w:val="single"/>
        </w:rPr>
        <w:t>Subsequent Events</w:t>
      </w:r>
      <w:r>
        <w:rPr>
          <w:rFonts w:cstheme="minorHAnsi"/>
          <w:sz w:val="28"/>
          <w:szCs w:val="28"/>
          <w:u w:val="single"/>
        </w:rPr>
        <w:t xml:space="preserve"> ISA5</w:t>
      </w:r>
      <w:r>
        <w:rPr>
          <w:rFonts w:cstheme="minorHAnsi"/>
          <w:sz w:val="28"/>
          <w:szCs w:val="28"/>
          <w:u w:val="single"/>
        </w:rPr>
        <w:t>6</w:t>
      </w:r>
      <w:r>
        <w:rPr>
          <w:rFonts w:cstheme="minorHAnsi"/>
          <w:sz w:val="28"/>
          <w:szCs w:val="28"/>
          <w:u w:val="single"/>
        </w:rPr>
        <w:t>0</w:t>
      </w:r>
    </w:p>
    <w:p w14:paraId="13024836" w14:textId="66818398" w:rsidR="000B05A6" w:rsidRPr="00D44315" w:rsidRDefault="003E7552" w:rsidP="000B05A6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692032" behindDoc="0" locked="0" layoutInCell="1" allowOverlap="1" wp14:anchorId="478F2B72" wp14:editId="62DF241C">
            <wp:simplePos x="0" y="0"/>
            <wp:positionH relativeFrom="column">
              <wp:posOffset>457200</wp:posOffset>
            </wp:positionH>
            <wp:positionV relativeFrom="paragraph">
              <wp:posOffset>338455</wp:posOffset>
            </wp:positionV>
            <wp:extent cx="2742565" cy="1221105"/>
            <wp:effectExtent l="0" t="0" r="635" b="0"/>
            <wp:wrapTopAndBottom/>
            <wp:docPr id="23820636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206369" name="Picture 238206369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2565" cy="1221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98EE72" w14:textId="33922BAB" w:rsidR="000B05A6" w:rsidRPr="00D44315" w:rsidRDefault="000B05A6" w:rsidP="000B05A6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Phases</w:t>
      </w:r>
    </w:p>
    <w:p w14:paraId="1D3E5046" w14:textId="096AEFE3" w:rsidR="000B05A6" w:rsidRDefault="000B05A6" w:rsidP="000B05A6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Subsequent events</w:t>
      </w:r>
    </w:p>
    <w:p w14:paraId="43CE08AB" w14:textId="0B0F26C2" w:rsidR="000B05A6" w:rsidRDefault="000B05A6" w:rsidP="000B05A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</w:t>
      </w:r>
      <w:r w:rsidRPr="000B05A6">
        <w:rPr>
          <w:rFonts w:cstheme="minorHAnsi"/>
          <w:sz w:val="22"/>
          <w:szCs w:val="22"/>
        </w:rPr>
        <w:t xml:space="preserve">vents occurring between the date of the </w:t>
      </w:r>
      <w:r>
        <w:rPr>
          <w:rFonts w:cstheme="minorHAnsi"/>
          <w:sz w:val="22"/>
          <w:szCs w:val="22"/>
        </w:rPr>
        <w:t>FS</w:t>
      </w:r>
      <w:r w:rsidRPr="000B05A6">
        <w:rPr>
          <w:rFonts w:cstheme="minorHAnsi"/>
          <w:sz w:val="22"/>
          <w:szCs w:val="22"/>
        </w:rPr>
        <w:t xml:space="preserve"> and the date of the report</w:t>
      </w:r>
      <w:r>
        <w:rPr>
          <w:rFonts w:cstheme="minorHAnsi"/>
          <w:sz w:val="22"/>
          <w:szCs w:val="22"/>
        </w:rPr>
        <w:t xml:space="preserve"> </w:t>
      </w:r>
    </w:p>
    <w:p w14:paraId="5BBEC99C" w14:textId="5D120947" w:rsidR="000B05A6" w:rsidRDefault="000B05A6" w:rsidP="000B05A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F</w:t>
      </w:r>
      <w:r w:rsidRPr="000B05A6">
        <w:rPr>
          <w:rFonts w:cstheme="minorHAnsi"/>
          <w:sz w:val="22"/>
          <w:szCs w:val="22"/>
        </w:rPr>
        <w:t xml:space="preserve">acts that become known to </w:t>
      </w:r>
      <w:r>
        <w:rPr>
          <w:rFonts w:cstheme="minorHAnsi"/>
          <w:sz w:val="22"/>
          <w:szCs w:val="22"/>
        </w:rPr>
        <w:t xml:space="preserve">the </w:t>
      </w:r>
      <w:r w:rsidRPr="000B05A6">
        <w:rPr>
          <w:rFonts w:cstheme="minorHAnsi"/>
          <w:sz w:val="22"/>
          <w:szCs w:val="22"/>
        </w:rPr>
        <w:t xml:space="preserve">auditor after the date of </w:t>
      </w:r>
      <w:r>
        <w:rPr>
          <w:rFonts w:cstheme="minorHAnsi"/>
          <w:sz w:val="22"/>
          <w:szCs w:val="22"/>
        </w:rPr>
        <w:t xml:space="preserve">its </w:t>
      </w:r>
      <w:r w:rsidRPr="000B05A6">
        <w:rPr>
          <w:rFonts w:cstheme="minorHAnsi"/>
          <w:sz w:val="22"/>
          <w:szCs w:val="22"/>
        </w:rPr>
        <w:t>report</w:t>
      </w:r>
    </w:p>
    <w:p w14:paraId="65C81B37" w14:textId="7EE23386" w:rsidR="000B05A6" w:rsidRDefault="000B05A6" w:rsidP="000B05A6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Types of events</w:t>
      </w:r>
      <w:r>
        <w:rPr>
          <w:rFonts w:cstheme="minorHAnsi"/>
          <w:sz w:val="22"/>
          <w:szCs w:val="22"/>
        </w:rPr>
        <w:tab/>
      </w:r>
    </w:p>
    <w:p w14:paraId="6559280E" w14:textId="4C5FF22C" w:rsidR="000B05A6" w:rsidRPr="000B05A6" w:rsidRDefault="000B05A6" w:rsidP="000B05A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</w:t>
      </w:r>
      <w:r w:rsidRPr="000B05A6">
        <w:rPr>
          <w:rFonts w:cstheme="minorHAnsi"/>
          <w:sz w:val="22"/>
          <w:szCs w:val="22"/>
        </w:rPr>
        <w:t xml:space="preserve">djusting events: </w:t>
      </w:r>
      <w:r>
        <w:rPr>
          <w:rFonts w:cstheme="minorHAnsi"/>
          <w:sz w:val="22"/>
          <w:szCs w:val="22"/>
        </w:rPr>
        <w:t>needs to be adjusted, ex. bankruptcy of important client</w:t>
      </w:r>
    </w:p>
    <w:p w14:paraId="28628F88" w14:textId="17C0C107" w:rsidR="000B05A6" w:rsidRPr="000B05A6" w:rsidRDefault="000B05A6" w:rsidP="000B05A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N</w:t>
      </w:r>
      <w:r w:rsidRPr="000B05A6">
        <w:rPr>
          <w:rFonts w:cstheme="minorHAnsi"/>
          <w:sz w:val="22"/>
          <w:szCs w:val="22"/>
        </w:rPr>
        <w:t xml:space="preserve">on-adjusting events: </w:t>
      </w:r>
      <w:r>
        <w:rPr>
          <w:rFonts w:cstheme="minorHAnsi"/>
          <w:sz w:val="22"/>
          <w:szCs w:val="22"/>
        </w:rPr>
        <w:t xml:space="preserve">does not need adjustment, ex. </w:t>
      </w:r>
      <w:r w:rsidRPr="000B05A6">
        <w:rPr>
          <w:rFonts w:cstheme="minorHAnsi"/>
          <w:sz w:val="22"/>
          <w:szCs w:val="22"/>
        </w:rPr>
        <w:t>decline in market value of investments after year-end</w:t>
      </w:r>
    </w:p>
    <w:p w14:paraId="68292434" w14:textId="65F91DCB" w:rsidR="000B05A6" w:rsidRPr="000B05A6" w:rsidRDefault="000B05A6" w:rsidP="000B05A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</w:t>
      </w:r>
      <w:r w:rsidRPr="000B05A6">
        <w:rPr>
          <w:rFonts w:cstheme="minorHAnsi"/>
          <w:sz w:val="22"/>
          <w:szCs w:val="22"/>
        </w:rPr>
        <w:t xml:space="preserve">isclosure events: </w:t>
      </w:r>
      <w:r>
        <w:rPr>
          <w:rFonts w:cstheme="minorHAnsi"/>
          <w:sz w:val="22"/>
          <w:szCs w:val="22"/>
        </w:rPr>
        <w:t>needs to be disclosed, ex.</w:t>
      </w:r>
      <w:r w:rsidRPr="000B05A6">
        <w:rPr>
          <w:rFonts w:cstheme="minorHAnsi"/>
          <w:sz w:val="22"/>
          <w:szCs w:val="22"/>
        </w:rPr>
        <w:t xml:space="preserve"> fire destroying </w:t>
      </w:r>
      <w:r w:rsidR="002C07C7">
        <w:rPr>
          <w:rFonts w:cstheme="minorHAnsi"/>
          <w:sz w:val="22"/>
          <w:szCs w:val="22"/>
        </w:rPr>
        <w:t>a factory</w:t>
      </w:r>
    </w:p>
    <w:p w14:paraId="0BF038E7" w14:textId="77777777" w:rsidR="000B05A6" w:rsidRDefault="000B05A6" w:rsidP="000B05A6">
      <w:pPr>
        <w:rPr>
          <w:rFonts w:cstheme="minorHAnsi"/>
          <w:sz w:val="22"/>
          <w:szCs w:val="22"/>
        </w:rPr>
      </w:pPr>
    </w:p>
    <w:p w14:paraId="1CF907D0" w14:textId="77777777" w:rsidR="003E7552" w:rsidRDefault="003E7552" w:rsidP="000B05A6">
      <w:pPr>
        <w:rPr>
          <w:rFonts w:cstheme="minorHAnsi"/>
          <w:sz w:val="22"/>
          <w:szCs w:val="22"/>
        </w:rPr>
      </w:pPr>
    </w:p>
    <w:p w14:paraId="1BB49E9C" w14:textId="2E5AA73D" w:rsidR="000B05A6" w:rsidRDefault="000B05A6" w:rsidP="000B05A6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lastRenderedPageBreak/>
        <w:t>War in Ukraine</w:t>
      </w:r>
    </w:p>
    <w:p w14:paraId="669D1E2F" w14:textId="498D1B67" w:rsidR="002C07C7" w:rsidRPr="002C07C7" w:rsidRDefault="002C07C7" w:rsidP="002C07C7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2C07C7">
        <w:rPr>
          <w:rFonts w:cstheme="minorHAnsi"/>
          <w:sz w:val="22"/>
          <w:szCs w:val="22"/>
        </w:rPr>
        <w:t xml:space="preserve">Economic sanctions: examples of sanctions that may directly affect an entity's operations </w:t>
      </w:r>
    </w:p>
    <w:p w14:paraId="349BDA46" w14:textId="3AAEEC22" w:rsidR="002C07C7" w:rsidRPr="002C07C7" w:rsidRDefault="002C07C7" w:rsidP="002C07C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2C07C7">
        <w:rPr>
          <w:rFonts w:cstheme="minorHAnsi"/>
          <w:sz w:val="22"/>
          <w:szCs w:val="22"/>
        </w:rPr>
        <w:t xml:space="preserve">Prohibitions of transactions with certain individuals and financial institutions </w:t>
      </w:r>
    </w:p>
    <w:p w14:paraId="6DEE6C2F" w14:textId="1136AC97" w:rsidR="002C07C7" w:rsidRPr="002C07C7" w:rsidRDefault="002C07C7" w:rsidP="002C07C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2C07C7">
        <w:rPr>
          <w:rFonts w:cstheme="minorHAnsi"/>
          <w:sz w:val="22"/>
          <w:szCs w:val="22"/>
        </w:rPr>
        <w:t xml:space="preserve">Export controls </w:t>
      </w:r>
      <w:r>
        <w:rPr>
          <w:rFonts w:cstheme="minorHAnsi"/>
          <w:sz w:val="22"/>
          <w:szCs w:val="22"/>
        </w:rPr>
        <w:t>&amp;</w:t>
      </w:r>
      <w:r w:rsidRPr="002C07C7">
        <w:rPr>
          <w:rFonts w:cstheme="minorHAnsi"/>
          <w:sz w:val="22"/>
          <w:szCs w:val="22"/>
        </w:rPr>
        <w:t xml:space="preserve"> </w:t>
      </w:r>
      <w:r>
        <w:rPr>
          <w:rFonts w:cstheme="minorHAnsi"/>
          <w:sz w:val="22"/>
          <w:szCs w:val="22"/>
        </w:rPr>
        <w:t>t</w:t>
      </w:r>
      <w:r w:rsidRPr="002C07C7">
        <w:rPr>
          <w:rFonts w:cstheme="minorHAnsi"/>
          <w:sz w:val="22"/>
          <w:szCs w:val="22"/>
        </w:rPr>
        <w:t>erritory embargoes</w:t>
      </w:r>
    </w:p>
    <w:p w14:paraId="53359475" w14:textId="0D697834" w:rsidR="002C07C7" w:rsidRPr="002C07C7" w:rsidRDefault="002C07C7" w:rsidP="002C07C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2C07C7">
        <w:rPr>
          <w:rFonts w:cstheme="minorHAnsi"/>
          <w:sz w:val="22"/>
          <w:szCs w:val="22"/>
        </w:rPr>
        <w:t>Blockage of access to the SWIFT system for specific Russian banks</w:t>
      </w:r>
    </w:p>
    <w:p w14:paraId="21D16FB1" w14:textId="6B4318FF" w:rsidR="000B05A6" w:rsidRDefault="002C07C7" w:rsidP="000B05A6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Financial reporting considerations</w:t>
      </w:r>
    </w:p>
    <w:p w14:paraId="4B2D243E" w14:textId="77777777" w:rsidR="002C07C7" w:rsidRPr="002C07C7" w:rsidRDefault="002C07C7" w:rsidP="002C07C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2C07C7">
        <w:rPr>
          <w:rFonts w:cstheme="minorHAnsi"/>
          <w:sz w:val="22"/>
          <w:szCs w:val="22"/>
        </w:rPr>
        <w:t>Reporting periods ending on or before 31 January 2022</w:t>
      </w:r>
    </w:p>
    <w:p w14:paraId="3B8B49F5" w14:textId="7651C218" w:rsidR="002C07C7" w:rsidRDefault="002C07C7" w:rsidP="002C07C7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N</w:t>
      </w:r>
      <w:r w:rsidRPr="002C07C7">
        <w:rPr>
          <w:rFonts w:cstheme="minorHAnsi"/>
          <w:sz w:val="22"/>
          <w:szCs w:val="22"/>
        </w:rPr>
        <w:t xml:space="preserve">on-adjusting event, </w:t>
      </w:r>
      <w:r>
        <w:rPr>
          <w:rFonts w:cstheme="minorHAnsi"/>
          <w:sz w:val="22"/>
          <w:szCs w:val="22"/>
        </w:rPr>
        <w:t>but</w:t>
      </w:r>
      <w:r w:rsidRPr="002C07C7">
        <w:rPr>
          <w:rFonts w:cstheme="minorHAnsi"/>
          <w:sz w:val="22"/>
          <w:szCs w:val="22"/>
        </w:rPr>
        <w:t xml:space="preserve"> event</w:t>
      </w:r>
      <w:r>
        <w:rPr>
          <w:rFonts w:cstheme="minorHAnsi"/>
          <w:sz w:val="22"/>
          <w:szCs w:val="22"/>
        </w:rPr>
        <w:t xml:space="preserve"> is</w:t>
      </w:r>
      <w:r w:rsidRPr="002C07C7">
        <w:rPr>
          <w:rFonts w:cstheme="minorHAnsi"/>
          <w:sz w:val="22"/>
          <w:szCs w:val="22"/>
        </w:rPr>
        <w:t xml:space="preserve"> to be considered in the entity’s assessment of their ability to continue as a going concern</w:t>
      </w:r>
    </w:p>
    <w:p w14:paraId="5CA8C728" w14:textId="77777777" w:rsidR="002C07C7" w:rsidRPr="002C07C7" w:rsidRDefault="002C07C7" w:rsidP="002C07C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2C07C7">
        <w:rPr>
          <w:rFonts w:cstheme="minorHAnsi"/>
          <w:sz w:val="22"/>
          <w:szCs w:val="22"/>
        </w:rPr>
        <w:t>Reporting periods ending after 31 January 2022</w:t>
      </w:r>
    </w:p>
    <w:p w14:paraId="6635C4DC" w14:textId="197C6DAB" w:rsidR="002C07C7" w:rsidRDefault="002C07C7" w:rsidP="002C07C7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2C07C7">
        <w:rPr>
          <w:rFonts w:cstheme="minorHAnsi"/>
          <w:sz w:val="22"/>
          <w:szCs w:val="22"/>
        </w:rPr>
        <w:t>Evaluate management’s assessment of impact of conflict on the financial statements as of the reporting date</w:t>
      </w:r>
    </w:p>
    <w:p w14:paraId="5EB6EB46" w14:textId="09309471" w:rsidR="002C07C7" w:rsidRDefault="002C07C7" w:rsidP="002C07C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All reporting dates</w:t>
      </w:r>
    </w:p>
    <w:p w14:paraId="1E95AA6C" w14:textId="68FDEBC9" w:rsidR="002C07C7" w:rsidRPr="002C07C7" w:rsidRDefault="002C07C7" w:rsidP="002C07C7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2C07C7">
        <w:rPr>
          <w:rFonts w:cstheme="minorHAnsi"/>
          <w:sz w:val="22"/>
          <w:szCs w:val="22"/>
        </w:rPr>
        <w:t xml:space="preserve">Significant risks and uncertainties relevant to business </w:t>
      </w:r>
      <w:r>
        <w:rPr>
          <w:rFonts w:cstheme="minorHAnsi"/>
          <w:sz w:val="22"/>
          <w:szCs w:val="22"/>
        </w:rPr>
        <w:t>viability</w:t>
      </w:r>
    </w:p>
    <w:p w14:paraId="6EB7B3B1" w14:textId="1B7B4B54" w:rsidR="002C07C7" w:rsidRPr="002C07C7" w:rsidRDefault="002C07C7" w:rsidP="002C07C7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2C07C7">
        <w:rPr>
          <w:rFonts w:cstheme="minorHAnsi"/>
          <w:sz w:val="22"/>
          <w:szCs w:val="22"/>
        </w:rPr>
        <w:t xml:space="preserve">New legal </w:t>
      </w:r>
      <w:r>
        <w:rPr>
          <w:rFonts w:cstheme="minorHAnsi"/>
          <w:sz w:val="22"/>
          <w:szCs w:val="22"/>
        </w:rPr>
        <w:t>&amp;</w:t>
      </w:r>
      <w:r w:rsidRPr="002C07C7">
        <w:rPr>
          <w:rFonts w:cstheme="minorHAnsi"/>
          <w:sz w:val="22"/>
          <w:szCs w:val="22"/>
        </w:rPr>
        <w:t xml:space="preserve"> regulatory compliance matters</w:t>
      </w:r>
    </w:p>
    <w:p w14:paraId="187591ED" w14:textId="702F871C" w:rsidR="002C07C7" w:rsidRPr="002C07C7" w:rsidRDefault="002C07C7" w:rsidP="002C07C7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2C07C7">
        <w:rPr>
          <w:rFonts w:cstheme="minorHAnsi"/>
          <w:sz w:val="22"/>
          <w:szCs w:val="22"/>
        </w:rPr>
        <w:t xml:space="preserve">Business interruptions </w:t>
      </w:r>
      <w:r>
        <w:rPr>
          <w:rFonts w:cstheme="minorHAnsi"/>
          <w:sz w:val="22"/>
          <w:szCs w:val="22"/>
        </w:rPr>
        <w:t>&amp;</w:t>
      </w:r>
      <w:r w:rsidRPr="002C07C7">
        <w:rPr>
          <w:rFonts w:cstheme="minorHAnsi"/>
          <w:sz w:val="22"/>
          <w:szCs w:val="22"/>
        </w:rPr>
        <w:t xml:space="preserve"> uncertainties due to sanctions</w:t>
      </w:r>
    </w:p>
    <w:p w14:paraId="716BF80D" w14:textId="623E2392" w:rsidR="002C07C7" w:rsidRPr="002C07C7" w:rsidRDefault="002C07C7" w:rsidP="002C07C7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2C07C7">
        <w:rPr>
          <w:rFonts w:cstheme="minorHAnsi"/>
          <w:sz w:val="22"/>
          <w:szCs w:val="22"/>
        </w:rPr>
        <w:t xml:space="preserve">Impacts on asset valuations, including credit </w:t>
      </w:r>
      <w:r>
        <w:rPr>
          <w:rFonts w:cstheme="minorHAnsi"/>
          <w:sz w:val="22"/>
          <w:szCs w:val="22"/>
        </w:rPr>
        <w:t>&amp;</w:t>
      </w:r>
      <w:r w:rsidRPr="002C07C7">
        <w:rPr>
          <w:rFonts w:cstheme="minorHAnsi"/>
          <w:sz w:val="22"/>
          <w:szCs w:val="22"/>
        </w:rPr>
        <w:t xml:space="preserve"> market risks</w:t>
      </w:r>
    </w:p>
    <w:p w14:paraId="56180B73" w14:textId="3EAC6F0A" w:rsidR="002C07C7" w:rsidRPr="002C07C7" w:rsidRDefault="002C07C7" w:rsidP="002C07C7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2C07C7">
        <w:rPr>
          <w:rFonts w:cstheme="minorHAnsi"/>
          <w:sz w:val="22"/>
          <w:szCs w:val="22"/>
        </w:rPr>
        <w:t>Cybersecurity risks relevant to the entity</w:t>
      </w:r>
    </w:p>
    <w:p w14:paraId="5A39A7A5" w14:textId="641B188D" w:rsidR="002C07C7" w:rsidRDefault="002C07C7" w:rsidP="002C07C7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2C07C7">
        <w:rPr>
          <w:rFonts w:cstheme="minorHAnsi"/>
          <w:sz w:val="22"/>
          <w:szCs w:val="22"/>
        </w:rPr>
        <w:t>Other changes in the entity’s business environment</w:t>
      </w:r>
    </w:p>
    <w:p w14:paraId="05F763D9" w14:textId="51CD5A16" w:rsidR="002C07C7" w:rsidRDefault="002C07C7" w:rsidP="002C07C7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Going-concern considerations</w:t>
      </w:r>
    </w:p>
    <w:p w14:paraId="73D98D95" w14:textId="375A42A3" w:rsidR="002C07C7" w:rsidRPr="002C07C7" w:rsidRDefault="002C07C7" w:rsidP="002C07C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2C07C7">
        <w:rPr>
          <w:rFonts w:cstheme="minorHAnsi"/>
          <w:sz w:val="22"/>
          <w:szCs w:val="22"/>
        </w:rPr>
        <w:t xml:space="preserve">Changes in management's expected operating results </w:t>
      </w:r>
      <w:r>
        <w:rPr>
          <w:rFonts w:cstheme="minorHAnsi"/>
          <w:sz w:val="22"/>
          <w:szCs w:val="22"/>
        </w:rPr>
        <w:t>&amp;</w:t>
      </w:r>
      <w:r w:rsidRPr="002C07C7">
        <w:rPr>
          <w:rFonts w:cstheme="minorHAnsi"/>
          <w:sz w:val="22"/>
          <w:szCs w:val="22"/>
        </w:rPr>
        <w:t xml:space="preserve"> cash flows </w:t>
      </w:r>
    </w:p>
    <w:p w14:paraId="7C19872F" w14:textId="1D9DD663" w:rsidR="002C07C7" w:rsidRPr="002C07C7" w:rsidRDefault="002C07C7" w:rsidP="002C07C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2C07C7">
        <w:rPr>
          <w:rFonts w:cstheme="minorHAnsi"/>
          <w:sz w:val="22"/>
          <w:szCs w:val="22"/>
        </w:rPr>
        <w:t>Changes in management's assessment of its liquidity</w:t>
      </w:r>
    </w:p>
    <w:p w14:paraId="7A64123A" w14:textId="2694C192" w:rsidR="002C07C7" w:rsidRPr="002C07C7" w:rsidRDefault="002C07C7" w:rsidP="002C07C7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2C07C7">
        <w:rPr>
          <w:rFonts w:cstheme="minorHAnsi"/>
          <w:sz w:val="22"/>
          <w:szCs w:val="22"/>
        </w:rPr>
        <w:t>Likelihood of non-compliance with debt covenants</w:t>
      </w:r>
    </w:p>
    <w:p w14:paraId="6C1C3A85" w14:textId="098335FB" w:rsidR="002C07C7" w:rsidRPr="002C07C7" w:rsidRDefault="002C07C7" w:rsidP="002C07C7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</w:t>
      </w:r>
      <w:r w:rsidRPr="002C07C7">
        <w:rPr>
          <w:rFonts w:cstheme="minorHAnsi"/>
          <w:sz w:val="22"/>
          <w:szCs w:val="22"/>
        </w:rPr>
        <w:t>mpact of material adverse change clauses in contrac</w:t>
      </w:r>
      <w:r>
        <w:rPr>
          <w:rFonts w:cstheme="minorHAnsi"/>
          <w:sz w:val="22"/>
          <w:szCs w:val="22"/>
        </w:rPr>
        <w:t>ts</w:t>
      </w:r>
    </w:p>
    <w:p w14:paraId="11FDFF79" w14:textId="015F6949" w:rsidR="002C07C7" w:rsidRPr="002C07C7" w:rsidRDefault="002C07C7" w:rsidP="002C07C7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2C07C7">
        <w:rPr>
          <w:rFonts w:cstheme="minorHAnsi"/>
          <w:sz w:val="22"/>
          <w:szCs w:val="22"/>
        </w:rPr>
        <w:t xml:space="preserve">Inability to raise new capital due to market volatility </w:t>
      </w:r>
    </w:p>
    <w:p w14:paraId="583E81DF" w14:textId="05086FDD" w:rsidR="002C07C7" w:rsidRPr="002C07C7" w:rsidRDefault="002C07C7" w:rsidP="002C07C7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</w:t>
      </w:r>
      <w:r w:rsidRPr="002C07C7">
        <w:rPr>
          <w:rFonts w:cstheme="minorHAnsi"/>
          <w:sz w:val="22"/>
          <w:szCs w:val="22"/>
        </w:rPr>
        <w:t xml:space="preserve">dequacy of the disclosure about the material uncertainty </w:t>
      </w:r>
    </w:p>
    <w:p w14:paraId="533860E7" w14:textId="58152AD5" w:rsidR="002C07C7" w:rsidRDefault="002C07C7" w:rsidP="002C07C7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Material misstatements</w:t>
      </w:r>
    </w:p>
    <w:p w14:paraId="562721C6" w14:textId="77777777" w:rsidR="002C07C7" w:rsidRDefault="002C07C7" w:rsidP="002C07C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2C07C7">
        <w:rPr>
          <w:rFonts w:cstheme="minorHAnsi"/>
          <w:sz w:val="22"/>
          <w:szCs w:val="22"/>
        </w:rPr>
        <w:t>Supply chain disruption</w:t>
      </w:r>
      <w:r>
        <w:rPr>
          <w:rFonts w:cstheme="minorHAnsi"/>
          <w:sz w:val="22"/>
          <w:szCs w:val="22"/>
        </w:rPr>
        <w:t>s</w:t>
      </w:r>
    </w:p>
    <w:p w14:paraId="2E57E3BD" w14:textId="066C1A50" w:rsidR="002C07C7" w:rsidRPr="002C07C7" w:rsidRDefault="002C07C7" w:rsidP="002C07C7">
      <w:pPr>
        <w:pStyle w:val="ListParagraph"/>
        <w:ind w:left="2160"/>
        <w:rPr>
          <w:rFonts w:cstheme="minorHAnsi"/>
          <w:sz w:val="22"/>
          <w:szCs w:val="22"/>
        </w:rPr>
      </w:pPr>
      <w:r w:rsidRPr="002C07C7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H</w:t>
      </w:r>
      <w:r w:rsidRPr="002C07C7">
        <w:rPr>
          <w:rFonts w:cstheme="minorHAnsi"/>
          <w:sz w:val="22"/>
          <w:szCs w:val="22"/>
        </w:rPr>
        <w:t xml:space="preserve">igher valuation risk for </w:t>
      </w:r>
      <w:r>
        <w:rPr>
          <w:rFonts w:cstheme="minorHAnsi"/>
          <w:sz w:val="22"/>
          <w:szCs w:val="22"/>
        </w:rPr>
        <w:t>some</w:t>
      </w:r>
      <w:r w:rsidRPr="002C07C7">
        <w:rPr>
          <w:rFonts w:cstheme="minorHAnsi"/>
          <w:sz w:val="22"/>
          <w:szCs w:val="22"/>
        </w:rPr>
        <w:t xml:space="preserve"> long-lived assets or goodwill </w:t>
      </w:r>
    </w:p>
    <w:p w14:paraId="7EE0C18E" w14:textId="77777777" w:rsidR="002C07C7" w:rsidRDefault="002C07C7" w:rsidP="002C07C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2C07C7">
        <w:rPr>
          <w:rFonts w:cstheme="minorHAnsi"/>
          <w:sz w:val="22"/>
          <w:szCs w:val="22"/>
        </w:rPr>
        <w:t xml:space="preserve">Operational disruptions: profitability </w:t>
      </w:r>
      <w:r>
        <w:rPr>
          <w:rFonts w:cstheme="minorHAnsi"/>
          <w:sz w:val="22"/>
          <w:szCs w:val="22"/>
        </w:rPr>
        <w:t>&amp;</w:t>
      </w:r>
      <w:r w:rsidRPr="002C07C7">
        <w:rPr>
          <w:rFonts w:cstheme="minorHAnsi"/>
          <w:sz w:val="22"/>
          <w:szCs w:val="22"/>
        </w:rPr>
        <w:t xml:space="preserve"> cash flows</w:t>
      </w:r>
    </w:p>
    <w:p w14:paraId="4F07EA1F" w14:textId="376679B2" w:rsidR="002C07C7" w:rsidRDefault="002C07C7" w:rsidP="002C07C7">
      <w:pPr>
        <w:pStyle w:val="ListParagraph"/>
        <w:ind w:left="2160"/>
        <w:rPr>
          <w:rFonts w:cstheme="minorHAnsi"/>
          <w:sz w:val="22"/>
          <w:szCs w:val="22"/>
        </w:rPr>
      </w:pPr>
      <w:r w:rsidRPr="002C07C7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M</w:t>
      </w:r>
      <w:r w:rsidRPr="002C07C7">
        <w:rPr>
          <w:rFonts w:cstheme="minorHAnsi"/>
          <w:sz w:val="22"/>
          <w:szCs w:val="22"/>
        </w:rPr>
        <w:t>ay lead to short and</w:t>
      </w:r>
      <w:r>
        <w:rPr>
          <w:rFonts w:cstheme="minorHAnsi"/>
          <w:sz w:val="22"/>
          <w:szCs w:val="22"/>
        </w:rPr>
        <w:t>/or</w:t>
      </w:r>
      <w:r w:rsidRPr="002C07C7">
        <w:rPr>
          <w:rFonts w:cstheme="minorHAnsi"/>
          <w:sz w:val="22"/>
          <w:szCs w:val="22"/>
        </w:rPr>
        <w:t xml:space="preserve"> long</w:t>
      </w:r>
      <w:r>
        <w:rPr>
          <w:rFonts w:cstheme="minorHAnsi"/>
          <w:sz w:val="22"/>
          <w:szCs w:val="22"/>
        </w:rPr>
        <w:t>-</w:t>
      </w:r>
      <w:r w:rsidRPr="002C07C7">
        <w:rPr>
          <w:rFonts w:cstheme="minorHAnsi"/>
          <w:sz w:val="22"/>
          <w:szCs w:val="22"/>
        </w:rPr>
        <w:t>term liquidity challenges</w:t>
      </w:r>
    </w:p>
    <w:p w14:paraId="38C4F0B5" w14:textId="285632FA" w:rsidR="002C07C7" w:rsidRPr="002C07C7" w:rsidRDefault="002C07C7" w:rsidP="002C07C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2C07C7">
        <w:rPr>
          <w:rFonts w:cstheme="minorHAnsi"/>
          <w:sz w:val="22"/>
          <w:szCs w:val="22"/>
        </w:rPr>
        <w:t>Payment and inter-entity transfer disruptions</w:t>
      </w:r>
    </w:p>
    <w:p w14:paraId="76531AE7" w14:textId="2B827031" w:rsidR="002C07C7" w:rsidRPr="002C07C7" w:rsidRDefault="002C07C7" w:rsidP="002C07C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2C07C7">
        <w:rPr>
          <w:rFonts w:cstheme="minorHAnsi"/>
          <w:sz w:val="22"/>
          <w:szCs w:val="22"/>
        </w:rPr>
        <w:t xml:space="preserve">Ownership changes and business discontinuance </w:t>
      </w:r>
    </w:p>
    <w:p w14:paraId="6D3C173C" w14:textId="06E1653C" w:rsidR="002C07C7" w:rsidRPr="002C07C7" w:rsidRDefault="002C07C7" w:rsidP="002C07C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2C07C7">
        <w:rPr>
          <w:rFonts w:cstheme="minorHAnsi"/>
          <w:sz w:val="22"/>
          <w:szCs w:val="22"/>
        </w:rPr>
        <w:t xml:space="preserve">Investment risks </w:t>
      </w:r>
    </w:p>
    <w:p w14:paraId="35545ACC" w14:textId="70A7CCC4" w:rsidR="002C07C7" w:rsidRPr="002C07C7" w:rsidRDefault="002C07C7" w:rsidP="002C07C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2C07C7">
        <w:rPr>
          <w:rFonts w:cstheme="minorHAnsi"/>
          <w:sz w:val="22"/>
          <w:szCs w:val="22"/>
        </w:rPr>
        <w:t xml:space="preserve">Accounting estimates: impairment risks </w:t>
      </w:r>
    </w:p>
    <w:p w14:paraId="002C23A6" w14:textId="718D845A" w:rsidR="002C07C7" w:rsidRPr="002C07C7" w:rsidRDefault="002C07C7" w:rsidP="002C07C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2C07C7">
        <w:rPr>
          <w:rFonts w:cstheme="minorHAnsi"/>
          <w:sz w:val="22"/>
          <w:szCs w:val="22"/>
        </w:rPr>
        <w:t xml:space="preserve">Legal and regulatory compliance </w:t>
      </w:r>
    </w:p>
    <w:p w14:paraId="34F7B66D" w14:textId="77777777" w:rsidR="002C07C7" w:rsidRPr="002C07C7" w:rsidRDefault="002C07C7" w:rsidP="002C07C7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2C07C7">
        <w:rPr>
          <w:rFonts w:cstheme="minorHAnsi"/>
          <w:sz w:val="22"/>
          <w:szCs w:val="22"/>
        </w:rPr>
        <w:t xml:space="preserve">Group audit considerations </w:t>
      </w:r>
    </w:p>
    <w:p w14:paraId="1E1E5010" w14:textId="77777777" w:rsidR="002C07C7" w:rsidRPr="002C07C7" w:rsidRDefault="002C07C7" w:rsidP="002C07C7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2C07C7">
        <w:rPr>
          <w:rFonts w:cstheme="minorHAnsi"/>
          <w:sz w:val="22"/>
          <w:szCs w:val="22"/>
        </w:rPr>
        <w:t xml:space="preserve">Audit reporting considerations </w:t>
      </w:r>
    </w:p>
    <w:p w14:paraId="0BF22ED6" w14:textId="40A03052" w:rsidR="002C07C7" w:rsidRPr="002C07C7" w:rsidRDefault="002C07C7" w:rsidP="002C07C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2C07C7">
        <w:rPr>
          <w:rFonts w:cstheme="minorHAnsi"/>
          <w:sz w:val="22"/>
          <w:szCs w:val="22"/>
        </w:rPr>
        <w:t xml:space="preserve">Modifications to the auditor's opinion due to material misstatements or inability to obtain sufficient appropriate audit evidence </w:t>
      </w:r>
    </w:p>
    <w:p w14:paraId="64FB83FC" w14:textId="0C8A1DCF" w:rsidR="002C07C7" w:rsidRPr="002C07C7" w:rsidRDefault="002C07C7" w:rsidP="002C07C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2C07C7">
        <w:rPr>
          <w:rFonts w:cstheme="minorHAnsi"/>
          <w:sz w:val="22"/>
          <w:szCs w:val="22"/>
        </w:rPr>
        <w:t xml:space="preserve">Inclusion of key audit matters </w:t>
      </w:r>
    </w:p>
    <w:p w14:paraId="200335E3" w14:textId="400A15ED" w:rsidR="002C07C7" w:rsidRPr="002C07C7" w:rsidRDefault="002C07C7" w:rsidP="002C07C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2C07C7">
        <w:rPr>
          <w:rFonts w:cstheme="minorHAnsi"/>
          <w:sz w:val="22"/>
          <w:szCs w:val="22"/>
        </w:rPr>
        <w:t xml:space="preserve">Addition of an emphasis of matter paragraph </w:t>
      </w:r>
    </w:p>
    <w:p w14:paraId="3D118E35" w14:textId="4B1C9658" w:rsidR="002C07C7" w:rsidRDefault="002C07C7" w:rsidP="002C07C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2C07C7">
        <w:rPr>
          <w:rFonts w:cstheme="minorHAnsi"/>
          <w:sz w:val="22"/>
          <w:szCs w:val="22"/>
        </w:rPr>
        <w:t>Inclusion of going</w:t>
      </w:r>
      <w:r>
        <w:rPr>
          <w:rFonts w:cstheme="minorHAnsi"/>
          <w:sz w:val="22"/>
          <w:szCs w:val="22"/>
        </w:rPr>
        <w:t>-</w:t>
      </w:r>
      <w:r w:rsidRPr="002C07C7">
        <w:rPr>
          <w:rFonts w:cstheme="minorHAnsi"/>
          <w:sz w:val="22"/>
          <w:szCs w:val="22"/>
        </w:rPr>
        <w:t>concern material uncertainty section</w:t>
      </w:r>
    </w:p>
    <w:p w14:paraId="517CC6F8" w14:textId="77777777" w:rsidR="00F03098" w:rsidRDefault="00F03098" w:rsidP="00F03098">
      <w:pPr>
        <w:rPr>
          <w:rFonts w:cstheme="minorHAnsi"/>
          <w:sz w:val="22"/>
          <w:szCs w:val="22"/>
        </w:rPr>
      </w:pPr>
    </w:p>
    <w:p w14:paraId="18006E05" w14:textId="1FD1489E" w:rsidR="00F03098" w:rsidRPr="00D44315" w:rsidRDefault="00F03098" w:rsidP="00F03098">
      <w:pPr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8</w:t>
      </w:r>
      <w:r w:rsidRPr="00D44315">
        <w:rPr>
          <w:rFonts w:cstheme="minorHAnsi"/>
          <w:sz w:val="28"/>
          <w:szCs w:val="28"/>
          <w:u w:val="single"/>
        </w:rPr>
        <w:t xml:space="preserve">. </w:t>
      </w:r>
      <w:r>
        <w:rPr>
          <w:rFonts w:cstheme="minorHAnsi"/>
          <w:sz w:val="28"/>
          <w:szCs w:val="28"/>
          <w:u w:val="single"/>
        </w:rPr>
        <w:t>Evaluating Misstatements</w:t>
      </w:r>
      <w:r>
        <w:rPr>
          <w:rFonts w:cstheme="minorHAnsi"/>
          <w:sz w:val="28"/>
          <w:szCs w:val="28"/>
          <w:u w:val="single"/>
        </w:rPr>
        <w:t xml:space="preserve"> ISA</w:t>
      </w:r>
      <w:r>
        <w:rPr>
          <w:rFonts w:cstheme="minorHAnsi"/>
          <w:sz w:val="28"/>
          <w:szCs w:val="28"/>
          <w:u w:val="single"/>
        </w:rPr>
        <w:t>450</w:t>
      </w:r>
    </w:p>
    <w:p w14:paraId="63897C19" w14:textId="77777777" w:rsidR="00F03098" w:rsidRPr="00D44315" w:rsidRDefault="00F03098" w:rsidP="00F03098">
      <w:pPr>
        <w:rPr>
          <w:rFonts w:cstheme="minorHAnsi"/>
          <w:b/>
          <w:bCs/>
          <w:sz w:val="22"/>
          <w:szCs w:val="22"/>
        </w:rPr>
      </w:pPr>
    </w:p>
    <w:p w14:paraId="2C6AB375" w14:textId="40CBF707" w:rsidR="00F03098" w:rsidRPr="00D44315" w:rsidRDefault="00F03098" w:rsidP="00F03098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ISA450 Objectives</w:t>
      </w:r>
    </w:p>
    <w:p w14:paraId="218F7822" w14:textId="660B6CFC" w:rsidR="00F03098" w:rsidRDefault="00F03098" w:rsidP="00F03098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Evaluate </w:t>
      </w:r>
    </w:p>
    <w:p w14:paraId="236C0686" w14:textId="4BC28A4F" w:rsidR="00F03098" w:rsidRDefault="00F03098" w:rsidP="00F03098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Effect of identified misstatement on the audit</w:t>
      </w:r>
    </w:p>
    <w:p w14:paraId="31F8E5DA" w14:textId="60B95204" w:rsidR="00F03098" w:rsidRDefault="00F03098" w:rsidP="00F03098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Effect of uncorrected misstatement on the FS</w:t>
      </w:r>
    </w:p>
    <w:p w14:paraId="61A1DAB0" w14:textId="653FEF45" w:rsidR="00F03098" w:rsidRDefault="00F03098" w:rsidP="00F03098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lastRenderedPageBreak/>
        <w:t xml:space="preserve">Definition of misstatement: </w:t>
      </w:r>
      <w:r w:rsidRPr="00F03098">
        <w:rPr>
          <w:rFonts w:cstheme="minorHAnsi"/>
          <w:sz w:val="22"/>
          <w:szCs w:val="22"/>
        </w:rPr>
        <w:t xml:space="preserve">difference between what is reported </w:t>
      </w:r>
      <w:r>
        <w:rPr>
          <w:rFonts w:cstheme="minorHAnsi"/>
          <w:sz w:val="22"/>
          <w:szCs w:val="22"/>
        </w:rPr>
        <w:t>&amp;</w:t>
      </w:r>
      <w:r w:rsidRPr="00F03098">
        <w:rPr>
          <w:rFonts w:cstheme="minorHAnsi"/>
          <w:sz w:val="22"/>
          <w:szCs w:val="22"/>
        </w:rPr>
        <w:t xml:space="preserve"> what is expected or needed for true and fair view/fair presentation</w:t>
      </w:r>
    </w:p>
    <w:p w14:paraId="09778CCD" w14:textId="77777777" w:rsidR="00F03098" w:rsidRPr="00F03098" w:rsidRDefault="00F03098" w:rsidP="00F03098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F03098">
        <w:rPr>
          <w:rFonts w:cstheme="minorHAnsi"/>
          <w:sz w:val="22"/>
          <w:szCs w:val="22"/>
        </w:rPr>
        <w:t xml:space="preserve">Factual misstatements </w:t>
      </w:r>
    </w:p>
    <w:p w14:paraId="4A613E48" w14:textId="77777777" w:rsidR="00F03098" w:rsidRPr="00F03098" w:rsidRDefault="00F03098" w:rsidP="00F03098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F03098">
        <w:rPr>
          <w:rFonts w:cstheme="minorHAnsi"/>
          <w:sz w:val="22"/>
          <w:szCs w:val="22"/>
        </w:rPr>
        <w:t xml:space="preserve">Judgmental misstatements </w:t>
      </w:r>
    </w:p>
    <w:p w14:paraId="0F9F37A3" w14:textId="77777777" w:rsidR="00F03098" w:rsidRPr="00F03098" w:rsidRDefault="00F03098" w:rsidP="00F03098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F03098">
        <w:rPr>
          <w:rFonts w:cstheme="minorHAnsi"/>
          <w:sz w:val="22"/>
          <w:szCs w:val="22"/>
        </w:rPr>
        <w:t xml:space="preserve">Projected misstatements </w:t>
      </w:r>
    </w:p>
    <w:p w14:paraId="67E8C6DF" w14:textId="72875DC4" w:rsidR="00F03098" w:rsidRDefault="00F03098" w:rsidP="00F03098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Misstatements should be evaluated in light of the misstatement itself and of IC weaknesses</w:t>
      </w:r>
    </w:p>
    <w:p w14:paraId="7FF10D87" w14:textId="77777777" w:rsidR="00F03098" w:rsidRDefault="00F03098" w:rsidP="00F03098">
      <w:pPr>
        <w:rPr>
          <w:rFonts w:cstheme="minorHAnsi"/>
          <w:sz w:val="22"/>
          <w:szCs w:val="22"/>
        </w:rPr>
      </w:pPr>
    </w:p>
    <w:p w14:paraId="7810AB2B" w14:textId="72A04BD2" w:rsidR="00F03098" w:rsidRDefault="00F03098" w:rsidP="00F03098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Communication of Misstatements</w:t>
      </w:r>
    </w:p>
    <w:p w14:paraId="1859B785" w14:textId="0BD1845C" w:rsidR="00F03098" w:rsidRPr="00F03098" w:rsidRDefault="00F03098" w:rsidP="00F03098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F03098">
        <w:rPr>
          <w:rFonts w:cstheme="minorHAnsi"/>
          <w:sz w:val="22"/>
          <w:szCs w:val="22"/>
        </w:rPr>
        <w:t>Communicate misstatements accumulated during the audit on a timely basis</w:t>
      </w:r>
    </w:p>
    <w:p w14:paraId="44E21BD1" w14:textId="31719810" w:rsidR="00F03098" w:rsidRPr="00F03098" w:rsidRDefault="00F03098" w:rsidP="00F03098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F03098">
        <w:rPr>
          <w:rFonts w:cstheme="minorHAnsi"/>
          <w:sz w:val="22"/>
          <w:szCs w:val="22"/>
        </w:rPr>
        <w:t xml:space="preserve"> Discuss with management to correct them</w:t>
      </w:r>
    </w:p>
    <w:p w14:paraId="44E21BD1" w14:textId="31719810" w:rsidR="00F03098" w:rsidRPr="00F03098" w:rsidRDefault="00F03098" w:rsidP="00F03098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F03098">
        <w:rPr>
          <w:rFonts w:cstheme="minorHAnsi"/>
          <w:sz w:val="22"/>
          <w:szCs w:val="22"/>
        </w:rPr>
        <w:t xml:space="preserve"> Obtain reasons for any misstatement not corrected</w:t>
      </w:r>
    </w:p>
    <w:p w14:paraId="44E21BD1" w14:textId="31719810" w:rsidR="00F03098" w:rsidRPr="00F03098" w:rsidRDefault="00F03098" w:rsidP="00F03098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F03098">
        <w:rPr>
          <w:rFonts w:cstheme="minorHAnsi"/>
          <w:sz w:val="22"/>
          <w:szCs w:val="22"/>
        </w:rPr>
        <w:t xml:space="preserve">Take </w:t>
      </w:r>
      <w:r>
        <w:rPr>
          <w:rFonts w:cstheme="minorHAnsi"/>
          <w:sz w:val="22"/>
          <w:szCs w:val="22"/>
        </w:rPr>
        <w:t xml:space="preserve">it </w:t>
      </w:r>
      <w:r w:rsidRPr="00F03098">
        <w:rPr>
          <w:rFonts w:cstheme="minorHAnsi"/>
          <w:sz w:val="22"/>
          <w:szCs w:val="22"/>
        </w:rPr>
        <w:t xml:space="preserve">into account when evaluating whether </w:t>
      </w:r>
      <w:r>
        <w:rPr>
          <w:rFonts w:cstheme="minorHAnsi"/>
          <w:sz w:val="22"/>
          <w:szCs w:val="22"/>
        </w:rPr>
        <w:t>FS</w:t>
      </w:r>
      <w:r w:rsidRPr="00F03098">
        <w:rPr>
          <w:rFonts w:cstheme="minorHAnsi"/>
          <w:sz w:val="22"/>
          <w:szCs w:val="22"/>
        </w:rPr>
        <w:t xml:space="preserve"> are free from material misstatement</w:t>
      </w:r>
    </w:p>
    <w:p w14:paraId="5EB34124" w14:textId="1D1D6A72" w:rsidR="00F03098" w:rsidRDefault="00F03098" w:rsidP="00F03098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F03098">
        <w:rPr>
          <w:rFonts w:cstheme="minorHAnsi"/>
          <w:sz w:val="22"/>
          <w:szCs w:val="22"/>
        </w:rPr>
        <w:t xml:space="preserve">Communicate (involvement audit committee) uncorrected misstatements </w:t>
      </w:r>
      <w:r>
        <w:rPr>
          <w:rFonts w:cstheme="minorHAnsi"/>
          <w:sz w:val="22"/>
          <w:szCs w:val="22"/>
        </w:rPr>
        <w:t>&amp;</w:t>
      </w:r>
      <w:r w:rsidRPr="00F03098">
        <w:rPr>
          <w:rFonts w:cstheme="minorHAnsi"/>
          <w:sz w:val="22"/>
          <w:szCs w:val="22"/>
        </w:rPr>
        <w:t xml:space="preserve"> their effect on auditor’s opinion</w:t>
      </w:r>
    </w:p>
    <w:p w14:paraId="0AF0D428" w14:textId="77777777" w:rsidR="00F03098" w:rsidRDefault="00F03098" w:rsidP="00F03098">
      <w:pPr>
        <w:rPr>
          <w:rFonts w:cstheme="minorHAnsi"/>
          <w:sz w:val="22"/>
          <w:szCs w:val="22"/>
        </w:rPr>
      </w:pPr>
    </w:p>
    <w:p w14:paraId="4F117284" w14:textId="2A752AA8" w:rsidR="00F03098" w:rsidRDefault="00F03098" w:rsidP="00F03098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Evaluation of Uncorrected Misstatements</w:t>
      </w:r>
    </w:p>
    <w:p w14:paraId="44FCF18F" w14:textId="4B58978B" w:rsidR="00F03098" w:rsidRDefault="00F03098" w:rsidP="00F03098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Before evaluation: </w:t>
      </w:r>
      <w:r w:rsidRPr="00F03098">
        <w:rPr>
          <w:rFonts w:cstheme="minorHAnsi"/>
          <w:sz w:val="22"/>
          <w:szCs w:val="22"/>
        </w:rPr>
        <w:t xml:space="preserve">reassess materiality levels for </w:t>
      </w:r>
      <w:r>
        <w:rPr>
          <w:rFonts w:cstheme="minorHAnsi"/>
          <w:sz w:val="22"/>
          <w:szCs w:val="22"/>
        </w:rPr>
        <w:t xml:space="preserve">FS </w:t>
      </w:r>
      <w:r w:rsidRPr="00F03098">
        <w:rPr>
          <w:rFonts w:cstheme="minorHAnsi"/>
          <w:sz w:val="22"/>
          <w:szCs w:val="22"/>
        </w:rPr>
        <w:t>as a whole and specific amounts</w:t>
      </w:r>
    </w:p>
    <w:p w14:paraId="2D702E38" w14:textId="723B33F3" w:rsidR="00F03098" w:rsidRDefault="00F03098" w:rsidP="00F03098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F03098">
        <w:rPr>
          <w:rFonts w:cstheme="minorHAnsi"/>
          <w:sz w:val="22"/>
          <w:szCs w:val="22"/>
        </w:rPr>
        <w:t>Evaluate effect</w:t>
      </w:r>
      <w:r>
        <w:rPr>
          <w:rFonts w:cstheme="minorHAnsi"/>
          <w:sz w:val="22"/>
          <w:szCs w:val="22"/>
        </w:rPr>
        <w:t>s of uncorrected misstatements</w:t>
      </w:r>
      <w:r w:rsidRPr="00F03098">
        <w:rPr>
          <w:rFonts w:cstheme="minorHAnsi"/>
          <w:sz w:val="22"/>
          <w:szCs w:val="22"/>
        </w:rPr>
        <w:t xml:space="preserve"> on</w:t>
      </w:r>
      <w:r>
        <w:rPr>
          <w:rFonts w:cstheme="minorHAnsi"/>
          <w:sz w:val="22"/>
          <w:szCs w:val="22"/>
        </w:rPr>
        <w:t xml:space="preserve"> FS</w:t>
      </w:r>
      <w:r w:rsidRPr="00F03098">
        <w:rPr>
          <w:rFonts w:cstheme="minorHAnsi"/>
          <w:sz w:val="22"/>
          <w:szCs w:val="22"/>
        </w:rPr>
        <w:t xml:space="preserve">, both individually </w:t>
      </w:r>
      <w:r>
        <w:rPr>
          <w:rFonts w:cstheme="minorHAnsi"/>
          <w:sz w:val="22"/>
          <w:szCs w:val="22"/>
        </w:rPr>
        <w:t>&amp;</w:t>
      </w:r>
      <w:r w:rsidRPr="00F03098">
        <w:rPr>
          <w:rFonts w:cstheme="minorHAnsi"/>
          <w:sz w:val="22"/>
          <w:szCs w:val="22"/>
        </w:rPr>
        <w:t xml:space="preserve"> in aggregate</w:t>
      </w:r>
    </w:p>
    <w:p w14:paraId="42641F47" w14:textId="5C2100AB" w:rsidR="00F03098" w:rsidRDefault="00F03098" w:rsidP="00F03098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Quantitative criteria</w:t>
      </w:r>
    </w:p>
    <w:p w14:paraId="73033592" w14:textId="1261FEC8" w:rsidR="00F03098" w:rsidRDefault="00F03098" w:rsidP="00F03098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Size &amp; nature of misstatements</w:t>
      </w:r>
    </w:p>
    <w:p w14:paraId="1AB8BB32" w14:textId="4D1FC3AD" w:rsidR="00F03098" w:rsidRDefault="00F03098" w:rsidP="00F03098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Effect of uncorrected misstatements related to prior periods</w:t>
      </w:r>
    </w:p>
    <w:p w14:paraId="3948A66F" w14:textId="66F011BB" w:rsidR="00F03098" w:rsidRDefault="00F03098" w:rsidP="00F03098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Qualitative criteria</w:t>
      </w:r>
    </w:p>
    <w:p w14:paraId="63678701" w14:textId="77777777" w:rsidR="00F03098" w:rsidRPr="00F03098" w:rsidRDefault="00F03098" w:rsidP="00F03098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F03098">
        <w:rPr>
          <w:rFonts w:cstheme="minorHAnsi"/>
          <w:sz w:val="22"/>
          <w:szCs w:val="22"/>
        </w:rPr>
        <w:t xml:space="preserve">Effect on compliance with regulatory requirements, debt covenants </w:t>
      </w:r>
    </w:p>
    <w:p w14:paraId="15B322CF" w14:textId="77777777" w:rsidR="00F03098" w:rsidRPr="00F03098" w:rsidRDefault="00F03098" w:rsidP="00F03098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F03098">
        <w:rPr>
          <w:rFonts w:cstheme="minorHAnsi"/>
          <w:sz w:val="22"/>
          <w:szCs w:val="22"/>
        </w:rPr>
        <w:t xml:space="preserve">Mask change in earnings or other trends </w:t>
      </w:r>
    </w:p>
    <w:p w14:paraId="144B12D4" w14:textId="77777777" w:rsidR="00F03098" w:rsidRPr="00F03098" w:rsidRDefault="00F03098" w:rsidP="00F03098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F03098">
        <w:rPr>
          <w:rFonts w:cstheme="minorHAnsi"/>
          <w:sz w:val="22"/>
          <w:szCs w:val="22"/>
        </w:rPr>
        <w:t xml:space="preserve">Increase management compensation </w:t>
      </w:r>
    </w:p>
    <w:p w14:paraId="1F1E0843" w14:textId="77777777" w:rsidR="00F03098" w:rsidRPr="00F03098" w:rsidRDefault="00F03098" w:rsidP="00F03098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F03098">
        <w:rPr>
          <w:rFonts w:cstheme="minorHAnsi"/>
          <w:sz w:val="22"/>
          <w:szCs w:val="22"/>
        </w:rPr>
        <w:t xml:space="preserve">Likelihood of having a material effect on future periods F/S </w:t>
      </w:r>
    </w:p>
    <w:p w14:paraId="5E2FC37C" w14:textId="77777777" w:rsidR="00F03098" w:rsidRPr="00F03098" w:rsidRDefault="00F03098" w:rsidP="00F03098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F03098">
        <w:rPr>
          <w:rFonts w:cstheme="minorHAnsi"/>
          <w:sz w:val="22"/>
          <w:szCs w:val="22"/>
        </w:rPr>
        <w:t xml:space="preserve">Effect on company financial ratios </w:t>
      </w:r>
    </w:p>
    <w:p w14:paraId="46ED3535" w14:textId="68BE915F" w:rsidR="00F03098" w:rsidRPr="00D44315" w:rsidRDefault="00F03098" w:rsidP="00F03098">
      <w:pPr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9</w:t>
      </w:r>
      <w:r w:rsidRPr="00D44315">
        <w:rPr>
          <w:rFonts w:cstheme="minorHAnsi"/>
          <w:sz w:val="28"/>
          <w:szCs w:val="28"/>
          <w:u w:val="single"/>
        </w:rPr>
        <w:t xml:space="preserve">. </w:t>
      </w:r>
      <w:r>
        <w:rPr>
          <w:rFonts w:cstheme="minorHAnsi"/>
          <w:sz w:val="28"/>
          <w:szCs w:val="28"/>
          <w:u w:val="single"/>
        </w:rPr>
        <w:t>Reporting on FS ISA700</w:t>
      </w:r>
    </w:p>
    <w:p w14:paraId="151F1BFB" w14:textId="77777777" w:rsidR="00F03098" w:rsidRPr="00D44315" w:rsidRDefault="00F03098" w:rsidP="00F03098">
      <w:pPr>
        <w:rPr>
          <w:rFonts w:cstheme="minorHAnsi"/>
          <w:b/>
          <w:bCs/>
          <w:sz w:val="22"/>
          <w:szCs w:val="22"/>
        </w:rPr>
      </w:pPr>
    </w:p>
    <w:p w14:paraId="65812AF9" w14:textId="1B740A7A" w:rsidR="00F03098" w:rsidRPr="00D44315" w:rsidRDefault="00F03098" w:rsidP="00F03098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ISA</w:t>
      </w:r>
      <w:r>
        <w:rPr>
          <w:rFonts w:cstheme="minorHAnsi"/>
          <w:b/>
          <w:bCs/>
          <w:sz w:val="22"/>
          <w:szCs w:val="22"/>
        </w:rPr>
        <w:t>700</w:t>
      </w:r>
      <w:r>
        <w:rPr>
          <w:rFonts w:cstheme="minorHAnsi"/>
          <w:b/>
          <w:bCs/>
          <w:sz w:val="22"/>
          <w:szCs w:val="22"/>
        </w:rPr>
        <w:t xml:space="preserve"> Objectives</w:t>
      </w:r>
    </w:p>
    <w:p w14:paraId="49EB254C" w14:textId="7A9B2E87" w:rsidR="00F03098" w:rsidRDefault="00F03098" w:rsidP="00F03098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Auditor objectives</w:t>
      </w:r>
    </w:p>
    <w:p w14:paraId="0B50544B" w14:textId="6BDEB924" w:rsidR="00F03098" w:rsidRDefault="00F03098" w:rsidP="00F03098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Form opinion on FS based on evaluation drawn from evidence obtained</w:t>
      </w:r>
    </w:p>
    <w:p w14:paraId="53388DE7" w14:textId="010B0676" w:rsidR="00F03098" w:rsidRDefault="00F03098" w:rsidP="00F03098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Express opinion clearly through written report</w:t>
      </w:r>
    </w:p>
    <w:p w14:paraId="64BDC104" w14:textId="25E29E63" w:rsidR="00F03098" w:rsidRDefault="00F03098" w:rsidP="00F03098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Forming an opinion</w:t>
      </w:r>
    </w:p>
    <w:p w14:paraId="2B63F8E1" w14:textId="571C4060" w:rsidR="00F03098" w:rsidRPr="00F03098" w:rsidRDefault="00F03098" w:rsidP="00F03098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</w:t>
      </w:r>
      <w:r w:rsidRPr="00F03098">
        <w:rPr>
          <w:rFonts w:cstheme="minorHAnsi"/>
          <w:sz w:val="22"/>
          <w:szCs w:val="22"/>
        </w:rPr>
        <w:t>eport should contain a clear expression of opinion on the FS</w:t>
      </w:r>
    </w:p>
    <w:p w14:paraId="357ACFEE" w14:textId="2168E7C7" w:rsidR="00F03098" w:rsidRDefault="00F03098" w:rsidP="00F03098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O</w:t>
      </w:r>
      <w:r w:rsidRPr="00F03098">
        <w:rPr>
          <w:rFonts w:cstheme="minorHAnsi"/>
          <w:sz w:val="22"/>
          <w:szCs w:val="22"/>
        </w:rPr>
        <w:t>pinion on a complete set of general</w:t>
      </w:r>
      <w:r>
        <w:rPr>
          <w:rFonts w:cstheme="minorHAnsi"/>
          <w:sz w:val="22"/>
          <w:szCs w:val="22"/>
        </w:rPr>
        <w:t>-</w:t>
      </w:r>
      <w:r w:rsidRPr="00F03098">
        <w:rPr>
          <w:rFonts w:cstheme="minorHAnsi"/>
          <w:sz w:val="22"/>
          <w:szCs w:val="22"/>
        </w:rPr>
        <w:t xml:space="preserve">purpose </w:t>
      </w:r>
      <w:r>
        <w:rPr>
          <w:rFonts w:cstheme="minorHAnsi"/>
          <w:sz w:val="22"/>
          <w:szCs w:val="22"/>
        </w:rPr>
        <w:t xml:space="preserve">FS </w:t>
      </w:r>
      <w:r w:rsidRPr="00F03098">
        <w:rPr>
          <w:rFonts w:cstheme="minorHAnsi"/>
          <w:sz w:val="22"/>
          <w:szCs w:val="22"/>
        </w:rPr>
        <w:t>prepared in accordance with a reporting framework</w:t>
      </w:r>
      <w:r>
        <w:rPr>
          <w:rFonts w:cstheme="minorHAnsi"/>
          <w:sz w:val="22"/>
          <w:szCs w:val="22"/>
        </w:rPr>
        <w:t>,</w:t>
      </w:r>
      <w:r w:rsidRPr="00F03098">
        <w:rPr>
          <w:rFonts w:cstheme="minorHAnsi"/>
          <w:sz w:val="22"/>
          <w:szCs w:val="22"/>
        </w:rPr>
        <w:t xml:space="preserve"> designed to achieve fair presentation </w:t>
      </w:r>
    </w:p>
    <w:p w14:paraId="2C90CD6B" w14:textId="1F389E87" w:rsidR="00F03098" w:rsidRDefault="00F03098" w:rsidP="00F03098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W</w:t>
      </w:r>
      <w:r w:rsidRPr="00F03098">
        <w:rPr>
          <w:rFonts w:cstheme="minorHAnsi"/>
          <w:sz w:val="22"/>
          <w:szCs w:val="22"/>
        </w:rPr>
        <w:t>hether the FS give a true and fair view</w:t>
      </w:r>
    </w:p>
    <w:p w14:paraId="354F8982" w14:textId="1770955E" w:rsidR="00F03098" w:rsidRPr="00F03098" w:rsidRDefault="00F03098" w:rsidP="00F03098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Whether FS </w:t>
      </w:r>
      <w:r w:rsidRPr="00F03098">
        <w:rPr>
          <w:rFonts w:cstheme="minorHAnsi"/>
          <w:sz w:val="22"/>
          <w:szCs w:val="22"/>
        </w:rPr>
        <w:t>are presented fairly, in all material respect</w:t>
      </w:r>
    </w:p>
    <w:p w14:paraId="475B1BCA" w14:textId="6FB6ACC8" w:rsidR="00F03098" w:rsidRDefault="00F03098" w:rsidP="00F03098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</w:t>
      </w:r>
      <w:r w:rsidRPr="00F03098">
        <w:rPr>
          <w:rFonts w:cstheme="minorHAnsi"/>
          <w:sz w:val="22"/>
          <w:szCs w:val="22"/>
        </w:rPr>
        <w:t>uditor evaluate</w:t>
      </w:r>
      <w:r>
        <w:rPr>
          <w:rFonts w:cstheme="minorHAnsi"/>
          <w:sz w:val="22"/>
          <w:szCs w:val="22"/>
        </w:rPr>
        <w:t>s</w:t>
      </w:r>
      <w:r w:rsidRPr="00F03098">
        <w:rPr>
          <w:rFonts w:cstheme="minorHAnsi"/>
          <w:sz w:val="22"/>
          <w:szCs w:val="22"/>
        </w:rPr>
        <w:t xml:space="preserve"> conclusions drawn from the audit evidence obtained</w:t>
      </w:r>
    </w:p>
    <w:p w14:paraId="400EC42C" w14:textId="26F0B33B" w:rsidR="009110AD" w:rsidRDefault="009110AD" w:rsidP="009110AD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To form opinion: auditor must obtain reasonable assurance about whether FS are free from material misstatement, whether due to fraud or error</w:t>
      </w:r>
    </w:p>
    <w:p w14:paraId="7E484843" w14:textId="74FF81D5" w:rsidR="009110AD" w:rsidRDefault="009110AD" w:rsidP="009110AD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Auditor’s conclusion takes into account</w:t>
      </w:r>
    </w:p>
    <w:p w14:paraId="78421274" w14:textId="0CA26BB3" w:rsidR="009110AD" w:rsidRPr="009110AD" w:rsidRDefault="009110AD" w:rsidP="009110A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</w:t>
      </w:r>
      <w:r w:rsidRPr="009110AD">
        <w:rPr>
          <w:rFonts w:cstheme="minorHAnsi"/>
          <w:sz w:val="22"/>
          <w:szCs w:val="22"/>
        </w:rPr>
        <w:t xml:space="preserve">n accordance with ISA 330, whether sufficient audit evidence </w:t>
      </w:r>
      <w:r>
        <w:rPr>
          <w:rFonts w:cstheme="minorHAnsi"/>
          <w:sz w:val="22"/>
          <w:szCs w:val="22"/>
        </w:rPr>
        <w:t>is</w:t>
      </w:r>
      <w:r w:rsidRPr="009110AD">
        <w:rPr>
          <w:rFonts w:cstheme="minorHAnsi"/>
          <w:sz w:val="22"/>
          <w:szCs w:val="22"/>
        </w:rPr>
        <w:t xml:space="preserve"> obtained </w:t>
      </w:r>
    </w:p>
    <w:p w14:paraId="0BE53AA7" w14:textId="3EE2079C" w:rsidR="009110AD" w:rsidRPr="009110AD" w:rsidRDefault="009110AD" w:rsidP="009110A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</w:t>
      </w:r>
      <w:r w:rsidRPr="009110AD">
        <w:rPr>
          <w:rFonts w:cstheme="minorHAnsi"/>
          <w:sz w:val="22"/>
          <w:szCs w:val="22"/>
        </w:rPr>
        <w:t>n accordance with ISA 450, whether uncorrected misstatements are</w:t>
      </w:r>
      <w:r>
        <w:rPr>
          <w:rFonts w:cstheme="minorHAnsi"/>
          <w:sz w:val="22"/>
          <w:szCs w:val="22"/>
        </w:rPr>
        <w:t xml:space="preserve"> </w:t>
      </w:r>
      <w:r w:rsidRPr="009110AD">
        <w:rPr>
          <w:rFonts w:cstheme="minorHAnsi"/>
          <w:sz w:val="22"/>
          <w:szCs w:val="22"/>
        </w:rPr>
        <w:t xml:space="preserve">material, individually or in aggregate </w:t>
      </w:r>
    </w:p>
    <w:p w14:paraId="491953EA" w14:textId="531E343E" w:rsidR="009110AD" w:rsidRPr="009110AD" w:rsidRDefault="009110AD" w:rsidP="009110A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</w:t>
      </w:r>
      <w:r w:rsidRPr="009110AD">
        <w:rPr>
          <w:rFonts w:cstheme="minorHAnsi"/>
          <w:sz w:val="22"/>
          <w:szCs w:val="22"/>
        </w:rPr>
        <w:t xml:space="preserve">ccounting policies applied are consistent </w:t>
      </w:r>
      <w:r>
        <w:rPr>
          <w:rFonts w:cstheme="minorHAnsi"/>
          <w:sz w:val="22"/>
          <w:szCs w:val="22"/>
        </w:rPr>
        <w:t>&amp; appropriate</w:t>
      </w:r>
    </w:p>
    <w:p w14:paraId="4A50DDA7" w14:textId="249F3EF7" w:rsidR="009110AD" w:rsidRPr="009110AD" w:rsidRDefault="009110AD" w:rsidP="009110A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</w:t>
      </w:r>
      <w:r w:rsidRPr="009110AD">
        <w:rPr>
          <w:rFonts w:cstheme="minorHAnsi"/>
          <w:sz w:val="22"/>
          <w:szCs w:val="22"/>
        </w:rPr>
        <w:t xml:space="preserve">ccounting estimates made by management are reasonable </w:t>
      </w:r>
    </w:p>
    <w:p w14:paraId="47B9A488" w14:textId="132B2BCD" w:rsidR="009110AD" w:rsidRPr="009110AD" w:rsidRDefault="009110AD" w:rsidP="009110A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</w:t>
      </w:r>
      <w:r w:rsidRPr="009110AD">
        <w:rPr>
          <w:rFonts w:cstheme="minorHAnsi"/>
          <w:sz w:val="22"/>
          <w:szCs w:val="22"/>
        </w:rPr>
        <w:t xml:space="preserve">nformation presented is relevant, reliable, comparable </w:t>
      </w:r>
      <w:r>
        <w:rPr>
          <w:rFonts w:cstheme="minorHAnsi"/>
          <w:sz w:val="22"/>
          <w:szCs w:val="22"/>
        </w:rPr>
        <w:t>&amp;</w:t>
      </w:r>
      <w:r w:rsidRPr="009110AD">
        <w:rPr>
          <w:rFonts w:cstheme="minorHAnsi"/>
          <w:sz w:val="22"/>
          <w:szCs w:val="22"/>
        </w:rPr>
        <w:t xml:space="preserve"> understandable </w:t>
      </w:r>
    </w:p>
    <w:p w14:paraId="4666752D" w14:textId="3C600C44" w:rsidR="009110AD" w:rsidRPr="003E7552" w:rsidRDefault="009110AD" w:rsidP="009110A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9110AD">
        <w:rPr>
          <w:rFonts w:cstheme="minorHAnsi"/>
          <w:sz w:val="22"/>
          <w:szCs w:val="22"/>
        </w:rPr>
        <w:t>FS provide sufficient disclosures to enable users to understand the effect of material transactions and events on the information conveyed in the FS</w:t>
      </w:r>
    </w:p>
    <w:p w14:paraId="170E855D" w14:textId="02EB1794" w:rsidR="009110AD" w:rsidRDefault="009110AD" w:rsidP="009110AD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lastRenderedPageBreak/>
        <w:t>Elements of the Report</w:t>
      </w:r>
    </w:p>
    <w:p w14:paraId="2910D8AE" w14:textId="0870D444" w:rsidR="009110AD" w:rsidRDefault="009110AD" w:rsidP="009110AD">
      <w:pPr>
        <w:pStyle w:val="ListParagraph"/>
        <w:numPr>
          <w:ilvl w:val="0"/>
          <w:numId w:val="21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Title</w:t>
      </w:r>
    </w:p>
    <w:p w14:paraId="73456823" w14:textId="6D6FD275" w:rsidR="009110AD" w:rsidRDefault="009110AD" w:rsidP="009110AD">
      <w:pPr>
        <w:pStyle w:val="ListParagraph"/>
        <w:numPr>
          <w:ilvl w:val="0"/>
          <w:numId w:val="21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Addressee</w:t>
      </w:r>
    </w:p>
    <w:p w14:paraId="25F1DF54" w14:textId="48139D1F" w:rsidR="009110AD" w:rsidRDefault="009110AD" w:rsidP="009110AD">
      <w:pPr>
        <w:pStyle w:val="ListParagraph"/>
        <w:numPr>
          <w:ilvl w:val="0"/>
          <w:numId w:val="21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Auditor’s opinion</w:t>
      </w:r>
    </w:p>
    <w:p w14:paraId="39FCEC5D" w14:textId="77777777" w:rsidR="009110AD" w:rsidRPr="009110AD" w:rsidRDefault="009110AD" w:rsidP="009110A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9110AD">
        <w:rPr>
          <w:rFonts w:cstheme="minorHAnsi"/>
          <w:sz w:val="22"/>
          <w:szCs w:val="22"/>
        </w:rPr>
        <w:t xml:space="preserve">Identify the entity whose FS have been audited </w:t>
      </w:r>
    </w:p>
    <w:p w14:paraId="37047DD5" w14:textId="77777777" w:rsidR="009110AD" w:rsidRPr="009110AD" w:rsidRDefault="009110AD" w:rsidP="009110A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9110AD">
        <w:rPr>
          <w:rFonts w:cstheme="minorHAnsi"/>
          <w:sz w:val="22"/>
          <w:szCs w:val="22"/>
        </w:rPr>
        <w:t xml:space="preserve">Identify the title of each of the FS </w:t>
      </w:r>
    </w:p>
    <w:p w14:paraId="425C2A3F" w14:textId="77777777" w:rsidR="009110AD" w:rsidRPr="009110AD" w:rsidRDefault="009110AD" w:rsidP="009110A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9110AD">
        <w:rPr>
          <w:rFonts w:cstheme="minorHAnsi"/>
          <w:sz w:val="22"/>
          <w:szCs w:val="22"/>
        </w:rPr>
        <w:t xml:space="preserve">Refer to the summary of significant accounting policies </w:t>
      </w:r>
    </w:p>
    <w:p w14:paraId="64CD92DE" w14:textId="77777777" w:rsidR="009110AD" w:rsidRPr="009110AD" w:rsidRDefault="009110AD" w:rsidP="009110A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9110AD">
        <w:rPr>
          <w:rFonts w:cstheme="minorHAnsi"/>
          <w:sz w:val="22"/>
          <w:szCs w:val="22"/>
        </w:rPr>
        <w:t xml:space="preserve">Specify the date and period covered by the FS. </w:t>
      </w:r>
    </w:p>
    <w:p w14:paraId="06BB5CE0" w14:textId="77777777" w:rsidR="009110AD" w:rsidRPr="009110AD" w:rsidRDefault="009110AD" w:rsidP="009110A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9110AD">
        <w:rPr>
          <w:rFonts w:cstheme="minorHAnsi"/>
          <w:sz w:val="22"/>
          <w:szCs w:val="22"/>
        </w:rPr>
        <w:t xml:space="preserve">States whether the FS "give a true and fair view" </w:t>
      </w:r>
    </w:p>
    <w:p w14:paraId="3F69D58C" w14:textId="5403DFAF" w:rsidR="009110AD" w:rsidRDefault="009110AD" w:rsidP="009110AD">
      <w:pPr>
        <w:pStyle w:val="ListParagraph"/>
        <w:numPr>
          <w:ilvl w:val="0"/>
          <w:numId w:val="21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Basis for opinion</w:t>
      </w:r>
    </w:p>
    <w:p w14:paraId="74B86A8B" w14:textId="77777777" w:rsidR="009110AD" w:rsidRPr="009110AD" w:rsidRDefault="009110AD" w:rsidP="009110A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9110AD">
        <w:rPr>
          <w:rFonts w:cstheme="minorHAnsi"/>
          <w:sz w:val="22"/>
          <w:szCs w:val="22"/>
        </w:rPr>
        <w:t xml:space="preserve">States that the audit was conducted in accordance with ISA </w:t>
      </w:r>
    </w:p>
    <w:p w14:paraId="61DC490F" w14:textId="77777777" w:rsidR="009110AD" w:rsidRPr="009110AD" w:rsidRDefault="009110AD" w:rsidP="009110A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9110AD">
        <w:rPr>
          <w:rFonts w:cstheme="minorHAnsi"/>
          <w:sz w:val="22"/>
          <w:szCs w:val="22"/>
        </w:rPr>
        <w:t xml:space="preserve">Refers to section of report with auditor responsibilities </w:t>
      </w:r>
    </w:p>
    <w:p w14:paraId="20575E30" w14:textId="07B70BF0" w:rsidR="009110AD" w:rsidRPr="009110AD" w:rsidRDefault="009110AD" w:rsidP="009110A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9110AD">
        <w:rPr>
          <w:rFonts w:cstheme="minorHAnsi"/>
          <w:sz w:val="22"/>
          <w:szCs w:val="22"/>
        </w:rPr>
        <w:t xml:space="preserve">States that the auditor has fulfilled ethical responsibilities </w:t>
      </w:r>
    </w:p>
    <w:p w14:paraId="32A648B6" w14:textId="01F7CC02" w:rsidR="009110AD" w:rsidRPr="009110AD" w:rsidRDefault="009110AD" w:rsidP="009110A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</w:t>
      </w:r>
      <w:r w:rsidRPr="009110AD">
        <w:rPr>
          <w:rFonts w:cstheme="minorHAnsi"/>
          <w:sz w:val="22"/>
          <w:szCs w:val="22"/>
        </w:rPr>
        <w:t xml:space="preserve">udit evidence is sufficient </w:t>
      </w:r>
      <w:r>
        <w:rPr>
          <w:rFonts w:cstheme="minorHAnsi"/>
          <w:sz w:val="22"/>
          <w:szCs w:val="22"/>
        </w:rPr>
        <w:t>&amp;</w:t>
      </w:r>
      <w:r w:rsidRPr="009110AD">
        <w:rPr>
          <w:rFonts w:cstheme="minorHAnsi"/>
          <w:sz w:val="22"/>
          <w:szCs w:val="22"/>
        </w:rPr>
        <w:t xml:space="preserve"> appropriate to provide a basis for the opinion </w:t>
      </w:r>
    </w:p>
    <w:p w14:paraId="3FD4971D" w14:textId="21A2DE73" w:rsidR="009110AD" w:rsidRDefault="009110AD" w:rsidP="009110AD">
      <w:pPr>
        <w:pStyle w:val="ListParagraph"/>
        <w:numPr>
          <w:ilvl w:val="0"/>
          <w:numId w:val="21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Going-concern (if applicable, ISA 570)</w:t>
      </w:r>
    </w:p>
    <w:p w14:paraId="7ECFB782" w14:textId="2D722DAE" w:rsidR="009110AD" w:rsidRDefault="009110AD" w:rsidP="009110AD">
      <w:pPr>
        <w:pStyle w:val="ListParagraph"/>
        <w:numPr>
          <w:ilvl w:val="0"/>
          <w:numId w:val="21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Key audit matters (for listed entities, ISA 701)</w:t>
      </w:r>
    </w:p>
    <w:p w14:paraId="72C9268F" w14:textId="77777777" w:rsidR="009110AD" w:rsidRPr="009110AD" w:rsidRDefault="009110AD" w:rsidP="009110AD">
      <w:pPr>
        <w:pStyle w:val="ListParagraph"/>
        <w:numPr>
          <w:ilvl w:val="0"/>
          <w:numId w:val="21"/>
        </w:numPr>
        <w:rPr>
          <w:rFonts w:cstheme="minorHAnsi"/>
          <w:sz w:val="22"/>
          <w:szCs w:val="22"/>
        </w:rPr>
      </w:pPr>
      <w:r w:rsidRPr="009110AD">
        <w:rPr>
          <w:rFonts w:cstheme="minorHAnsi"/>
          <w:sz w:val="22"/>
          <w:szCs w:val="22"/>
        </w:rPr>
        <w:t>Responsibilities of management for the financial statements</w:t>
      </w:r>
    </w:p>
    <w:p w14:paraId="43BDDA1D" w14:textId="77777777" w:rsidR="009110AD" w:rsidRDefault="009110AD" w:rsidP="009110A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9110AD">
        <w:rPr>
          <w:rFonts w:cstheme="minorHAnsi"/>
          <w:sz w:val="22"/>
          <w:szCs w:val="22"/>
        </w:rPr>
        <w:t>Describe management’s responsibility for:</w:t>
      </w:r>
    </w:p>
    <w:p w14:paraId="345ABFDF" w14:textId="77777777" w:rsidR="009110AD" w:rsidRDefault="009110AD" w:rsidP="009110AD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</w:t>
      </w:r>
      <w:r w:rsidRPr="009110AD">
        <w:rPr>
          <w:rFonts w:cstheme="minorHAnsi"/>
          <w:sz w:val="22"/>
          <w:szCs w:val="22"/>
        </w:rPr>
        <w:t>reparing the FS in accordance with the applicable framework</w:t>
      </w:r>
    </w:p>
    <w:p w14:paraId="0C672732" w14:textId="4CBA64F9" w:rsidR="009110AD" w:rsidRPr="009110AD" w:rsidRDefault="009110AD" w:rsidP="009110AD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</w:t>
      </w:r>
      <w:r w:rsidRPr="009110AD">
        <w:rPr>
          <w:rFonts w:cstheme="minorHAnsi"/>
          <w:sz w:val="22"/>
          <w:szCs w:val="22"/>
        </w:rPr>
        <w:t>nternal control as management determines is necessary</w:t>
      </w:r>
    </w:p>
    <w:p w14:paraId="7F5B166B" w14:textId="5FA3A372" w:rsidR="00F03098" w:rsidRDefault="009110AD" w:rsidP="009110AD">
      <w:pPr>
        <w:pStyle w:val="ListParagraph"/>
        <w:numPr>
          <w:ilvl w:val="0"/>
          <w:numId w:val="21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Auditor’s responsibility</w:t>
      </w:r>
    </w:p>
    <w:p w14:paraId="273590DF" w14:textId="77777777" w:rsidR="009110AD" w:rsidRPr="009110AD" w:rsidRDefault="009110AD" w:rsidP="009110A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9110AD">
        <w:rPr>
          <w:rFonts w:cstheme="minorHAnsi"/>
          <w:sz w:val="22"/>
          <w:szCs w:val="22"/>
        </w:rPr>
        <w:t>State that the objectives of the auditor are to:</w:t>
      </w:r>
    </w:p>
    <w:p w14:paraId="4D0373CF" w14:textId="055DD974" w:rsidR="009110AD" w:rsidRPr="009110AD" w:rsidRDefault="009110AD" w:rsidP="009110AD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9110AD">
        <w:rPr>
          <w:rFonts w:cstheme="minorHAnsi"/>
          <w:sz w:val="22"/>
          <w:szCs w:val="22"/>
        </w:rPr>
        <w:t xml:space="preserve">Obtain assurance about whether the FS </w:t>
      </w:r>
      <w:r>
        <w:rPr>
          <w:rFonts w:cstheme="minorHAnsi"/>
          <w:sz w:val="22"/>
          <w:szCs w:val="22"/>
        </w:rPr>
        <w:t>are right</w:t>
      </w:r>
    </w:p>
    <w:p w14:paraId="187E99E7" w14:textId="7C6BDEB3" w:rsidR="009110AD" w:rsidRPr="009110AD" w:rsidRDefault="009110AD" w:rsidP="009110AD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9110AD">
        <w:rPr>
          <w:rFonts w:cstheme="minorHAnsi"/>
          <w:sz w:val="22"/>
          <w:szCs w:val="22"/>
        </w:rPr>
        <w:t>Issue an auditor’s report that includes the auditor’s opinion</w:t>
      </w:r>
    </w:p>
    <w:p w14:paraId="4BE2F441" w14:textId="1122892E" w:rsidR="009110AD" w:rsidRDefault="009110AD" w:rsidP="009110A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9110AD">
        <w:rPr>
          <w:rFonts w:cstheme="minorHAnsi"/>
          <w:sz w:val="22"/>
          <w:szCs w:val="22"/>
        </w:rPr>
        <w:t xml:space="preserve">State that reasonable assurance </w:t>
      </w:r>
      <w:r>
        <w:rPr>
          <w:rFonts w:cstheme="minorHAnsi"/>
          <w:sz w:val="22"/>
          <w:szCs w:val="22"/>
        </w:rPr>
        <w:t>=</w:t>
      </w:r>
      <w:r w:rsidRPr="009110AD">
        <w:rPr>
          <w:rFonts w:cstheme="minorHAnsi"/>
          <w:sz w:val="22"/>
          <w:szCs w:val="22"/>
        </w:rPr>
        <w:t xml:space="preserve"> high level assurance, but not a </w:t>
      </w:r>
      <w:r>
        <w:rPr>
          <w:rFonts w:cstheme="minorHAnsi"/>
          <w:sz w:val="22"/>
          <w:szCs w:val="22"/>
        </w:rPr>
        <w:t>guarantee</w:t>
      </w:r>
    </w:p>
    <w:p w14:paraId="588B3D93" w14:textId="77777777" w:rsidR="009110AD" w:rsidRPr="009110AD" w:rsidRDefault="009110AD" w:rsidP="009110AD">
      <w:pPr>
        <w:pStyle w:val="ListParagraph"/>
        <w:ind w:left="2160"/>
        <w:rPr>
          <w:rFonts w:cstheme="minorHAnsi"/>
          <w:sz w:val="22"/>
          <w:szCs w:val="22"/>
        </w:rPr>
      </w:pPr>
    </w:p>
    <w:p w14:paraId="0241806B" w14:textId="77777777" w:rsidR="009110AD" w:rsidRDefault="009110AD" w:rsidP="009110A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9110AD">
        <w:rPr>
          <w:rFonts w:cstheme="minorHAnsi"/>
          <w:sz w:val="22"/>
          <w:szCs w:val="22"/>
        </w:rPr>
        <w:t xml:space="preserve">State that misstatements can arise from fraud or error, and either: </w:t>
      </w:r>
    </w:p>
    <w:p w14:paraId="5CC14A70" w14:textId="74F5516C" w:rsidR="009110AD" w:rsidRPr="009110AD" w:rsidRDefault="009110AD" w:rsidP="009110AD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9110AD">
        <w:rPr>
          <w:rFonts w:cstheme="minorHAnsi"/>
          <w:sz w:val="22"/>
          <w:szCs w:val="22"/>
        </w:rPr>
        <w:t>Describe when they are considered material</w:t>
      </w:r>
    </w:p>
    <w:p w14:paraId="7E5188F2" w14:textId="77777777" w:rsidR="009110AD" w:rsidRPr="009110AD" w:rsidRDefault="009110AD" w:rsidP="009110AD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9110AD">
        <w:rPr>
          <w:rFonts w:cstheme="minorHAnsi"/>
          <w:sz w:val="22"/>
          <w:szCs w:val="22"/>
        </w:rPr>
        <w:t>Provide a definition or description of materiality</w:t>
      </w:r>
    </w:p>
    <w:p w14:paraId="6A7EBA91" w14:textId="7B9A3AA1" w:rsidR="009110AD" w:rsidRDefault="009110AD" w:rsidP="009110A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9110AD">
        <w:rPr>
          <w:rFonts w:cstheme="minorHAnsi"/>
          <w:sz w:val="22"/>
          <w:szCs w:val="22"/>
        </w:rPr>
        <w:t>State that the auditor exercises professional judgment and maintains professional s</w:t>
      </w:r>
      <w:r>
        <w:rPr>
          <w:rFonts w:cstheme="minorHAnsi"/>
          <w:sz w:val="22"/>
          <w:szCs w:val="22"/>
        </w:rPr>
        <w:t>c</w:t>
      </w:r>
      <w:r w:rsidRPr="009110AD">
        <w:rPr>
          <w:rFonts w:cstheme="minorHAnsi"/>
          <w:sz w:val="22"/>
          <w:szCs w:val="22"/>
        </w:rPr>
        <w:t>epticism throughout the audit</w:t>
      </w:r>
    </w:p>
    <w:p w14:paraId="69B428F0" w14:textId="77777777" w:rsidR="009110AD" w:rsidRPr="009110AD" w:rsidRDefault="009110AD" w:rsidP="009110A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9110AD">
        <w:rPr>
          <w:rFonts w:cstheme="minorHAnsi"/>
          <w:sz w:val="22"/>
          <w:szCs w:val="22"/>
        </w:rPr>
        <w:t xml:space="preserve">Describe an audit by stating that the auditor's responsibilities are: </w:t>
      </w:r>
    </w:p>
    <w:p w14:paraId="654F8208" w14:textId="77777777" w:rsidR="009110AD" w:rsidRDefault="009110AD" w:rsidP="009110AD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</w:t>
      </w:r>
      <w:r w:rsidRPr="009110AD">
        <w:rPr>
          <w:rFonts w:cstheme="minorHAnsi"/>
          <w:sz w:val="22"/>
          <w:szCs w:val="22"/>
        </w:rPr>
        <w:t xml:space="preserve">dentify </w:t>
      </w:r>
      <w:r>
        <w:rPr>
          <w:rFonts w:cstheme="minorHAnsi"/>
          <w:sz w:val="22"/>
          <w:szCs w:val="22"/>
        </w:rPr>
        <w:t>&amp;</w:t>
      </w:r>
      <w:r w:rsidRPr="009110AD">
        <w:rPr>
          <w:rFonts w:cstheme="minorHAnsi"/>
          <w:sz w:val="22"/>
          <w:szCs w:val="22"/>
        </w:rPr>
        <w:t xml:space="preserve"> assess risks of material misstatement</w:t>
      </w:r>
    </w:p>
    <w:p w14:paraId="3F936624" w14:textId="571F0935" w:rsidR="009110AD" w:rsidRPr="009110AD" w:rsidRDefault="009110AD" w:rsidP="009110AD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</w:t>
      </w:r>
      <w:r w:rsidRPr="009110AD">
        <w:rPr>
          <w:rFonts w:cstheme="minorHAnsi"/>
          <w:sz w:val="22"/>
          <w:szCs w:val="22"/>
        </w:rPr>
        <w:t xml:space="preserve">esign </w:t>
      </w:r>
      <w:r>
        <w:rPr>
          <w:rFonts w:cstheme="minorHAnsi"/>
          <w:sz w:val="22"/>
          <w:szCs w:val="22"/>
        </w:rPr>
        <w:t>&amp;</w:t>
      </w:r>
      <w:r w:rsidRPr="009110AD">
        <w:rPr>
          <w:rFonts w:cstheme="minorHAnsi"/>
          <w:sz w:val="22"/>
          <w:szCs w:val="22"/>
        </w:rPr>
        <w:t xml:space="preserve"> perform audit procedures; obtain audit evidence</w:t>
      </w:r>
    </w:p>
    <w:p w14:paraId="14C23C96" w14:textId="77777777" w:rsidR="009110AD" w:rsidRPr="009110AD" w:rsidRDefault="009110AD" w:rsidP="009110AD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9110AD">
        <w:rPr>
          <w:rFonts w:cstheme="minorHAnsi"/>
          <w:sz w:val="22"/>
          <w:szCs w:val="22"/>
        </w:rPr>
        <w:t xml:space="preserve">To obtain an understanding of IC </w:t>
      </w:r>
    </w:p>
    <w:p w14:paraId="3CD0E566" w14:textId="0B50AFC7" w:rsidR="009110AD" w:rsidRDefault="009110AD" w:rsidP="009110AD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</w:t>
      </w:r>
      <w:r w:rsidRPr="009110AD">
        <w:rPr>
          <w:rFonts w:cstheme="minorHAnsi"/>
          <w:sz w:val="22"/>
          <w:szCs w:val="22"/>
        </w:rPr>
        <w:t>valuate appropriateness of accounting policies used</w:t>
      </w:r>
    </w:p>
    <w:p w14:paraId="7A9B013C" w14:textId="39E7C3D6" w:rsidR="009110AD" w:rsidRPr="009110AD" w:rsidRDefault="009110AD" w:rsidP="009110AD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Evaluate </w:t>
      </w:r>
      <w:r w:rsidRPr="009110AD">
        <w:rPr>
          <w:rFonts w:cstheme="minorHAnsi"/>
          <w:sz w:val="22"/>
          <w:szCs w:val="22"/>
        </w:rPr>
        <w:t xml:space="preserve">reasonableness of accounting estimates </w:t>
      </w:r>
    </w:p>
    <w:p w14:paraId="278B4439" w14:textId="051C9085" w:rsidR="009110AD" w:rsidRPr="009110AD" w:rsidRDefault="009110AD" w:rsidP="009110AD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</w:t>
      </w:r>
      <w:r w:rsidRPr="009110AD">
        <w:rPr>
          <w:rFonts w:cstheme="minorHAnsi"/>
          <w:sz w:val="22"/>
          <w:szCs w:val="22"/>
        </w:rPr>
        <w:t xml:space="preserve">onclude on management's use of the going concern basis and whether a material uncertainty exists. </w:t>
      </w:r>
    </w:p>
    <w:p w14:paraId="3261753B" w14:textId="55D40152" w:rsidR="00C711F2" w:rsidRPr="00C711F2" w:rsidRDefault="00C711F2" w:rsidP="00C711F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C711F2">
        <w:rPr>
          <w:rFonts w:cstheme="minorHAnsi"/>
          <w:sz w:val="22"/>
          <w:szCs w:val="22"/>
        </w:rPr>
        <w:t xml:space="preserve">State that auditor communicates with TCWG regarding the scope </w:t>
      </w:r>
      <w:r>
        <w:rPr>
          <w:rFonts w:cstheme="minorHAnsi"/>
          <w:sz w:val="22"/>
          <w:szCs w:val="22"/>
        </w:rPr>
        <w:t>&amp;</w:t>
      </w:r>
      <w:r w:rsidRPr="00C711F2">
        <w:rPr>
          <w:rFonts w:cstheme="minorHAnsi"/>
          <w:sz w:val="22"/>
          <w:szCs w:val="22"/>
        </w:rPr>
        <w:t xml:space="preserve"> timing </w:t>
      </w:r>
    </w:p>
    <w:p w14:paraId="5FDB3857" w14:textId="77777777" w:rsidR="00C711F2" w:rsidRPr="00C711F2" w:rsidRDefault="00C711F2" w:rsidP="00C711F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C711F2">
        <w:rPr>
          <w:rFonts w:cstheme="minorHAnsi"/>
          <w:sz w:val="22"/>
          <w:szCs w:val="22"/>
        </w:rPr>
        <w:t xml:space="preserve">For listed entities, state that the auditor provides TCWG with a statement that the auditor has complied with independence requirements </w:t>
      </w:r>
    </w:p>
    <w:p w14:paraId="780D4E9F" w14:textId="77777777" w:rsidR="00C711F2" w:rsidRPr="00C711F2" w:rsidRDefault="00C711F2" w:rsidP="00C711F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C711F2">
        <w:rPr>
          <w:rFonts w:cstheme="minorHAnsi"/>
          <w:sz w:val="22"/>
          <w:szCs w:val="22"/>
        </w:rPr>
        <w:t xml:space="preserve">If KAM are communicated, state that, the auditor determines those matters that were of most significance in the audit of the FS </w:t>
      </w:r>
    </w:p>
    <w:p w14:paraId="4400FB37" w14:textId="28F0ECE4" w:rsidR="00C711F2" w:rsidRPr="00C711F2" w:rsidRDefault="00C711F2" w:rsidP="00C711F2">
      <w:pPr>
        <w:pStyle w:val="ListParagraph"/>
        <w:numPr>
          <w:ilvl w:val="0"/>
          <w:numId w:val="21"/>
        </w:numPr>
        <w:rPr>
          <w:rFonts w:cstheme="minorHAnsi"/>
          <w:sz w:val="22"/>
          <w:szCs w:val="22"/>
        </w:rPr>
      </w:pPr>
      <w:r w:rsidRPr="00C711F2">
        <w:rPr>
          <w:rFonts w:cstheme="minorHAnsi"/>
          <w:sz w:val="22"/>
          <w:szCs w:val="22"/>
        </w:rPr>
        <w:t xml:space="preserve">Other reporting responsibilities (incl. </w:t>
      </w:r>
      <w:r>
        <w:rPr>
          <w:rFonts w:cstheme="minorHAnsi"/>
          <w:sz w:val="22"/>
          <w:szCs w:val="22"/>
        </w:rPr>
        <w:t>n</w:t>
      </w:r>
      <w:r w:rsidRPr="00C711F2">
        <w:rPr>
          <w:rFonts w:cstheme="minorHAnsi"/>
          <w:sz w:val="22"/>
          <w:szCs w:val="22"/>
        </w:rPr>
        <w:t>on-</w:t>
      </w:r>
      <w:r>
        <w:rPr>
          <w:rFonts w:cstheme="minorHAnsi"/>
          <w:sz w:val="22"/>
          <w:szCs w:val="22"/>
        </w:rPr>
        <w:t>f</w:t>
      </w:r>
      <w:r w:rsidRPr="00C711F2">
        <w:rPr>
          <w:rFonts w:cstheme="minorHAnsi"/>
          <w:sz w:val="22"/>
          <w:szCs w:val="22"/>
        </w:rPr>
        <w:t xml:space="preserve">inancial information) </w:t>
      </w:r>
    </w:p>
    <w:p w14:paraId="4EBF8170" w14:textId="77777777" w:rsidR="00C711F2" w:rsidRPr="00C711F2" w:rsidRDefault="00C711F2" w:rsidP="00C711F2">
      <w:pPr>
        <w:pStyle w:val="ListParagraph"/>
        <w:numPr>
          <w:ilvl w:val="0"/>
          <w:numId w:val="21"/>
        </w:numPr>
        <w:rPr>
          <w:rFonts w:cstheme="minorHAnsi"/>
          <w:sz w:val="22"/>
          <w:szCs w:val="22"/>
        </w:rPr>
      </w:pPr>
      <w:r w:rsidRPr="00C711F2">
        <w:rPr>
          <w:rFonts w:cstheme="minorHAnsi"/>
          <w:sz w:val="22"/>
          <w:szCs w:val="22"/>
        </w:rPr>
        <w:t xml:space="preserve">Statements regarding independence </w:t>
      </w:r>
    </w:p>
    <w:p w14:paraId="23D572F1" w14:textId="36E7EED8" w:rsidR="00C711F2" w:rsidRPr="00C711F2" w:rsidRDefault="00C711F2" w:rsidP="00C711F2">
      <w:pPr>
        <w:pStyle w:val="ListParagraph"/>
        <w:numPr>
          <w:ilvl w:val="0"/>
          <w:numId w:val="21"/>
        </w:numPr>
        <w:rPr>
          <w:rFonts w:cstheme="minorHAnsi"/>
          <w:sz w:val="22"/>
          <w:szCs w:val="22"/>
        </w:rPr>
      </w:pPr>
      <w:r w:rsidRPr="00C711F2">
        <w:rPr>
          <w:rFonts w:cstheme="minorHAnsi"/>
          <w:sz w:val="22"/>
          <w:szCs w:val="22"/>
        </w:rPr>
        <w:t xml:space="preserve">Name of the engagement partner </w:t>
      </w:r>
    </w:p>
    <w:p w14:paraId="4EA75C72" w14:textId="03AD4FD4" w:rsidR="00C711F2" w:rsidRPr="00C711F2" w:rsidRDefault="00C711F2" w:rsidP="00C711F2">
      <w:pPr>
        <w:pStyle w:val="ListParagraph"/>
        <w:numPr>
          <w:ilvl w:val="0"/>
          <w:numId w:val="21"/>
        </w:numPr>
        <w:rPr>
          <w:rFonts w:cstheme="minorHAnsi"/>
          <w:sz w:val="22"/>
          <w:szCs w:val="22"/>
        </w:rPr>
      </w:pPr>
      <w:r w:rsidRPr="00C711F2">
        <w:rPr>
          <w:rFonts w:cstheme="minorHAnsi"/>
          <w:sz w:val="22"/>
          <w:szCs w:val="22"/>
        </w:rPr>
        <w:t xml:space="preserve">Auditor's signature </w:t>
      </w:r>
    </w:p>
    <w:p w14:paraId="0592538A" w14:textId="3D0A6173" w:rsidR="00C711F2" w:rsidRPr="00C711F2" w:rsidRDefault="00C711F2" w:rsidP="00C711F2">
      <w:pPr>
        <w:pStyle w:val="ListParagraph"/>
        <w:numPr>
          <w:ilvl w:val="0"/>
          <w:numId w:val="21"/>
        </w:numPr>
        <w:rPr>
          <w:rFonts w:cstheme="minorHAnsi"/>
          <w:sz w:val="22"/>
          <w:szCs w:val="22"/>
        </w:rPr>
      </w:pPr>
      <w:r w:rsidRPr="00C711F2">
        <w:rPr>
          <w:rFonts w:cstheme="minorHAnsi"/>
          <w:sz w:val="22"/>
          <w:szCs w:val="22"/>
        </w:rPr>
        <w:t xml:space="preserve">Auditor's address </w:t>
      </w:r>
    </w:p>
    <w:p w14:paraId="2622E685" w14:textId="3B54F684" w:rsidR="009110AD" w:rsidRDefault="00C711F2" w:rsidP="00C711F2">
      <w:pPr>
        <w:pStyle w:val="ListParagraph"/>
        <w:numPr>
          <w:ilvl w:val="0"/>
          <w:numId w:val="21"/>
        </w:numPr>
        <w:rPr>
          <w:rFonts w:cstheme="minorHAnsi"/>
          <w:sz w:val="22"/>
          <w:szCs w:val="22"/>
        </w:rPr>
      </w:pPr>
      <w:r w:rsidRPr="00C711F2">
        <w:rPr>
          <w:rFonts w:cstheme="minorHAnsi"/>
          <w:sz w:val="22"/>
          <w:szCs w:val="22"/>
        </w:rPr>
        <w:t xml:space="preserve">Date of the report </w:t>
      </w:r>
    </w:p>
    <w:p w14:paraId="0BE22130" w14:textId="77777777" w:rsidR="00C711F2" w:rsidRDefault="00C711F2" w:rsidP="00C711F2">
      <w:pPr>
        <w:rPr>
          <w:rFonts w:cstheme="minorHAnsi"/>
          <w:sz w:val="22"/>
          <w:szCs w:val="22"/>
        </w:rPr>
      </w:pPr>
    </w:p>
    <w:p w14:paraId="39992308" w14:textId="76E65E3E" w:rsidR="00C711F2" w:rsidRDefault="00C711F2" w:rsidP="00C711F2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lastRenderedPageBreak/>
        <w:t>Key Audit Matters (KAMs)</w:t>
      </w:r>
    </w:p>
    <w:p w14:paraId="4DD76B88" w14:textId="3A09C1C0" w:rsidR="00C711F2" w:rsidRDefault="00C711F2" w:rsidP="00C711F2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Matters of most significance in the audit (selected by professional judgement)</w:t>
      </w:r>
    </w:p>
    <w:p w14:paraId="1D6A5EEE" w14:textId="3C25E60C" w:rsidR="00C711F2" w:rsidRDefault="00C711F2" w:rsidP="00C711F2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Selected from matters communicated to TCWG, based on</w:t>
      </w:r>
    </w:p>
    <w:p w14:paraId="1425699B" w14:textId="73E9F9B0" w:rsidR="00C711F2" w:rsidRDefault="00C711F2" w:rsidP="00C711F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Areas of higher assessed risks of material misstatement</w:t>
      </w:r>
    </w:p>
    <w:p w14:paraId="54F7A112" w14:textId="4605E599" w:rsidR="00C711F2" w:rsidRDefault="00C711F2" w:rsidP="00C711F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Significant management judgement (ex. estimates of high uncertainty)</w:t>
      </w:r>
    </w:p>
    <w:p w14:paraId="76387A53" w14:textId="79D30E15" w:rsidR="00C711F2" w:rsidRDefault="00C711F2" w:rsidP="00C711F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Effect on audit judgement </w:t>
      </w:r>
    </w:p>
    <w:p w14:paraId="3FC7E9CC" w14:textId="20A46D69" w:rsidR="00C711F2" w:rsidRDefault="00C711F2" w:rsidP="00C711F2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ISA requirements</w:t>
      </w:r>
    </w:p>
    <w:p w14:paraId="0A343782" w14:textId="36D891E7" w:rsidR="00C711F2" w:rsidRDefault="00C711F2" w:rsidP="00C711F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Why is matter considered of high significance</w:t>
      </w:r>
    </w:p>
    <w:p w14:paraId="26DE9288" w14:textId="120EE632" w:rsidR="00C711F2" w:rsidRDefault="00C711F2" w:rsidP="00C711F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How is matter addressed in the audit</w:t>
      </w:r>
    </w:p>
    <w:p w14:paraId="3883E547" w14:textId="0AB9EAEF" w:rsidR="00C711F2" w:rsidRDefault="00C711F2" w:rsidP="00C711F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Describe most relevant aspects &amp; brief overview of procedures performed</w:t>
      </w:r>
    </w:p>
    <w:p w14:paraId="733BE771" w14:textId="11616DB9" w:rsidR="00C711F2" w:rsidRDefault="00C711F2" w:rsidP="00C711F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May include indication of outcome of procedures or key observations</w:t>
      </w:r>
    </w:p>
    <w:p w14:paraId="5DA809D3" w14:textId="2E3CEC41" w:rsidR="00C711F2" w:rsidRDefault="00C711F2" w:rsidP="00C711F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Reference to related disclosures</w:t>
      </w:r>
    </w:p>
    <w:p w14:paraId="24986B50" w14:textId="77777777" w:rsidR="00C711F2" w:rsidRDefault="00C711F2" w:rsidP="00C711F2">
      <w:pPr>
        <w:rPr>
          <w:rFonts w:cstheme="minorHAnsi"/>
          <w:sz w:val="22"/>
          <w:szCs w:val="22"/>
        </w:rPr>
      </w:pPr>
    </w:p>
    <w:p w14:paraId="5DF0315F" w14:textId="65E670FB" w:rsidR="00C711F2" w:rsidRDefault="00C711F2" w:rsidP="00C711F2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Types of Audit Opinions ISA705-706</w:t>
      </w:r>
    </w:p>
    <w:p w14:paraId="00AE60B9" w14:textId="478287B4" w:rsidR="00C711F2" w:rsidRDefault="00824F56" w:rsidP="00C711F2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‘Clean opinion’: </w:t>
      </w:r>
      <w:r w:rsidR="00C711F2">
        <w:rPr>
          <w:rFonts w:cstheme="minorHAnsi"/>
          <w:sz w:val="22"/>
          <w:szCs w:val="22"/>
        </w:rPr>
        <w:t>Unqualified audit opinion</w:t>
      </w:r>
    </w:p>
    <w:p w14:paraId="6439EECD" w14:textId="7FFB31AA" w:rsidR="00C711F2" w:rsidRDefault="00C711F2" w:rsidP="00C711F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FS give true &amp; fair view in all material aspects</w:t>
      </w:r>
    </w:p>
    <w:p w14:paraId="2C9C3C49" w14:textId="21626901" w:rsidR="00C711F2" w:rsidRDefault="00C711F2" w:rsidP="00C711F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Emphasis of a matter paragraph can be included: paragraph explaining matters that do not affect opinion, but should be emphasized to users</w:t>
      </w:r>
    </w:p>
    <w:p w14:paraId="1DC15236" w14:textId="4079BAD8" w:rsidR="00824F56" w:rsidRDefault="00824F56" w:rsidP="00824F56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693056" behindDoc="0" locked="0" layoutInCell="1" allowOverlap="1" wp14:anchorId="00C66318" wp14:editId="251E6807">
            <wp:simplePos x="0" y="0"/>
            <wp:positionH relativeFrom="column">
              <wp:posOffset>494665</wp:posOffset>
            </wp:positionH>
            <wp:positionV relativeFrom="paragraph">
              <wp:posOffset>191770</wp:posOffset>
            </wp:positionV>
            <wp:extent cx="3910965" cy="1251585"/>
            <wp:effectExtent l="0" t="0" r="635" b="5715"/>
            <wp:wrapTopAndBottom/>
            <wp:docPr id="1917746336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7746336" name="Picture 1917746336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0965" cy="1251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sz w:val="22"/>
          <w:szCs w:val="22"/>
        </w:rPr>
        <w:t>‘Modified’ opinion: qualified/ adverse opinion or disclaimer of opinion</w:t>
      </w:r>
    </w:p>
    <w:p w14:paraId="1A632B1E" w14:textId="4E5AAEC4" w:rsidR="00824F56" w:rsidRDefault="003E7552" w:rsidP="003E7552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Pervasive effects on FS are those that:</w:t>
      </w:r>
    </w:p>
    <w:p w14:paraId="03EAC1FD" w14:textId="674FEB31" w:rsidR="003E7552" w:rsidRDefault="003E7552" w:rsidP="003E755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Are not confined to specific elements; accounts or items of the FS</w:t>
      </w:r>
    </w:p>
    <w:p w14:paraId="6669B971" w14:textId="7BCBE338" w:rsidR="003E7552" w:rsidRDefault="003E7552" w:rsidP="003E755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If so confined, (could) represent a substantial portion of the FS</w:t>
      </w:r>
    </w:p>
    <w:p w14:paraId="323260A6" w14:textId="38C5A3E7" w:rsidR="003E7552" w:rsidRDefault="003E7552" w:rsidP="003E755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 relation to disclosures, are fundamental to user’s understanding of FS</w:t>
      </w:r>
    </w:p>
    <w:p w14:paraId="1D827D96" w14:textId="77777777" w:rsidR="003E7552" w:rsidRDefault="003E7552" w:rsidP="003E7552">
      <w:pPr>
        <w:rPr>
          <w:rFonts w:cstheme="minorHAnsi"/>
          <w:sz w:val="22"/>
          <w:szCs w:val="22"/>
        </w:rPr>
      </w:pPr>
    </w:p>
    <w:p w14:paraId="37637C73" w14:textId="3176C83C" w:rsidR="003E7552" w:rsidRPr="00D44315" w:rsidRDefault="003E7552" w:rsidP="003E7552">
      <w:pPr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10</w:t>
      </w:r>
      <w:r w:rsidRPr="00D44315">
        <w:rPr>
          <w:rFonts w:cstheme="minorHAnsi"/>
          <w:sz w:val="28"/>
          <w:szCs w:val="28"/>
          <w:u w:val="single"/>
        </w:rPr>
        <w:t xml:space="preserve">. </w:t>
      </w:r>
      <w:r>
        <w:rPr>
          <w:rFonts w:cstheme="minorHAnsi"/>
          <w:sz w:val="28"/>
          <w:szCs w:val="28"/>
          <w:u w:val="single"/>
        </w:rPr>
        <w:t>Going Concern ISA570</w:t>
      </w:r>
    </w:p>
    <w:p w14:paraId="7EAA0F7B" w14:textId="77777777" w:rsidR="003E7552" w:rsidRPr="00D44315" w:rsidRDefault="003E7552" w:rsidP="003E7552">
      <w:pPr>
        <w:rPr>
          <w:rFonts w:cstheme="minorHAnsi"/>
          <w:b/>
          <w:bCs/>
          <w:sz w:val="22"/>
          <w:szCs w:val="22"/>
        </w:rPr>
      </w:pPr>
    </w:p>
    <w:p w14:paraId="5D20DB5E" w14:textId="3F576B89" w:rsidR="003E7552" w:rsidRPr="00D44315" w:rsidRDefault="003E7552" w:rsidP="003E7552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ISA</w:t>
      </w:r>
      <w:r>
        <w:rPr>
          <w:rFonts w:cstheme="minorHAnsi"/>
          <w:b/>
          <w:bCs/>
          <w:sz w:val="22"/>
          <w:szCs w:val="22"/>
        </w:rPr>
        <w:t>570</w:t>
      </w:r>
      <w:r>
        <w:rPr>
          <w:rFonts w:cstheme="minorHAnsi"/>
          <w:b/>
          <w:bCs/>
          <w:sz w:val="22"/>
          <w:szCs w:val="22"/>
        </w:rPr>
        <w:t xml:space="preserve"> Objectives</w:t>
      </w:r>
    </w:p>
    <w:p w14:paraId="508C7E63" w14:textId="77777777" w:rsidR="003E7552" w:rsidRDefault="003E7552" w:rsidP="003E7552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Auditor objectives</w:t>
      </w:r>
    </w:p>
    <w:p w14:paraId="71A54702" w14:textId="6D3CFC6F" w:rsidR="003E7552" w:rsidRPr="003E7552" w:rsidRDefault="003E7552" w:rsidP="003E755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O</w:t>
      </w:r>
      <w:r w:rsidRPr="003E7552">
        <w:rPr>
          <w:rFonts w:cstheme="minorHAnsi"/>
          <w:sz w:val="22"/>
          <w:szCs w:val="22"/>
        </w:rPr>
        <w:t xml:space="preserve">btain sufficient appropriate audit evidence regarding management's use of the going concern assumption in the preparation of </w:t>
      </w:r>
      <w:r>
        <w:rPr>
          <w:rFonts w:cstheme="minorHAnsi"/>
          <w:sz w:val="22"/>
          <w:szCs w:val="22"/>
        </w:rPr>
        <w:t>FS</w:t>
      </w:r>
    </w:p>
    <w:p w14:paraId="6CA20977" w14:textId="1C5DC536" w:rsidR="003E7552" w:rsidRPr="003E7552" w:rsidRDefault="003E7552" w:rsidP="003E755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</w:t>
      </w:r>
      <w:r w:rsidRPr="003E7552">
        <w:rPr>
          <w:rFonts w:cstheme="minorHAnsi"/>
          <w:sz w:val="22"/>
          <w:szCs w:val="22"/>
        </w:rPr>
        <w:t>onclude</w:t>
      </w:r>
      <w:r>
        <w:rPr>
          <w:rFonts w:cstheme="minorHAnsi"/>
          <w:sz w:val="22"/>
          <w:szCs w:val="22"/>
        </w:rPr>
        <w:t xml:space="preserve"> </w:t>
      </w:r>
      <w:r w:rsidRPr="003E7552">
        <w:rPr>
          <w:rFonts w:cstheme="minorHAnsi"/>
          <w:sz w:val="22"/>
          <w:szCs w:val="22"/>
        </w:rPr>
        <w:t xml:space="preserve">whether uncertainty exists </w:t>
      </w:r>
      <w:r>
        <w:rPr>
          <w:rFonts w:cstheme="minorHAnsi"/>
          <w:sz w:val="22"/>
          <w:szCs w:val="22"/>
        </w:rPr>
        <w:t>about</w:t>
      </w:r>
      <w:r w:rsidRPr="003E7552">
        <w:rPr>
          <w:rFonts w:cstheme="minorHAnsi"/>
          <w:sz w:val="22"/>
          <w:szCs w:val="22"/>
        </w:rPr>
        <w:t xml:space="preserve"> continu</w:t>
      </w:r>
      <w:r>
        <w:rPr>
          <w:rFonts w:cstheme="minorHAnsi"/>
          <w:sz w:val="22"/>
          <w:szCs w:val="22"/>
        </w:rPr>
        <w:t xml:space="preserve">ing </w:t>
      </w:r>
      <w:r w:rsidRPr="003E7552">
        <w:rPr>
          <w:rFonts w:cstheme="minorHAnsi"/>
          <w:sz w:val="22"/>
          <w:szCs w:val="22"/>
        </w:rPr>
        <w:t>as a going concern</w:t>
      </w:r>
    </w:p>
    <w:p w14:paraId="1F52103F" w14:textId="0426E701" w:rsidR="003E7552" w:rsidRPr="003E7552" w:rsidRDefault="003E7552" w:rsidP="003E755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3E7552">
        <w:rPr>
          <w:rFonts w:cstheme="minorHAnsi"/>
          <w:sz w:val="22"/>
          <w:szCs w:val="22"/>
        </w:rPr>
        <w:t>To determine the implications for the auditor's report</w:t>
      </w:r>
    </w:p>
    <w:p w14:paraId="037227B0" w14:textId="5493AAF3" w:rsidR="003E7552" w:rsidRDefault="003E7552" w:rsidP="003E7552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G</w:t>
      </w:r>
      <w:r w:rsidRPr="003E7552">
        <w:rPr>
          <w:rFonts w:cstheme="minorHAnsi"/>
          <w:sz w:val="22"/>
          <w:szCs w:val="22"/>
        </w:rPr>
        <w:t>oing-concern assumption</w:t>
      </w:r>
      <w:r>
        <w:rPr>
          <w:rFonts w:cstheme="minorHAnsi"/>
          <w:sz w:val="22"/>
          <w:szCs w:val="22"/>
        </w:rPr>
        <w:t xml:space="preserve">: </w:t>
      </w:r>
      <w:r w:rsidRPr="003E7552">
        <w:rPr>
          <w:rFonts w:cstheme="minorHAnsi"/>
          <w:sz w:val="22"/>
          <w:szCs w:val="22"/>
        </w:rPr>
        <w:t xml:space="preserve">entity viewed as continuing for the foreseeable future </w:t>
      </w:r>
    </w:p>
    <w:p w14:paraId="76079A9B" w14:textId="77AE5F92" w:rsidR="003E7552" w:rsidRDefault="003E7552" w:rsidP="003E7552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3E7552">
        <w:rPr>
          <w:rFonts w:cstheme="minorHAnsi"/>
          <w:sz w:val="22"/>
          <w:szCs w:val="22"/>
        </w:rPr>
        <w:t xml:space="preserve">TCWG </w:t>
      </w:r>
      <w:r>
        <w:rPr>
          <w:rFonts w:cstheme="minorHAnsi"/>
          <w:sz w:val="22"/>
          <w:szCs w:val="22"/>
        </w:rPr>
        <w:t>must</w:t>
      </w:r>
      <w:r w:rsidRPr="003E7552">
        <w:rPr>
          <w:rFonts w:cstheme="minorHAnsi"/>
          <w:sz w:val="22"/>
          <w:szCs w:val="22"/>
        </w:rPr>
        <w:t xml:space="preserve"> determine if application of going concern assumption is appropriate</w:t>
      </w:r>
    </w:p>
    <w:p w14:paraId="0F9B31E6" w14:textId="49C4A0BE" w:rsidR="003E7552" w:rsidRDefault="003E7552" w:rsidP="003E7552">
      <w:pPr>
        <w:pStyle w:val="ListParagraph"/>
        <w:rPr>
          <w:rFonts w:cstheme="minorHAnsi"/>
          <w:sz w:val="22"/>
          <w:szCs w:val="22"/>
        </w:rPr>
      </w:pPr>
      <w:r w:rsidRPr="003E7552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M</w:t>
      </w:r>
      <w:r w:rsidRPr="003E7552">
        <w:rPr>
          <w:rFonts w:cstheme="minorHAnsi"/>
          <w:sz w:val="22"/>
          <w:szCs w:val="22"/>
        </w:rPr>
        <w:t>anagement has prime responsibility</w:t>
      </w:r>
    </w:p>
    <w:p w14:paraId="38D1B4AB" w14:textId="23F48E74" w:rsidR="003E7552" w:rsidRDefault="003E7552" w:rsidP="00DB67F2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3E7552">
        <w:rPr>
          <w:rFonts w:cstheme="minorHAnsi"/>
          <w:sz w:val="22"/>
          <w:szCs w:val="22"/>
        </w:rPr>
        <w:t>Auditors’ responsibility</w:t>
      </w:r>
      <w:r w:rsidRPr="003E7552">
        <w:rPr>
          <w:rFonts w:cstheme="minorHAnsi"/>
          <w:sz w:val="22"/>
          <w:szCs w:val="22"/>
        </w:rPr>
        <w:t>:</w:t>
      </w:r>
      <w:r w:rsidRPr="003E7552">
        <w:rPr>
          <w:rFonts w:cstheme="minorHAnsi"/>
          <w:sz w:val="22"/>
          <w:szCs w:val="22"/>
        </w:rPr>
        <w:t xml:space="preserve"> be satisfied that going concern basis is appropriate</w:t>
      </w:r>
    </w:p>
    <w:p w14:paraId="24EA691B" w14:textId="5DC059B5" w:rsidR="006A5384" w:rsidRDefault="006A5384" w:rsidP="00DB67F2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Clean audit opinion doesn’t guarantee company remains going-concern until next period</w:t>
      </w:r>
    </w:p>
    <w:p w14:paraId="3734D555" w14:textId="51BD58B9" w:rsidR="003E7552" w:rsidRPr="006A5384" w:rsidRDefault="006A5384" w:rsidP="006A5384">
      <w:pPr>
        <w:pStyle w:val="ListParagraph"/>
        <w:rPr>
          <w:rFonts w:cstheme="minorHAnsi"/>
          <w:sz w:val="22"/>
          <w:szCs w:val="22"/>
        </w:rPr>
      </w:pPr>
      <w:r w:rsidRPr="006A5384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Judgement only valid at date of report, taking into account all facts known up until then</w:t>
      </w:r>
    </w:p>
    <w:p w14:paraId="4B594976" w14:textId="4FD3C7C4" w:rsidR="003E7552" w:rsidRPr="003E7552" w:rsidRDefault="003E7552" w:rsidP="003E7552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noProof/>
          <w:sz w:val="22"/>
          <w:szCs w:val="22"/>
        </w:rPr>
        <w:lastRenderedPageBreak/>
        <w:drawing>
          <wp:anchor distT="0" distB="0" distL="114300" distR="114300" simplePos="0" relativeHeight="251694080" behindDoc="0" locked="0" layoutInCell="1" allowOverlap="1" wp14:anchorId="2719A139" wp14:editId="35F7226F">
            <wp:simplePos x="0" y="0"/>
            <wp:positionH relativeFrom="column">
              <wp:posOffset>381635</wp:posOffset>
            </wp:positionH>
            <wp:positionV relativeFrom="paragraph">
              <wp:posOffset>222687</wp:posOffset>
            </wp:positionV>
            <wp:extent cx="3671915" cy="2016177"/>
            <wp:effectExtent l="0" t="0" r="0" b="3175"/>
            <wp:wrapTopAndBottom/>
            <wp:docPr id="1300603220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0603220" name="Picture 1300603220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1915" cy="20161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b/>
          <w:bCs/>
          <w:sz w:val="22"/>
          <w:szCs w:val="22"/>
        </w:rPr>
        <w:t>Reporting</w:t>
      </w:r>
    </w:p>
    <w:p w14:paraId="4BC3680A" w14:textId="2ABC7BA7" w:rsidR="003E7552" w:rsidRDefault="003E7552" w:rsidP="003E7552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Emphasis of matter paragraph: no uncertainty about going-concern</w:t>
      </w:r>
    </w:p>
    <w:p w14:paraId="227B3195" w14:textId="00B36683" w:rsidR="003E7552" w:rsidRDefault="003E7552" w:rsidP="003E7552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2B1173">
        <w:rPr>
          <w:rFonts w:cstheme="minorHAnsi"/>
          <w:sz w:val="22"/>
          <w:szCs w:val="22"/>
        </w:rPr>
        <w:t>Emphasis of matter paragraph on going concern</w:t>
      </w:r>
    </w:p>
    <w:p w14:paraId="509F6B93" w14:textId="77777777" w:rsidR="003E7552" w:rsidRDefault="003E7552" w:rsidP="003E755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</w:t>
      </w:r>
      <w:r w:rsidRPr="002B1173">
        <w:rPr>
          <w:rFonts w:cstheme="minorHAnsi"/>
          <w:sz w:val="22"/>
          <w:szCs w:val="22"/>
        </w:rPr>
        <w:t>ignificant uncertainty on going concern exists</w:t>
      </w:r>
    </w:p>
    <w:p w14:paraId="3FC96102" w14:textId="77777777" w:rsidR="003E7552" w:rsidRDefault="003E7552" w:rsidP="003E755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3E7552">
        <w:rPr>
          <w:rFonts w:cstheme="minorHAnsi"/>
          <w:sz w:val="22"/>
          <w:szCs w:val="22"/>
        </w:rPr>
        <w:t>Auditor agrees with continuity</w:t>
      </w:r>
    </w:p>
    <w:p w14:paraId="3C8DC68F" w14:textId="4FAD209F" w:rsidR="003E7552" w:rsidRPr="003E7552" w:rsidRDefault="003E7552" w:rsidP="003E755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3E7552">
        <w:rPr>
          <w:rFonts w:cstheme="minorHAnsi"/>
          <w:sz w:val="22"/>
          <w:szCs w:val="22"/>
        </w:rPr>
        <w:t>Appropriate disclosure exists</w:t>
      </w:r>
    </w:p>
    <w:p w14:paraId="260731D2" w14:textId="5DDF341F" w:rsidR="003E7552" w:rsidRDefault="003E7552" w:rsidP="003E7552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2B1173">
        <w:rPr>
          <w:rFonts w:cstheme="minorHAnsi"/>
          <w:sz w:val="22"/>
          <w:szCs w:val="22"/>
        </w:rPr>
        <w:t>Emphasis of matter paragraph on a letter of financial support</w:t>
      </w:r>
      <w:r>
        <w:rPr>
          <w:rFonts w:cstheme="minorHAnsi"/>
          <w:sz w:val="22"/>
          <w:szCs w:val="22"/>
        </w:rPr>
        <w:t xml:space="preserve"> </w:t>
      </w:r>
    </w:p>
    <w:p w14:paraId="139C98D8" w14:textId="77777777" w:rsidR="003E7552" w:rsidRDefault="003E7552" w:rsidP="003E755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</w:t>
      </w:r>
      <w:r w:rsidRPr="002B1173">
        <w:rPr>
          <w:rFonts w:cstheme="minorHAnsi"/>
          <w:sz w:val="22"/>
          <w:szCs w:val="22"/>
        </w:rPr>
        <w:t>bsence of uncertainty is based on a letter of financial support</w:t>
      </w:r>
    </w:p>
    <w:p w14:paraId="5DFCCD72" w14:textId="77777777" w:rsidR="003E7552" w:rsidRDefault="003E7552" w:rsidP="003E755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3E7552">
        <w:rPr>
          <w:rFonts w:cstheme="minorHAnsi"/>
          <w:sz w:val="22"/>
          <w:szCs w:val="22"/>
        </w:rPr>
        <w:t>Auditor agrees with the continuity</w:t>
      </w:r>
    </w:p>
    <w:p w14:paraId="5A129F8F" w14:textId="77777777" w:rsidR="003E7552" w:rsidRDefault="003E7552" w:rsidP="003E755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3E7552">
        <w:rPr>
          <w:rFonts w:cstheme="minorHAnsi"/>
          <w:sz w:val="22"/>
          <w:szCs w:val="22"/>
        </w:rPr>
        <w:t>Appropriate disclosure exists</w:t>
      </w:r>
    </w:p>
    <w:p w14:paraId="41CEE80E" w14:textId="67C3B564" w:rsidR="003E7552" w:rsidRPr="003E7552" w:rsidRDefault="003E7552" w:rsidP="003E755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3E7552">
        <w:rPr>
          <w:rFonts w:cstheme="minorHAnsi"/>
          <w:sz w:val="22"/>
          <w:szCs w:val="22"/>
        </w:rPr>
        <w:t xml:space="preserve">Auditor believes that this information is fundamental for the users of the financial statements. </w:t>
      </w:r>
    </w:p>
    <w:p w14:paraId="33CF036B" w14:textId="77777777" w:rsidR="003E7552" w:rsidRDefault="003E7552" w:rsidP="003E7552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2B1173">
        <w:rPr>
          <w:rFonts w:cstheme="minorHAnsi"/>
          <w:sz w:val="22"/>
          <w:szCs w:val="22"/>
        </w:rPr>
        <w:t>Disclaimer of opinion</w:t>
      </w:r>
    </w:p>
    <w:p w14:paraId="5DD58579" w14:textId="77777777" w:rsidR="003E7552" w:rsidRDefault="003E7552" w:rsidP="003E755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3E7552">
        <w:rPr>
          <w:rFonts w:cstheme="minorHAnsi"/>
          <w:sz w:val="22"/>
          <w:szCs w:val="22"/>
        </w:rPr>
        <w:t>Material uncertainty on going concern exists, but auditor is not in a position to conclude (scope limitation)</w:t>
      </w:r>
    </w:p>
    <w:p w14:paraId="66E2200D" w14:textId="1D4792C0" w:rsidR="003E7552" w:rsidRPr="003E7552" w:rsidRDefault="003E7552" w:rsidP="003E755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3E7552">
        <w:rPr>
          <w:rFonts w:cstheme="minorHAnsi"/>
          <w:sz w:val="22"/>
          <w:szCs w:val="22"/>
        </w:rPr>
        <w:t>Management has not yet made its assessment about going-concern</w:t>
      </w:r>
    </w:p>
    <w:p w14:paraId="0E495092" w14:textId="77777777" w:rsidR="003E7552" w:rsidRDefault="003E7552" w:rsidP="003E7552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2B1173">
        <w:rPr>
          <w:rFonts w:cstheme="minorHAnsi"/>
          <w:sz w:val="22"/>
          <w:szCs w:val="22"/>
        </w:rPr>
        <w:t>Qualified audit report</w:t>
      </w:r>
    </w:p>
    <w:p w14:paraId="3E752F23" w14:textId="77777777" w:rsidR="003E7552" w:rsidRDefault="003E7552" w:rsidP="003E755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3E7552">
        <w:rPr>
          <w:rFonts w:cstheme="minorHAnsi"/>
          <w:sz w:val="22"/>
          <w:szCs w:val="22"/>
        </w:rPr>
        <w:t>Significant uncertainty on going concern exists,</w:t>
      </w:r>
    </w:p>
    <w:p w14:paraId="05F5AB5E" w14:textId="65CB2C73" w:rsidR="003E7552" w:rsidRPr="003E7552" w:rsidRDefault="003E7552" w:rsidP="003E755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3E7552">
        <w:rPr>
          <w:rFonts w:cstheme="minorHAnsi"/>
          <w:sz w:val="22"/>
          <w:szCs w:val="22"/>
        </w:rPr>
        <w:t>Auditor agrees with the continuity, but disclosure is incomplete</w:t>
      </w:r>
    </w:p>
    <w:p w14:paraId="6008F412" w14:textId="4ACEBC17" w:rsidR="003E7552" w:rsidRDefault="003E7552" w:rsidP="003E7552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2B1173">
        <w:rPr>
          <w:rFonts w:cstheme="minorHAnsi"/>
          <w:sz w:val="22"/>
          <w:szCs w:val="22"/>
        </w:rPr>
        <w:t>Negative audit report</w:t>
      </w:r>
    </w:p>
    <w:p w14:paraId="52883360" w14:textId="00870E0B" w:rsidR="003E7552" w:rsidRDefault="003E7552" w:rsidP="003E755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</w:t>
      </w:r>
      <w:r w:rsidRPr="002B1173">
        <w:rPr>
          <w:rFonts w:cstheme="minorHAnsi"/>
          <w:sz w:val="22"/>
          <w:szCs w:val="22"/>
        </w:rPr>
        <w:t>ignificant uncertainty on going concern exists</w:t>
      </w:r>
    </w:p>
    <w:p w14:paraId="1FC63F55" w14:textId="0865A1C8" w:rsidR="00C878EC" w:rsidRDefault="00C878EC" w:rsidP="003E755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Either</w:t>
      </w:r>
    </w:p>
    <w:p w14:paraId="4E27C5BD" w14:textId="52C6EDC4" w:rsidR="003E7552" w:rsidRDefault="003E7552" w:rsidP="00C878EC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</w:t>
      </w:r>
      <w:r w:rsidRPr="002B1173">
        <w:rPr>
          <w:rFonts w:cstheme="minorHAnsi"/>
          <w:sz w:val="22"/>
          <w:szCs w:val="22"/>
        </w:rPr>
        <w:t>uditor doesn</w:t>
      </w:r>
      <w:r>
        <w:rPr>
          <w:rFonts w:cstheme="minorHAnsi"/>
          <w:sz w:val="22"/>
          <w:szCs w:val="22"/>
        </w:rPr>
        <w:t>’</w:t>
      </w:r>
      <w:r w:rsidRPr="002B1173">
        <w:rPr>
          <w:rFonts w:cstheme="minorHAnsi"/>
          <w:sz w:val="22"/>
          <w:szCs w:val="22"/>
        </w:rPr>
        <w:t>t agree with application of continuity valuation rules</w:t>
      </w:r>
    </w:p>
    <w:p w14:paraId="6B7D1D90" w14:textId="01C16F4C" w:rsidR="00C878EC" w:rsidRPr="00C878EC" w:rsidRDefault="00C878EC" w:rsidP="00C878EC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3E7552">
        <w:rPr>
          <w:rFonts w:cstheme="minorHAnsi"/>
          <w:sz w:val="22"/>
          <w:szCs w:val="22"/>
        </w:rPr>
        <w:t>Auditor agrees with the continuity, but disclosure does not exist</w:t>
      </w:r>
    </w:p>
    <w:p w14:paraId="38621E9F" w14:textId="26A1859C" w:rsidR="003E7552" w:rsidRPr="00C878EC" w:rsidRDefault="00C878EC" w:rsidP="003E7552">
      <w:pPr>
        <w:pStyle w:val="ListParagraph"/>
        <w:numPr>
          <w:ilvl w:val="0"/>
          <w:numId w:val="18"/>
        </w:numPr>
        <w:rPr>
          <w:rFonts w:cstheme="minorHAnsi"/>
          <w:b/>
          <w:bCs/>
          <w:sz w:val="22"/>
          <w:szCs w:val="22"/>
        </w:rPr>
      </w:pPr>
      <w:r>
        <w:rPr>
          <w:rFonts w:cstheme="minorHAnsi"/>
          <w:sz w:val="22"/>
          <w:szCs w:val="22"/>
        </w:rPr>
        <w:t>Close call situations</w:t>
      </w:r>
    </w:p>
    <w:p w14:paraId="6331AA86" w14:textId="4BE18A53" w:rsidR="00C878EC" w:rsidRDefault="00C878EC" w:rsidP="00C878EC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Condition identified that may cast significant doubt on going-concern ability</w:t>
      </w:r>
    </w:p>
    <w:p w14:paraId="41F33827" w14:textId="52678DE6" w:rsidR="00C878EC" w:rsidRDefault="00C878EC" w:rsidP="00C878EC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There is a plan to deal with this, concluding there is no material uncertainty </w:t>
      </w:r>
    </w:p>
    <w:p w14:paraId="4268FF92" w14:textId="77777777" w:rsidR="007E59D5" w:rsidRDefault="007E59D5" w:rsidP="007E59D5">
      <w:pPr>
        <w:rPr>
          <w:rFonts w:cstheme="minorHAnsi"/>
          <w:sz w:val="22"/>
          <w:szCs w:val="22"/>
        </w:rPr>
      </w:pPr>
    </w:p>
    <w:p w14:paraId="406F7BBE" w14:textId="3BD15C1B" w:rsidR="007E59D5" w:rsidRPr="00D44315" w:rsidRDefault="007E59D5" w:rsidP="007E59D5">
      <w:pPr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1</w:t>
      </w:r>
      <w:r>
        <w:rPr>
          <w:rFonts w:cstheme="minorHAnsi"/>
          <w:sz w:val="28"/>
          <w:szCs w:val="28"/>
          <w:u w:val="single"/>
        </w:rPr>
        <w:t>1</w:t>
      </w:r>
      <w:r w:rsidRPr="00D44315">
        <w:rPr>
          <w:rFonts w:cstheme="minorHAnsi"/>
          <w:sz w:val="28"/>
          <w:szCs w:val="28"/>
          <w:u w:val="single"/>
        </w:rPr>
        <w:t xml:space="preserve">. </w:t>
      </w:r>
      <w:r>
        <w:rPr>
          <w:rFonts w:cstheme="minorHAnsi"/>
          <w:sz w:val="28"/>
          <w:szCs w:val="28"/>
          <w:u w:val="single"/>
        </w:rPr>
        <w:t>Quality Control</w:t>
      </w:r>
    </w:p>
    <w:p w14:paraId="0FEB0862" w14:textId="77777777" w:rsidR="007E59D5" w:rsidRPr="00D44315" w:rsidRDefault="007E59D5" w:rsidP="007E59D5">
      <w:pPr>
        <w:rPr>
          <w:rFonts w:cstheme="minorHAnsi"/>
          <w:b/>
          <w:bCs/>
          <w:sz w:val="22"/>
          <w:szCs w:val="22"/>
        </w:rPr>
      </w:pPr>
    </w:p>
    <w:p w14:paraId="46AD61B5" w14:textId="6ED9821F" w:rsidR="007E59D5" w:rsidRPr="00D44315" w:rsidRDefault="007E59D5" w:rsidP="007E59D5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ISQC1 vs. ISA220 (Revised)</w:t>
      </w:r>
    </w:p>
    <w:p w14:paraId="0A4CD40C" w14:textId="2537DB6A" w:rsidR="007E59D5" w:rsidRDefault="007E59D5" w:rsidP="007E59D5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Safeguards to audit quality: auditor conduct</w:t>
      </w:r>
    </w:p>
    <w:p w14:paraId="04C83221" w14:textId="74176148" w:rsidR="007E59D5" w:rsidRDefault="007E59D5" w:rsidP="007E59D5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Auditing standards</w:t>
      </w:r>
    </w:p>
    <w:p w14:paraId="0FB7ECA4" w14:textId="1F887A7E" w:rsidR="007E59D5" w:rsidRDefault="007E59D5" w:rsidP="007E59D5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Code of ethics</w:t>
      </w:r>
    </w:p>
    <w:p w14:paraId="32FDD05C" w14:textId="25CD35B7" w:rsidR="007E59D5" w:rsidRDefault="007E59D5" w:rsidP="007E59D5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Continuing education &amp; CPA exams / internships</w:t>
      </w:r>
    </w:p>
    <w:p w14:paraId="28A3D166" w14:textId="13ADB398" w:rsidR="007E59D5" w:rsidRDefault="007E59D5" w:rsidP="007E59D5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EU &amp; national regulation</w:t>
      </w:r>
    </w:p>
    <w:p w14:paraId="7A6167CE" w14:textId="2813F93C" w:rsidR="007E59D5" w:rsidRDefault="007E59D5" w:rsidP="007E59D5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Quality control</w:t>
      </w:r>
    </w:p>
    <w:p w14:paraId="293AAC29" w14:textId="0A6DB713" w:rsidR="007E59D5" w:rsidRDefault="007E59D5" w:rsidP="007E59D5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ISCQ1: quality control at level of audit firm</w:t>
      </w:r>
    </w:p>
    <w:p w14:paraId="75C09D51" w14:textId="6FD30657" w:rsidR="007E59D5" w:rsidRDefault="007E59D5" w:rsidP="007E59D5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ISA 220R: quality control for engagement team, applicable to individual audit engagement</w:t>
      </w:r>
    </w:p>
    <w:p w14:paraId="63CCC9AB" w14:textId="1AAE868D" w:rsidR="007E59D5" w:rsidRDefault="007E59D5" w:rsidP="007E59D5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lastRenderedPageBreak/>
        <w:t>Elements of quality control system</w:t>
      </w:r>
    </w:p>
    <w:p w14:paraId="4293F68D" w14:textId="49B78575" w:rsidR="007E59D5" w:rsidRDefault="007E59D5" w:rsidP="007E59D5">
      <w:pPr>
        <w:pStyle w:val="ListParagraph"/>
        <w:numPr>
          <w:ilvl w:val="1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ISQC1</w:t>
      </w:r>
    </w:p>
    <w:p w14:paraId="1874566C" w14:textId="77777777" w:rsidR="00601FBF" w:rsidRPr="00601FBF" w:rsidRDefault="00601FBF" w:rsidP="00601FBF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601FBF">
        <w:rPr>
          <w:rFonts w:cstheme="minorHAnsi"/>
          <w:sz w:val="22"/>
          <w:szCs w:val="22"/>
        </w:rPr>
        <w:t xml:space="preserve">Leadership responsibilities for quality within the firm </w:t>
      </w:r>
    </w:p>
    <w:p w14:paraId="42241EEA" w14:textId="77777777" w:rsidR="00601FBF" w:rsidRPr="00601FBF" w:rsidRDefault="00601FBF" w:rsidP="00601FBF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601FBF">
        <w:rPr>
          <w:rFonts w:cstheme="minorHAnsi"/>
          <w:sz w:val="22"/>
          <w:szCs w:val="22"/>
        </w:rPr>
        <w:t xml:space="preserve">Relevant ethical requirements </w:t>
      </w:r>
    </w:p>
    <w:p w14:paraId="7EC2C664" w14:textId="713929BC" w:rsidR="00601FBF" w:rsidRPr="00601FBF" w:rsidRDefault="00601FBF" w:rsidP="00601FBF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601FBF">
        <w:rPr>
          <w:rFonts w:cstheme="minorHAnsi"/>
          <w:sz w:val="22"/>
          <w:szCs w:val="22"/>
        </w:rPr>
        <w:t xml:space="preserve">Acceptance </w:t>
      </w:r>
      <w:r>
        <w:rPr>
          <w:rFonts w:cstheme="minorHAnsi"/>
          <w:sz w:val="22"/>
          <w:szCs w:val="22"/>
        </w:rPr>
        <w:t>&amp;</w:t>
      </w:r>
      <w:r w:rsidRPr="00601FBF">
        <w:rPr>
          <w:rFonts w:cstheme="minorHAnsi"/>
          <w:sz w:val="22"/>
          <w:szCs w:val="22"/>
        </w:rPr>
        <w:t xml:space="preserve"> continuance of client relationships </w:t>
      </w:r>
      <w:r>
        <w:rPr>
          <w:rFonts w:cstheme="minorHAnsi"/>
          <w:sz w:val="22"/>
          <w:szCs w:val="22"/>
        </w:rPr>
        <w:t>&amp;</w:t>
      </w:r>
      <w:r w:rsidRPr="00601FBF">
        <w:rPr>
          <w:rFonts w:cstheme="minorHAnsi"/>
          <w:sz w:val="22"/>
          <w:szCs w:val="22"/>
        </w:rPr>
        <w:t xml:space="preserve"> specific engagements </w:t>
      </w:r>
    </w:p>
    <w:p w14:paraId="1141E883" w14:textId="77777777" w:rsidR="00601FBF" w:rsidRPr="00601FBF" w:rsidRDefault="00601FBF" w:rsidP="00601FBF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601FBF">
        <w:rPr>
          <w:rFonts w:cstheme="minorHAnsi"/>
          <w:sz w:val="22"/>
          <w:szCs w:val="22"/>
        </w:rPr>
        <w:t xml:space="preserve">Human resources </w:t>
      </w:r>
    </w:p>
    <w:p w14:paraId="28819892" w14:textId="77777777" w:rsidR="00601FBF" w:rsidRPr="00601FBF" w:rsidRDefault="00601FBF" w:rsidP="00601FBF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601FBF">
        <w:rPr>
          <w:rFonts w:cstheme="minorHAnsi"/>
          <w:sz w:val="22"/>
          <w:szCs w:val="22"/>
        </w:rPr>
        <w:t xml:space="preserve">Engagement performance </w:t>
      </w:r>
    </w:p>
    <w:p w14:paraId="0EC6EE9C" w14:textId="77777777" w:rsidR="00601FBF" w:rsidRDefault="00601FBF" w:rsidP="00601FBF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601FBF">
        <w:rPr>
          <w:rFonts w:cstheme="minorHAnsi"/>
          <w:sz w:val="22"/>
          <w:szCs w:val="22"/>
        </w:rPr>
        <w:t xml:space="preserve">Monitoring </w:t>
      </w:r>
    </w:p>
    <w:p w14:paraId="10A78C44" w14:textId="26588268" w:rsidR="007E59D5" w:rsidRDefault="00601FBF" w:rsidP="00601FBF">
      <w:pPr>
        <w:pStyle w:val="ListParagraph"/>
        <w:numPr>
          <w:ilvl w:val="1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ISA 220R</w:t>
      </w:r>
    </w:p>
    <w:p w14:paraId="79B4481D" w14:textId="77777777" w:rsidR="00601FBF" w:rsidRPr="00601FBF" w:rsidRDefault="00601FBF" w:rsidP="00601FBF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601FBF">
        <w:rPr>
          <w:rFonts w:cstheme="minorHAnsi"/>
          <w:sz w:val="22"/>
          <w:szCs w:val="22"/>
        </w:rPr>
        <w:t>Leadership responsibilities for quality on audits</w:t>
      </w:r>
    </w:p>
    <w:p w14:paraId="143F871C" w14:textId="77777777" w:rsidR="00601FBF" w:rsidRPr="00601FBF" w:rsidRDefault="00601FBF" w:rsidP="00601FBF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601FBF">
        <w:rPr>
          <w:rFonts w:cstheme="minorHAnsi"/>
          <w:sz w:val="22"/>
          <w:szCs w:val="22"/>
        </w:rPr>
        <w:t>Relevant ethical requirements</w:t>
      </w:r>
    </w:p>
    <w:p w14:paraId="642EF956" w14:textId="03D53307" w:rsidR="00601FBF" w:rsidRPr="00601FBF" w:rsidRDefault="00601FBF" w:rsidP="00601FBF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601FBF">
        <w:rPr>
          <w:rFonts w:cstheme="minorHAnsi"/>
          <w:sz w:val="22"/>
          <w:szCs w:val="22"/>
        </w:rPr>
        <w:t xml:space="preserve">Acceptance </w:t>
      </w:r>
      <w:r>
        <w:rPr>
          <w:rFonts w:cstheme="minorHAnsi"/>
          <w:sz w:val="22"/>
          <w:szCs w:val="22"/>
        </w:rPr>
        <w:t>&amp;</w:t>
      </w:r>
      <w:r w:rsidRPr="00601FBF">
        <w:rPr>
          <w:rFonts w:cstheme="minorHAnsi"/>
          <w:sz w:val="22"/>
          <w:szCs w:val="22"/>
        </w:rPr>
        <w:t xml:space="preserve"> continuance of client relationships </w:t>
      </w:r>
      <w:r>
        <w:rPr>
          <w:rFonts w:cstheme="minorHAnsi"/>
          <w:sz w:val="22"/>
          <w:szCs w:val="22"/>
        </w:rPr>
        <w:t>&amp;</w:t>
      </w:r>
      <w:r w:rsidRPr="00601FBF">
        <w:rPr>
          <w:rFonts w:cstheme="minorHAnsi"/>
          <w:sz w:val="22"/>
          <w:szCs w:val="22"/>
        </w:rPr>
        <w:t xml:space="preserve"> audit engagements</w:t>
      </w:r>
    </w:p>
    <w:p w14:paraId="4C49617D" w14:textId="77777777" w:rsidR="00601FBF" w:rsidRDefault="00601FBF" w:rsidP="00601FBF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601FBF">
        <w:rPr>
          <w:rFonts w:cstheme="minorHAnsi"/>
          <w:sz w:val="22"/>
          <w:szCs w:val="22"/>
        </w:rPr>
        <w:t>Assignment of engagement teams</w:t>
      </w:r>
    </w:p>
    <w:p w14:paraId="5058E1D0" w14:textId="77777777" w:rsidR="00601FBF" w:rsidRDefault="00601FBF" w:rsidP="00601FBF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</w:t>
      </w:r>
      <w:r w:rsidRPr="00601FBF">
        <w:rPr>
          <w:rFonts w:cstheme="minorHAnsi"/>
          <w:sz w:val="22"/>
          <w:szCs w:val="22"/>
        </w:rPr>
        <w:t>ngagement performance</w:t>
      </w:r>
    </w:p>
    <w:p w14:paraId="1A6EA5FC" w14:textId="7CDBD73A" w:rsidR="00601FBF" w:rsidRDefault="00601FBF" w:rsidP="00601FBF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</w:t>
      </w:r>
      <w:r w:rsidRPr="00601FBF">
        <w:rPr>
          <w:rFonts w:cstheme="minorHAnsi"/>
          <w:sz w:val="22"/>
          <w:szCs w:val="22"/>
        </w:rPr>
        <w:t>onitoring</w:t>
      </w:r>
    </w:p>
    <w:p w14:paraId="1333D725" w14:textId="77777777" w:rsidR="00601FBF" w:rsidRDefault="00601FBF" w:rsidP="00601FBF">
      <w:pPr>
        <w:rPr>
          <w:rFonts w:cstheme="minorHAnsi"/>
          <w:sz w:val="22"/>
          <w:szCs w:val="22"/>
        </w:rPr>
      </w:pPr>
    </w:p>
    <w:p w14:paraId="6374C247" w14:textId="70C537C6" w:rsidR="00601FBF" w:rsidRDefault="00601FBF" w:rsidP="00601FBF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Leadership Responsibilities</w:t>
      </w:r>
    </w:p>
    <w:p w14:paraId="35B071FC" w14:textId="77777777" w:rsidR="00601FBF" w:rsidRDefault="00601FBF" w:rsidP="00601FBF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601FBF">
        <w:rPr>
          <w:rFonts w:cstheme="minorHAnsi"/>
          <w:sz w:val="22"/>
          <w:szCs w:val="22"/>
        </w:rPr>
        <w:t>ISQC1</w:t>
      </w:r>
    </w:p>
    <w:p w14:paraId="7452018E" w14:textId="502850CC" w:rsidR="00601FBF" w:rsidRDefault="00601FBF" w:rsidP="00601FBF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601FBF">
        <w:rPr>
          <w:rFonts w:cstheme="minorHAnsi"/>
          <w:sz w:val="22"/>
          <w:szCs w:val="22"/>
        </w:rPr>
        <w:t>CEO of audit firm</w:t>
      </w:r>
      <w:r>
        <w:rPr>
          <w:rFonts w:cstheme="minorHAnsi"/>
          <w:sz w:val="22"/>
          <w:szCs w:val="22"/>
        </w:rPr>
        <w:t xml:space="preserve"> is responsible</w:t>
      </w:r>
    </w:p>
    <w:p w14:paraId="522551AE" w14:textId="21D84DDF" w:rsidR="00601FBF" w:rsidRDefault="00601FBF" w:rsidP="00601FBF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Culture of quality from top-down: ultimate responsibility with board</w:t>
      </w:r>
    </w:p>
    <w:p w14:paraId="0B385A1E" w14:textId="73C031AF" w:rsidR="00601FBF" w:rsidRDefault="00601FBF" w:rsidP="00601FBF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Operational responsibilities for quality control</w:t>
      </w:r>
    </w:p>
    <w:p w14:paraId="20CB686B" w14:textId="7CB5FA59" w:rsidR="00601FBF" w:rsidRDefault="00601FBF" w:rsidP="00601FBF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Engagement quality control reviews</w:t>
      </w:r>
    </w:p>
    <w:p w14:paraId="1623F68B" w14:textId="55923411" w:rsidR="00601FBF" w:rsidRDefault="00601FBF" w:rsidP="00601FBF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Setting QC policies &amp; procedures</w:t>
      </w:r>
    </w:p>
    <w:p w14:paraId="28B861EF" w14:textId="7933355B" w:rsidR="00601FBF" w:rsidRDefault="00601FBF" w:rsidP="00601FBF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Monitoring</w:t>
      </w:r>
    </w:p>
    <w:p w14:paraId="6BE6BDAA" w14:textId="148A1F63" w:rsidR="00601FBF" w:rsidRDefault="00601FBF" w:rsidP="00601FBF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Commercial considerations shouldn’t override management responsibilities</w:t>
      </w:r>
    </w:p>
    <w:p w14:paraId="43628CE3" w14:textId="3E478082" w:rsidR="00601FBF" w:rsidRDefault="00601FBF" w:rsidP="00601FBF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Provision of sufficient resources for quality control policies &amp; procedures</w:t>
      </w:r>
    </w:p>
    <w:p w14:paraId="1A1DC615" w14:textId="77777777" w:rsidR="00601FBF" w:rsidRDefault="00601FBF" w:rsidP="00601FBF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ISA 220R</w:t>
      </w:r>
    </w:p>
    <w:p w14:paraId="038AAD89" w14:textId="0344E408" w:rsidR="00601FBF" w:rsidRPr="00601FBF" w:rsidRDefault="00601FBF" w:rsidP="00601FBF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Engaging partner of audit firm is responsible</w:t>
      </w:r>
    </w:p>
    <w:p w14:paraId="3DE99E92" w14:textId="3CD0EC56" w:rsidR="00601FBF" w:rsidRPr="00601FBF" w:rsidRDefault="00601FBF" w:rsidP="00601FBF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601FBF">
        <w:rPr>
          <w:rFonts w:cstheme="minorHAnsi"/>
          <w:sz w:val="22"/>
          <w:szCs w:val="22"/>
        </w:rPr>
        <w:t xml:space="preserve">Perform work that complies with standards </w:t>
      </w:r>
      <w:r>
        <w:rPr>
          <w:rFonts w:cstheme="minorHAnsi"/>
          <w:sz w:val="22"/>
          <w:szCs w:val="22"/>
        </w:rPr>
        <w:t>&amp;</w:t>
      </w:r>
      <w:r w:rsidRPr="00601FBF">
        <w:rPr>
          <w:rFonts w:cstheme="minorHAnsi"/>
          <w:sz w:val="22"/>
          <w:szCs w:val="22"/>
        </w:rPr>
        <w:t xml:space="preserve"> legal</w:t>
      </w:r>
      <w:r>
        <w:rPr>
          <w:rFonts w:cstheme="minorHAnsi"/>
          <w:sz w:val="22"/>
          <w:szCs w:val="22"/>
        </w:rPr>
        <w:t xml:space="preserve"> </w:t>
      </w:r>
      <w:r w:rsidRPr="00601FBF">
        <w:rPr>
          <w:rFonts w:cstheme="minorHAnsi"/>
          <w:sz w:val="22"/>
          <w:szCs w:val="22"/>
        </w:rPr>
        <w:t xml:space="preserve">requirements </w:t>
      </w:r>
    </w:p>
    <w:p w14:paraId="46750F58" w14:textId="567848B2" w:rsidR="00601FBF" w:rsidRPr="00601FBF" w:rsidRDefault="00601FBF" w:rsidP="00601FBF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601FBF">
        <w:rPr>
          <w:rFonts w:cstheme="minorHAnsi"/>
          <w:sz w:val="22"/>
          <w:szCs w:val="22"/>
        </w:rPr>
        <w:t xml:space="preserve">Complying with firm's quality control policies </w:t>
      </w:r>
      <w:r>
        <w:rPr>
          <w:rFonts w:cstheme="minorHAnsi"/>
          <w:sz w:val="22"/>
          <w:szCs w:val="22"/>
        </w:rPr>
        <w:t>&amp;</w:t>
      </w:r>
      <w:r w:rsidRPr="00601FBF">
        <w:rPr>
          <w:rFonts w:cstheme="minorHAnsi"/>
          <w:sz w:val="22"/>
          <w:szCs w:val="22"/>
        </w:rPr>
        <w:t xml:space="preserve"> procedures as applicable </w:t>
      </w:r>
    </w:p>
    <w:p w14:paraId="13DA87AD" w14:textId="77777777" w:rsidR="00601FBF" w:rsidRPr="00601FBF" w:rsidRDefault="00601FBF" w:rsidP="00601FBF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601FBF">
        <w:rPr>
          <w:rFonts w:cstheme="minorHAnsi"/>
          <w:sz w:val="22"/>
          <w:szCs w:val="22"/>
        </w:rPr>
        <w:t xml:space="preserve">Issuing auditor's reports that are appropriate in the circumstances </w:t>
      </w:r>
    </w:p>
    <w:p w14:paraId="4193B01E" w14:textId="1EC49F47" w:rsidR="00601FBF" w:rsidRPr="00601FBF" w:rsidRDefault="00601FBF" w:rsidP="00601FBF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</w:t>
      </w:r>
      <w:r w:rsidRPr="00601FBF">
        <w:rPr>
          <w:rFonts w:cstheme="minorHAnsi"/>
          <w:sz w:val="22"/>
          <w:szCs w:val="22"/>
        </w:rPr>
        <w:t>ngagement team's ability to raise concerns without fear</w:t>
      </w:r>
    </w:p>
    <w:p w14:paraId="7B8800CA" w14:textId="09128BC4" w:rsidR="00601FBF" w:rsidRDefault="00601FBF" w:rsidP="00601FBF">
      <w:pPr>
        <w:rPr>
          <w:rFonts w:cstheme="minorHAnsi"/>
          <w:sz w:val="22"/>
          <w:szCs w:val="22"/>
        </w:rPr>
      </w:pPr>
    </w:p>
    <w:p w14:paraId="6A13A14C" w14:textId="53FEDF86" w:rsidR="00601FBF" w:rsidRDefault="00601FBF" w:rsidP="00601FBF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Ethical Requirements</w:t>
      </w:r>
    </w:p>
    <w:p w14:paraId="5BBA83FE" w14:textId="224F37AD" w:rsidR="00601FBF" w:rsidRDefault="00601FBF" w:rsidP="00601FBF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ISQC1: procedures that provide reasonable assurance of compliance to ethical rules</w:t>
      </w:r>
    </w:p>
    <w:p w14:paraId="28F94D77" w14:textId="1F306543" w:rsidR="00601FBF" w:rsidRDefault="00601FBF" w:rsidP="00601FBF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ISA 220R: engagement partner remains alert for evidence of non-compliance</w:t>
      </w:r>
    </w:p>
    <w:p w14:paraId="681AF66B" w14:textId="00AE0E20" w:rsidR="00601FBF" w:rsidRDefault="00601FBF" w:rsidP="00601FBF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Fundamental ethics principles</w:t>
      </w:r>
    </w:p>
    <w:p w14:paraId="03EE9C01" w14:textId="7C3C8CF4" w:rsidR="00601FBF" w:rsidRDefault="00601FBF" w:rsidP="00601FBF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Integrity</w:t>
      </w:r>
    </w:p>
    <w:p w14:paraId="0C09B9E9" w14:textId="6F5DEBB8" w:rsidR="00601FBF" w:rsidRDefault="00601FBF" w:rsidP="00601FBF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Objectivity</w:t>
      </w:r>
    </w:p>
    <w:p w14:paraId="1A7E8C3F" w14:textId="66FDB581" w:rsidR="00601FBF" w:rsidRDefault="00601FBF" w:rsidP="00601FBF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Professional competence &amp; due care</w:t>
      </w:r>
    </w:p>
    <w:p w14:paraId="73C59AF5" w14:textId="611B01C9" w:rsidR="00601FBF" w:rsidRDefault="00601FBF" w:rsidP="00601FBF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Confidentiality</w:t>
      </w:r>
    </w:p>
    <w:p w14:paraId="475CACAA" w14:textId="3DA8FD54" w:rsidR="00601FBF" w:rsidRDefault="00601FBF" w:rsidP="00601FBF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Professional behaviour</w:t>
      </w:r>
    </w:p>
    <w:p w14:paraId="27114505" w14:textId="4C29C00A" w:rsidR="00601FBF" w:rsidRPr="00273C6C" w:rsidRDefault="00601FBF" w:rsidP="00273C6C">
      <w:pPr>
        <w:rPr>
          <w:rFonts w:cstheme="minorHAnsi"/>
          <w:b/>
          <w:bCs/>
          <w:sz w:val="22"/>
          <w:szCs w:val="22"/>
        </w:rPr>
      </w:pPr>
      <w:r w:rsidRPr="00273C6C">
        <w:rPr>
          <w:rFonts w:cstheme="minorHAnsi"/>
          <w:b/>
          <w:bCs/>
          <w:sz w:val="22"/>
          <w:szCs w:val="22"/>
        </w:rPr>
        <w:t>Independence</w:t>
      </w:r>
    </w:p>
    <w:p w14:paraId="71A6619C" w14:textId="5EE64D1F" w:rsidR="00601FBF" w:rsidRDefault="00601FBF" w:rsidP="00273C6C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 fact: objective &amp; unbiased in their actions</w:t>
      </w:r>
    </w:p>
    <w:p w14:paraId="6AD78954" w14:textId="0B76228B" w:rsidR="00601FBF" w:rsidRDefault="00601FBF" w:rsidP="00273C6C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In appearance: perceived by knowledgeable users of FS as independent</w:t>
      </w:r>
    </w:p>
    <w:p w14:paraId="3A4DFE83" w14:textId="18532B79" w:rsidR="00273C6C" w:rsidRDefault="00273C6C" w:rsidP="00273C6C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Types of independence</w:t>
      </w:r>
    </w:p>
    <w:p w14:paraId="26FFF80E" w14:textId="47942597" w:rsidR="00273C6C" w:rsidRDefault="00273C6C" w:rsidP="00273C6C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273C6C">
        <w:rPr>
          <w:rFonts w:cstheme="minorHAnsi"/>
          <w:sz w:val="22"/>
          <w:szCs w:val="22"/>
        </w:rPr>
        <w:t>Planning independence</w:t>
      </w:r>
    </w:p>
    <w:p w14:paraId="48DA9E71" w14:textId="4D870C9A" w:rsidR="00273C6C" w:rsidRDefault="00273C6C" w:rsidP="00273C6C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</w:t>
      </w:r>
      <w:r w:rsidRPr="00273C6C">
        <w:rPr>
          <w:rFonts w:cstheme="minorHAnsi"/>
          <w:sz w:val="22"/>
          <w:szCs w:val="22"/>
        </w:rPr>
        <w:t>uditors have freedom to develop own program</w:t>
      </w:r>
    </w:p>
    <w:p w14:paraId="455CEA34" w14:textId="3932E67E" w:rsidR="00273C6C" w:rsidRDefault="00273C6C" w:rsidP="00273C6C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Program must be </w:t>
      </w:r>
      <w:r w:rsidRPr="00273C6C">
        <w:rPr>
          <w:rFonts w:cstheme="minorHAnsi"/>
          <w:sz w:val="22"/>
          <w:szCs w:val="22"/>
        </w:rPr>
        <w:t>within bounds of engagement</w:t>
      </w:r>
    </w:p>
    <w:p w14:paraId="1BC884A9" w14:textId="77777777" w:rsidR="00273C6C" w:rsidRDefault="00273C6C" w:rsidP="00273C6C">
      <w:pPr>
        <w:rPr>
          <w:rFonts w:cstheme="minorHAnsi"/>
          <w:sz w:val="22"/>
          <w:szCs w:val="22"/>
        </w:rPr>
      </w:pPr>
    </w:p>
    <w:p w14:paraId="4B90BEA6" w14:textId="77777777" w:rsidR="00273C6C" w:rsidRDefault="00273C6C" w:rsidP="00273C6C">
      <w:pPr>
        <w:rPr>
          <w:rFonts w:cstheme="minorHAnsi"/>
          <w:sz w:val="22"/>
          <w:szCs w:val="22"/>
        </w:rPr>
      </w:pPr>
    </w:p>
    <w:p w14:paraId="07141D2C" w14:textId="77777777" w:rsidR="00273C6C" w:rsidRPr="00273C6C" w:rsidRDefault="00273C6C" w:rsidP="00273C6C">
      <w:pPr>
        <w:rPr>
          <w:rFonts w:cstheme="minorHAnsi"/>
          <w:sz w:val="22"/>
          <w:szCs w:val="22"/>
        </w:rPr>
      </w:pPr>
    </w:p>
    <w:p w14:paraId="2CB2BB72" w14:textId="45C27A38" w:rsidR="00273C6C" w:rsidRDefault="00273C6C" w:rsidP="00273C6C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273C6C">
        <w:rPr>
          <w:rFonts w:cstheme="minorHAnsi"/>
          <w:sz w:val="22"/>
          <w:szCs w:val="22"/>
        </w:rPr>
        <w:t>Investigative independence</w:t>
      </w:r>
    </w:p>
    <w:p w14:paraId="718F4397" w14:textId="0A06B715" w:rsidR="00273C6C" w:rsidRDefault="00273C6C" w:rsidP="00273C6C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N</w:t>
      </w:r>
      <w:r w:rsidRPr="00273C6C">
        <w:rPr>
          <w:rFonts w:cstheme="minorHAnsi"/>
          <w:sz w:val="22"/>
          <w:szCs w:val="22"/>
        </w:rPr>
        <w:t>o legitimate source of information is closed to auditors</w:t>
      </w:r>
    </w:p>
    <w:p w14:paraId="1891A229" w14:textId="347EEB82" w:rsidR="00273C6C" w:rsidRPr="00273C6C" w:rsidRDefault="00273C6C" w:rsidP="00273C6C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</w:t>
      </w:r>
      <w:r w:rsidRPr="00273C6C">
        <w:rPr>
          <w:rFonts w:cstheme="minorHAnsi"/>
          <w:sz w:val="22"/>
          <w:szCs w:val="22"/>
        </w:rPr>
        <w:t>equir</w:t>
      </w:r>
      <w:r>
        <w:rPr>
          <w:rFonts w:cstheme="minorHAnsi"/>
          <w:sz w:val="22"/>
          <w:szCs w:val="22"/>
        </w:rPr>
        <w:t>es</w:t>
      </w:r>
      <w:r w:rsidRPr="00273C6C">
        <w:rPr>
          <w:rFonts w:cstheme="minorHAnsi"/>
          <w:sz w:val="22"/>
          <w:szCs w:val="22"/>
        </w:rPr>
        <w:t xml:space="preserve"> that auditors have freedom to examine information that auditors themselves deem to be relevant</w:t>
      </w:r>
    </w:p>
    <w:p w14:paraId="56D3A467" w14:textId="276F265A" w:rsidR="00601FBF" w:rsidRDefault="00273C6C" w:rsidP="00273C6C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273C6C">
        <w:rPr>
          <w:rFonts w:cstheme="minorHAnsi"/>
          <w:sz w:val="22"/>
          <w:szCs w:val="22"/>
        </w:rPr>
        <w:t>Reporting independence</w:t>
      </w:r>
      <w:r>
        <w:rPr>
          <w:rFonts w:cstheme="minorHAnsi"/>
          <w:sz w:val="22"/>
          <w:szCs w:val="22"/>
        </w:rPr>
        <w:t xml:space="preserve">: </w:t>
      </w:r>
      <w:r w:rsidRPr="00273C6C">
        <w:rPr>
          <w:rFonts w:cstheme="minorHAnsi"/>
          <w:sz w:val="22"/>
          <w:szCs w:val="22"/>
        </w:rPr>
        <w:t xml:space="preserve">report </w:t>
      </w:r>
      <w:r>
        <w:rPr>
          <w:rFonts w:cstheme="minorHAnsi"/>
          <w:sz w:val="22"/>
          <w:szCs w:val="22"/>
        </w:rPr>
        <w:t>c</w:t>
      </w:r>
      <w:r w:rsidRPr="00273C6C">
        <w:rPr>
          <w:rFonts w:cstheme="minorHAnsi"/>
          <w:sz w:val="22"/>
          <w:szCs w:val="22"/>
        </w:rPr>
        <w:t>o</w:t>
      </w:r>
      <w:r w:rsidRPr="00273C6C">
        <w:rPr>
          <w:rFonts w:cstheme="minorHAnsi"/>
          <w:sz w:val="22"/>
          <w:szCs w:val="22"/>
        </w:rPr>
        <w:t>ntent determined by scope examination</w:t>
      </w:r>
    </w:p>
    <w:p w14:paraId="62602065" w14:textId="6194D9FA" w:rsidR="00FD4F69" w:rsidRDefault="00FD4F69" w:rsidP="00FD4F69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Safeguards</w:t>
      </w:r>
    </w:p>
    <w:p w14:paraId="0654BBEE" w14:textId="59C48755" w:rsidR="00FD4F69" w:rsidRPr="00FD4F69" w:rsidRDefault="00FD4F69" w:rsidP="00FD4F69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FD4F69">
        <w:rPr>
          <w:rFonts w:cstheme="minorHAnsi"/>
          <w:sz w:val="22"/>
          <w:szCs w:val="22"/>
        </w:rPr>
        <w:t>Professional practice</w:t>
      </w:r>
    </w:p>
    <w:p w14:paraId="7BBA4477" w14:textId="1FD216E1" w:rsidR="00FD4F69" w:rsidRPr="00FD4F69" w:rsidRDefault="00FD4F69" w:rsidP="00FD4F69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FD4F69">
        <w:rPr>
          <w:rFonts w:cstheme="minorHAnsi"/>
          <w:sz w:val="22"/>
          <w:szCs w:val="22"/>
        </w:rPr>
        <w:t xml:space="preserve">Education, training, practical experience requirements </w:t>
      </w:r>
    </w:p>
    <w:p w14:paraId="33E19379" w14:textId="42F587F0" w:rsidR="00FD4F69" w:rsidRPr="00FD4F69" w:rsidRDefault="00FD4F69" w:rsidP="00FD4F69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FD4F69">
        <w:rPr>
          <w:rFonts w:cstheme="minorHAnsi"/>
          <w:sz w:val="22"/>
          <w:szCs w:val="22"/>
        </w:rPr>
        <w:t xml:space="preserve">Audit firm safeguards </w:t>
      </w:r>
    </w:p>
    <w:p w14:paraId="6FE367BD" w14:textId="1CA25302" w:rsidR="00FD4F69" w:rsidRPr="00FD4F69" w:rsidRDefault="00FD4F69" w:rsidP="00FD4F69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FD4F69">
        <w:rPr>
          <w:rFonts w:cstheme="minorHAnsi"/>
          <w:sz w:val="22"/>
          <w:szCs w:val="22"/>
        </w:rPr>
        <w:t xml:space="preserve">Adherence to standards governing quality (ISQC 1 and ISA 220R) </w:t>
      </w:r>
    </w:p>
    <w:p w14:paraId="020FB540" w14:textId="765B6BDC" w:rsidR="00FD4F69" w:rsidRPr="00FD4F69" w:rsidRDefault="00FD4F69" w:rsidP="00FD4F69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FD4F69">
        <w:rPr>
          <w:rFonts w:cstheme="minorHAnsi"/>
          <w:sz w:val="22"/>
          <w:szCs w:val="22"/>
        </w:rPr>
        <w:t xml:space="preserve">Internal quality review </w:t>
      </w:r>
    </w:p>
    <w:p w14:paraId="2FA907D5" w14:textId="27B76F7B" w:rsidR="00FD4F69" w:rsidRPr="00FD4F69" w:rsidRDefault="00FD4F69" w:rsidP="00FD4F69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FD4F69">
        <w:rPr>
          <w:rFonts w:cstheme="minorHAnsi"/>
          <w:sz w:val="22"/>
          <w:szCs w:val="22"/>
        </w:rPr>
        <w:t xml:space="preserve">Mandatory rotation of audit engagement personnel </w:t>
      </w:r>
    </w:p>
    <w:p w14:paraId="029E36F9" w14:textId="2A2637BC" w:rsidR="00FD4F69" w:rsidRPr="00FD4F69" w:rsidRDefault="00FD4F69" w:rsidP="00FD4F69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FD4F69">
        <w:rPr>
          <w:rFonts w:cstheme="minorHAnsi"/>
          <w:sz w:val="22"/>
          <w:szCs w:val="22"/>
        </w:rPr>
        <w:t xml:space="preserve">Annual declaration of independence </w:t>
      </w:r>
    </w:p>
    <w:p w14:paraId="0AAFA89B" w14:textId="78DC4F8B" w:rsidR="00FD4F69" w:rsidRPr="00FD4F69" w:rsidRDefault="00FD4F69" w:rsidP="00FD4F69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FD4F69">
        <w:rPr>
          <w:rFonts w:cstheme="minorHAnsi"/>
          <w:sz w:val="22"/>
          <w:szCs w:val="22"/>
        </w:rPr>
        <w:t>Client safeguards</w:t>
      </w:r>
    </w:p>
    <w:p w14:paraId="0FE3F3FE" w14:textId="3929CC34" w:rsidR="00FD4F69" w:rsidRPr="00FD4F69" w:rsidRDefault="00FD4F69" w:rsidP="00FD4F69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FD4F69">
        <w:rPr>
          <w:rFonts w:cstheme="minorHAnsi"/>
          <w:sz w:val="22"/>
          <w:szCs w:val="22"/>
        </w:rPr>
        <w:t xml:space="preserve">Approval of non-audit services by audit committee </w:t>
      </w:r>
    </w:p>
    <w:p w14:paraId="37140BCA" w14:textId="626C5EB9" w:rsidR="00FD4F69" w:rsidRPr="00FD4F69" w:rsidRDefault="00FD4F69" w:rsidP="00FD4F69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FD4F69">
        <w:rPr>
          <w:rFonts w:cstheme="minorHAnsi"/>
          <w:sz w:val="22"/>
          <w:szCs w:val="22"/>
        </w:rPr>
        <w:t xml:space="preserve">Presence of competent management who are financially literate </w:t>
      </w:r>
    </w:p>
    <w:p w14:paraId="6FFE3381" w14:textId="77777777" w:rsidR="00FD4F69" w:rsidRPr="00FD4F69" w:rsidRDefault="00FD4F69" w:rsidP="00FD4F69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FD4F69">
        <w:rPr>
          <w:rFonts w:cstheme="minorHAnsi"/>
          <w:sz w:val="22"/>
          <w:szCs w:val="22"/>
        </w:rPr>
        <w:t xml:space="preserve">Other safeguards provided by Belgian law </w:t>
      </w:r>
    </w:p>
    <w:p w14:paraId="060AC19F" w14:textId="61C36838" w:rsidR="00FD4F69" w:rsidRPr="00FD4F69" w:rsidRDefault="00FD4F69" w:rsidP="00FD4F69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FD4F69">
        <w:rPr>
          <w:rFonts w:cstheme="minorHAnsi"/>
          <w:sz w:val="22"/>
          <w:szCs w:val="22"/>
        </w:rPr>
        <w:t xml:space="preserve">Audit firm rotation for PIEs after 9 years </w:t>
      </w:r>
    </w:p>
    <w:p w14:paraId="65B297A6" w14:textId="52BA68BB" w:rsidR="00FD4F69" w:rsidRPr="00FD4F69" w:rsidRDefault="00FD4F69" w:rsidP="00FD4F69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FD4F69">
        <w:rPr>
          <w:rFonts w:cstheme="minorHAnsi"/>
          <w:sz w:val="22"/>
          <w:szCs w:val="22"/>
        </w:rPr>
        <w:t xml:space="preserve">Forbidden non-audit services </w:t>
      </w:r>
    </w:p>
    <w:p w14:paraId="0F709F90" w14:textId="0BFFDE0F" w:rsidR="00FD4F69" w:rsidRPr="00FD4F69" w:rsidRDefault="00FD4F69" w:rsidP="00FD4F69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FD4F69">
        <w:rPr>
          <w:rFonts w:cstheme="minorHAnsi"/>
          <w:sz w:val="22"/>
          <w:szCs w:val="22"/>
        </w:rPr>
        <w:t xml:space="preserve">Cooling-off period of 2 years </w:t>
      </w:r>
    </w:p>
    <w:p w14:paraId="6EA60C22" w14:textId="71CC8693" w:rsidR="00FD4F69" w:rsidRPr="00FD4F69" w:rsidRDefault="00FD4F69" w:rsidP="00FD4F69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FD4F69">
        <w:rPr>
          <w:rFonts w:cstheme="minorHAnsi"/>
          <w:sz w:val="22"/>
          <w:szCs w:val="22"/>
        </w:rPr>
        <w:t xml:space="preserve">One to one rule for non-PIEs, 70% rule for PIEs </w:t>
      </w:r>
    </w:p>
    <w:p w14:paraId="732C76B9" w14:textId="2E589616" w:rsidR="00FD4F69" w:rsidRPr="00FD4F69" w:rsidRDefault="00FD4F69" w:rsidP="00FD4F69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FD4F69">
        <w:rPr>
          <w:rFonts w:cstheme="minorHAnsi"/>
          <w:sz w:val="22"/>
          <w:szCs w:val="22"/>
        </w:rPr>
        <w:t xml:space="preserve">No contingent fees </w:t>
      </w:r>
    </w:p>
    <w:p w14:paraId="5D8BB420" w14:textId="447E37A7" w:rsidR="00FD4F69" w:rsidRPr="00FD4F69" w:rsidRDefault="00FD4F69" w:rsidP="00FD4F69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FD4F69">
        <w:rPr>
          <w:rFonts w:cstheme="minorHAnsi"/>
          <w:sz w:val="22"/>
          <w:szCs w:val="22"/>
        </w:rPr>
        <w:t xml:space="preserve">No personal or business / financial relationship with client </w:t>
      </w:r>
    </w:p>
    <w:p w14:paraId="2061BC53" w14:textId="0590B233" w:rsidR="00273C6C" w:rsidRDefault="00273C6C" w:rsidP="00273C6C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ISQC1</w:t>
      </w:r>
    </w:p>
    <w:p w14:paraId="0CECABEE" w14:textId="77777777" w:rsidR="00273C6C" w:rsidRPr="00273C6C" w:rsidRDefault="00273C6C" w:rsidP="00273C6C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273C6C">
        <w:rPr>
          <w:rFonts w:cstheme="minorHAnsi"/>
          <w:sz w:val="22"/>
          <w:szCs w:val="22"/>
        </w:rPr>
        <w:t xml:space="preserve">Relevant policies and procedures to assure independence are: </w:t>
      </w:r>
    </w:p>
    <w:p w14:paraId="1CB36B1B" w14:textId="28192ED8" w:rsidR="00273C6C" w:rsidRPr="00273C6C" w:rsidRDefault="00273C6C" w:rsidP="00273C6C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273C6C">
        <w:rPr>
          <w:rFonts w:cstheme="minorHAnsi"/>
          <w:sz w:val="22"/>
          <w:szCs w:val="22"/>
        </w:rPr>
        <w:t xml:space="preserve">Setting out criteria for determining the need for safeguards to reduce the </w:t>
      </w:r>
      <w:r>
        <w:rPr>
          <w:rFonts w:cstheme="minorHAnsi"/>
          <w:sz w:val="22"/>
          <w:szCs w:val="22"/>
        </w:rPr>
        <w:t>f</w:t>
      </w:r>
      <w:r w:rsidRPr="00273C6C">
        <w:rPr>
          <w:rFonts w:cstheme="minorHAnsi"/>
          <w:sz w:val="22"/>
          <w:szCs w:val="22"/>
        </w:rPr>
        <w:t>amiliarity threat to an acceptable level</w:t>
      </w:r>
    </w:p>
    <w:p w14:paraId="2CEBF187" w14:textId="57833FF6" w:rsidR="00273C6C" w:rsidRPr="00273C6C" w:rsidRDefault="00273C6C" w:rsidP="00273C6C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</w:t>
      </w:r>
      <w:r w:rsidRPr="00273C6C">
        <w:rPr>
          <w:rFonts w:cstheme="minorHAnsi"/>
          <w:sz w:val="22"/>
          <w:szCs w:val="22"/>
        </w:rPr>
        <w:t>equiring</w:t>
      </w:r>
      <w:r>
        <w:rPr>
          <w:rFonts w:cstheme="minorHAnsi"/>
          <w:sz w:val="22"/>
          <w:szCs w:val="22"/>
        </w:rPr>
        <w:t xml:space="preserve"> </w:t>
      </w:r>
      <w:r w:rsidRPr="00273C6C">
        <w:rPr>
          <w:rFonts w:cstheme="minorHAnsi"/>
          <w:sz w:val="22"/>
          <w:szCs w:val="22"/>
        </w:rPr>
        <w:t xml:space="preserve">rotation of the engagement partner </w:t>
      </w:r>
      <w:r>
        <w:rPr>
          <w:rFonts w:cstheme="minorHAnsi"/>
          <w:sz w:val="22"/>
          <w:szCs w:val="22"/>
        </w:rPr>
        <w:t>&amp;</w:t>
      </w:r>
      <w:r w:rsidRPr="00273C6C">
        <w:rPr>
          <w:rFonts w:cstheme="minorHAnsi"/>
          <w:sz w:val="22"/>
          <w:szCs w:val="22"/>
        </w:rPr>
        <w:t xml:space="preserve"> individuals responsible for engagement quality control review </w:t>
      </w:r>
    </w:p>
    <w:p w14:paraId="5DE7BEF7" w14:textId="40C050E3" w:rsidR="00273C6C" w:rsidRDefault="00273C6C" w:rsidP="00273C6C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These policies enable firm to</w:t>
      </w:r>
    </w:p>
    <w:p w14:paraId="38F071BD" w14:textId="77777777" w:rsidR="00273C6C" w:rsidRPr="00273C6C" w:rsidRDefault="00273C6C" w:rsidP="00273C6C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273C6C">
        <w:rPr>
          <w:rFonts w:cstheme="minorHAnsi"/>
          <w:sz w:val="22"/>
          <w:szCs w:val="22"/>
        </w:rPr>
        <w:t xml:space="preserve">Communicate its independence requirements to its personnel </w:t>
      </w:r>
    </w:p>
    <w:p w14:paraId="7B483F91" w14:textId="49D1E105" w:rsidR="00273C6C" w:rsidRPr="00273C6C" w:rsidRDefault="00273C6C" w:rsidP="00273C6C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273C6C">
        <w:rPr>
          <w:rFonts w:cstheme="minorHAnsi"/>
          <w:sz w:val="22"/>
          <w:szCs w:val="22"/>
        </w:rPr>
        <w:t xml:space="preserve">Identify </w:t>
      </w:r>
      <w:r w:rsidRPr="00273C6C">
        <w:rPr>
          <w:rFonts w:cstheme="minorHAnsi"/>
          <w:sz w:val="22"/>
          <w:szCs w:val="22"/>
        </w:rPr>
        <w:t>&amp;</w:t>
      </w:r>
      <w:r w:rsidRPr="00273C6C">
        <w:rPr>
          <w:rFonts w:cstheme="minorHAnsi"/>
          <w:sz w:val="22"/>
          <w:szCs w:val="22"/>
        </w:rPr>
        <w:t xml:space="preserve"> evaluate </w:t>
      </w:r>
      <w:r>
        <w:rPr>
          <w:rFonts w:cstheme="minorHAnsi"/>
          <w:sz w:val="22"/>
          <w:szCs w:val="22"/>
        </w:rPr>
        <w:t>situations</w:t>
      </w:r>
      <w:r w:rsidRPr="00273C6C">
        <w:rPr>
          <w:rFonts w:cstheme="minorHAnsi"/>
          <w:sz w:val="22"/>
          <w:szCs w:val="22"/>
        </w:rPr>
        <w:t xml:space="preserve"> that create threats to independence</w:t>
      </w:r>
      <w:r>
        <w:rPr>
          <w:rFonts w:cstheme="minorHAnsi"/>
          <w:sz w:val="22"/>
          <w:szCs w:val="22"/>
        </w:rPr>
        <w:t xml:space="preserve"> </w:t>
      </w:r>
      <w:r w:rsidRPr="00273C6C">
        <w:rPr>
          <w:rFonts w:cstheme="minorHAnsi"/>
          <w:sz w:val="22"/>
          <w:szCs w:val="22"/>
        </w:rPr>
        <w:t>and to take appropriate</w:t>
      </w:r>
      <w:r>
        <w:rPr>
          <w:rFonts w:cstheme="minorHAnsi"/>
          <w:sz w:val="22"/>
          <w:szCs w:val="22"/>
        </w:rPr>
        <w:t xml:space="preserve"> action</w:t>
      </w:r>
      <w:r w:rsidRPr="00273C6C">
        <w:rPr>
          <w:rFonts w:cstheme="minorHAnsi"/>
          <w:sz w:val="22"/>
          <w:szCs w:val="22"/>
        </w:rPr>
        <w:t xml:space="preserve"> </w:t>
      </w:r>
    </w:p>
    <w:p w14:paraId="2DB3D6CB" w14:textId="103AB4E3" w:rsidR="00273C6C" w:rsidRDefault="00273C6C" w:rsidP="00273C6C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These policies require</w:t>
      </w:r>
    </w:p>
    <w:p w14:paraId="0EDE742C" w14:textId="77777777" w:rsidR="00273C6C" w:rsidRPr="00273C6C" w:rsidRDefault="00273C6C" w:rsidP="00273C6C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273C6C">
        <w:rPr>
          <w:rFonts w:cstheme="minorHAnsi"/>
          <w:sz w:val="22"/>
          <w:szCs w:val="22"/>
        </w:rPr>
        <w:t xml:space="preserve">Engagement partners to provide the firm with relevant information about client engagements </w:t>
      </w:r>
    </w:p>
    <w:p w14:paraId="20CAD0A5" w14:textId="0216C475" w:rsidR="00935BC4" w:rsidRDefault="00273C6C" w:rsidP="00935BC4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273C6C">
        <w:rPr>
          <w:rFonts w:cstheme="minorHAnsi"/>
          <w:sz w:val="22"/>
          <w:szCs w:val="22"/>
        </w:rPr>
        <w:t xml:space="preserve">Personnel to notify firm of </w:t>
      </w:r>
      <w:r>
        <w:rPr>
          <w:rFonts w:cstheme="minorHAnsi"/>
          <w:sz w:val="22"/>
          <w:szCs w:val="22"/>
        </w:rPr>
        <w:t>situation</w:t>
      </w:r>
      <w:r w:rsidRPr="00273C6C">
        <w:rPr>
          <w:rFonts w:cstheme="minorHAnsi"/>
          <w:sz w:val="22"/>
          <w:szCs w:val="22"/>
        </w:rPr>
        <w:t xml:space="preserve"> that </w:t>
      </w:r>
      <w:r>
        <w:rPr>
          <w:rFonts w:cstheme="minorHAnsi"/>
          <w:sz w:val="22"/>
          <w:szCs w:val="22"/>
        </w:rPr>
        <w:t>is a</w:t>
      </w:r>
      <w:r w:rsidRPr="00273C6C">
        <w:rPr>
          <w:rFonts w:cstheme="minorHAnsi"/>
          <w:sz w:val="22"/>
          <w:szCs w:val="22"/>
        </w:rPr>
        <w:t xml:space="preserve"> threat to independence</w:t>
      </w:r>
    </w:p>
    <w:p w14:paraId="16EE5EF7" w14:textId="68F95860" w:rsidR="00273C6C" w:rsidRPr="00273C6C" w:rsidRDefault="00273C6C" w:rsidP="00273C6C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F</w:t>
      </w:r>
      <w:r w:rsidRPr="00273C6C">
        <w:rPr>
          <w:rFonts w:cstheme="minorHAnsi"/>
          <w:sz w:val="22"/>
          <w:szCs w:val="22"/>
        </w:rPr>
        <w:t>irm obtains written confirmation of compliance with its policies on independence from all firm personnel</w:t>
      </w:r>
      <w:r>
        <w:rPr>
          <w:rFonts w:cstheme="minorHAnsi"/>
          <w:sz w:val="22"/>
          <w:szCs w:val="22"/>
        </w:rPr>
        <w:t xml:space="preserve"> at least yearly</w:t>
      </w:r>
    </w:p>
    <w:p w14:paraId="1F4A6FF5" w14:textId="13808CE9" w:rsidR="00273C6C" w:rsidRDefault="00FD4F69" w:rsidP="00FD4F69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ISA 220R</w:t>
      </w:r>
    </w:p>
    <w:p w14:paraId="3C297A3F" w14:textId="177A25AA" w:rsidR="00FD4F69" w:rsidRDefault="00FD4F69" w:rsidP="00FD4F69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Engagement partner has to</w:t>
      </w:r>
    </w:p>
    <w:p w14:paraId="3A5D5767" w14:textId="51A20640" w:rsidR="00FD4F69" w:rsidRPr="00FD4F69" w:rsidRDefault="00FD4F69" w:rsidP="00FD4F69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FD4F69">
        <w:rPr>
          <w:rFonts w:cstheme="minorHAnsi"/>
          <w:sz w:val="22"/>
          <w:szCs w:val="22"/>
        </w:rPr>
        <w:t xml:space="preserve">Obtain relevant information from the firm to identify </w:t>
      </w:r>
      <w:r>
        <w:rPr>
          <w:rFonts w:cstheme="minorHAnsi"/>
          <w:sz w:val="22"/>
          <w:szCs w:val="22"/>
        </w:rPr>
        <w:t>situations</w:t>
      </w:r>
      <w:r w:rsidRPr="00FD4F69">
        <w:rPr>
          <w:rFonts w:cstheme="minorHAnsi"/>
          <w:sz w:val="22"/>
          <w:szCs w:val="22"/>
        </w:rPr>
        <w:t xml:space="preserve"> that create threats to independence; </w:t>
      </w:r>
    </w:p>
    <w:p w14:paraId="29EEEDED" w14:textId="27BF5ADF" w:rsidR="00FD4F69" w:rsidRPr="00FD4F69" w:rsidRDefault="00FD4F69" w:rsidP="00FD4F69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FD4F69">
        <w:rPr>
          <w:rFonts w:cstheme="minorHAnsi"/>
          <w:sz w:val="22"/>
          <w:szCs w:val="22"/>
        </w:rPr>
        <w:t>Evaluate information on identified breaches</w:t>
      </w:r>
      <w:r>
        <w:rPr>
          <w:rFonts w:cstheme="minorHAnsi"/>
          <w:sz w:val="22"/>
          <w:szCs w:val="22"/>
        </w:rPr>
        <w:t xml:space="preserve"> </w:t>
      </w:r>
      <w:r w:rsidRPr="00FD4F69">
        <w:rPr>
          <w:rFonts w:cstheme="minorHAnsi"/>
          <w:sz w:val="22"/>
          <w:szCs w:val="22"/>
        </w:rPr>
        <w:t xml:space="preserve">of the firm's independence policy </w:t>
      </w:r>
      <w:r>
        <w:rPr>
          <w:rFonts w:cstheme="minorHAnsi"/>
          <w:sz w:val="22"/>
          <w:szCs w:val="22"/>
        </w:rPr>
        <w:t>&amp;</w:t>
      </w:r>
      <w:r w:rsidRPr="00FD4F69">
        <w:rPr>
          <w:rFonts w:cstheme="minorHAnsi"/>
          <w:sz w:val="22"/>
          <w:szCs w:val="22"/>
        </w:rPr>
        <w:t xml:space="preserve"> procedures </w:t>
      </w:r>
    </w:p>
    <w:p w14:paraId="4E2A58F7" w14:textId="41F40B74" w:rsidR="00FD4F69" w:rsidRPr="00FD4F69" w:rsidRDefault="00FD4F69" w:rsidP="000E12EC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FD4F69">
        <w:rPr>
          <w:rFonts w:cstheme="minorHAnsi"/>
          <w:sz w:val="22"/>
          <w:szCs w:val="22"/>
        </w:rPr>
        <w:t>Take appropriate action to eliminate threats or reduce them to an acceptable level by applying safeguards</w:t>
      </w:r>
    </w:p>
    <w:p w14:paraId="6BEE8DE0" w14:textId="08D480E1" w:rsidR="00FD4F69" w:rsidRPr="00FD4F69" w:rsidRDefault="00FD4F69" w:rsidP="00FD4F69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</w:t>
      </w:r>
      <w:r w:rsidRPr="00FD4F69">
        <w:rPr>
          <w:rFonts w:cstheme="minorHAnsi"/>
          <w:sz w:val="22"/>
          <w:szCs w:val="22"/>
        </w:rPr>
        <w:t xml:space="preserve">ngagement leader shall report to the firm any inability to resolve the matter for appropriate action </w:t>
      </w:r>
    </w:p>
    <w:p w14:paraId="7C773E3A" w14:textId="5270184C" w:rsidR="00FD4F69" w:rsidRDefault="00FD4F69" w:rsidP="00FD4F69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lastRenderedPageBreak/>
        <w:t>Client Relationships</w:t>
      </w:r>
    </w:p>
    <w:p w14:paraId="72C8AB03" w14:textId="0C101E33" w:rsidR="00FD4F69" w:rsidRDefault="00014706" w:rsidP="00FD4F69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ISQC1</w:t>
      </w:r>
    </w:p>
    <w:p w14:paraId="36D2E399" w14:textId="075BE51A" w:rsidR="00014706" w:rsidRDefault="00014706" w:rsidP="0001470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Firms need policies for acceptance &amp; continuance of clients</w:t>
      </w:r>
    </w:p>
    <w:p w14:paraId="63551981" w14:textId="69826EDD" w:rsidR="00014706" w:rsidRDefault="00014706" w:rsidP="0001470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Must assure</w:t>
      </w:r>
    </w:p>
    <w:p w14:paraId="05C24A4E" w14:textId="585B82D6" w:rsidR="00014706" w:rsidRDefault="00014706" w:rsidP="00014706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Competent to perform the engagement</w:t>
      </w:r>
    </w:p>
    <w:p w14:paraId="14711C8D" w14:textId="1D439CF4" w:rsidR="00014706" w:rsidRDefault="00014706" w:rsidP="00014706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Can comply with relevant ethical requirements</w:t>
      </w:r>
    </w:p>
    <w:p w14:paraId="13CC4686" w14:textId="47791CAE" w:rsidR="00014706" w:rsidRDefault="00014706" w:rsidP="00014706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Has considered integrity of the client</w:t>
      </w:r>
    </w:p>
    <w:p w14:paraId="2A85C082" w14:textId="5A6E7CE5" w:rsidR="00014706" w:rsidRDefault="00014706" w:rsidP="0001470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Policies for continuance of the engagement</w:t>
      </w:r>
    </w:p>
    <w:p w14:paraId="1339CFEF" w14:textId="5E87792C" w:rsidR="00014706" w:rsidRDefault="00014706" w:rsidP="00014706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Professional &amp; legal responsibilities applying to the situation</w:t>
      </w:r>
    </w:p>
    <w:p w14:paraId="5A16E2E8" w14:textId="480C99C3" w:rsidR="00014706" w:rsidRDefault="00014706" w:rsidP="00014706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Possibility of withdrawing from the engagement</w:t>
      </w:r>
    </w:p>
    <w:p w14:paraId="3D259932" w14:textId="3F4F0268" w:rsidR="00014706" w:rsidRDefault="00014706" w:rsidP="00014706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ISA 220R</w:t>
      </w:r>
    </w:p>
    <w:p w14:paraId="35D43AA8" w14:textId="755D17CE" w:rsidR="00014706" w:rsidRDefault="00014706" w:rsidP="00014706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Engagement partner has to</w:t>
      </w:r>
    </w:p>
    <w:p w14:paraId="7310E7A0" w14:textId="32C7BD80" w:rsidR="00014706" w:rsidRPr="00014706" w:rsidRDefault="00014706" w:rsidP="00014706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014706">
        <w:rPr>
          <w:rFonts w:cstheme="minorHAnsi"/>
          <w:sz w:val="22"/>
          <w:szCs w:val="22"/>
        </w:rPr>
        <w:t xml:space="preserve">Assure procedures regarding acceptance </w:t>
      </w:r>
      <w:r>
        <w:rPr>
          <w:rFonts w:cstheme="minorHAnsi"/>
          <w:sz w:val="22"/>
          <w:szCs w:val="22"/>
        </w:rPr>
        <w:t>&amp;</w:t>
      </w:r>
      <w:r w:rsidRPr="00014706">
        <w:rPr>
          <w:rFonts w:cstheme="minorHAnsi"/>
          <w:sz w:val="22"/>
          <w:szCs w:val="22"/>
        </w:rPr>
        <w:t xml:space="preserve"> continuance of client relationship have been followed </w:t>
      </w:r>
    </w:p>
    <w:p w14:paraId="3FADEAC1" w14:textId="6B002DF6" w:rsidR="007B52E2" w:rsidRPr="007B52E2" w:rsidRDefault="007B52E2" w:rsidP="007B52E2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De</w:t>
      </w:r>
      <w:r w:rsidRPr="007B52E2">
        <w:rPr>
          <w:rFonts w:cstheme="minorHAnsi"/>
          <w:sz w:val="22"/>
          <w:szCs w:val="22"/>
        </w:rPr>
        <w:t xml:space="preserve">termine that conclusions reached in this regard are appropriate </w:t>
      </w:r>
    </w:p>
    <w:p w14:paraId="059D89CC" w14:textId="135D6087" w:rsidR="00014706" w:rsidRDefault="007B52E2" w:rsidP="007B52E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Engagement firm should report information about breaches to audit firm</w:t>
      </w:r>
    </w:p>
    <w:p w14:paraId="1EDD8782" w14:textId="261F0BD4" w:rsidR="007B52E2" w:rsidRDefault="007B52E2" w:rsidP="007B52E2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Human resources</w:t>
      </w:r>
    </w:p>
    <w:p w14:paraId="6A2B9C7B" w14:textId="447A9960" w:rsidR="007B52E2" w:rsidRDefault="007B52E2" w:rsidP="007B52E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Make sure there is sufficient &amp; capable personnel to perform audit</w:t>
      </w:r>
    </w:p>
    <w:p w14:paraId="6E799C26" w14:textId="128229F8" w:rsidR="007B52E2" w:rsidRDefault="007B52E2" w:rsidP="007B52E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Engagement team needs appropriate competences</w:t>
      </w:r>
    </w:p>
    <w:p w14:paraId="77F09BB9" w14:textId="152CCE00" w:rsidR="007B52E2" w:rsidRPr="007B52E2" w:rsidRDefault="007B52E2" w:rsidP="007B52E2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U</w:t>
      </w:r>
      <w:r w:rsidRPr="007B52E2">
        <w:rPr>
          <w:rFonts w:cstheme="minorHAnsi"/>
          <w:sz w:val="22"/>
          <w:szCs w:val="22"/>
        </w:rPr>
        <w:t>nderstanding of</w:t>
      </w:r>
      <w:r>
        <w:rPr>
          <w:rFonts w:cstheme="minorHAnsi"/>
          <w:sz w:val="22"/>
          <w:szCs w:val="22"/>
        </w:rPr>
        <w:t xml:space="preserve"> </w:t>
      </w:r>
      <w:r w:rsidRPr="007B52E2">
        <w:rPr>
          <w:rFonts w:cstheme="minorHAnsi"/>
          <w:sz w:val="22"/>
          <w:szCs w:val="22"/>
        </w:rPr>
        <w:t>audit engagements of a similar nature</w:t>
      </w:r>
    </w:p>
    <w:p w14:paraId="6492F11B" w14:textId="074E9695" w:rsidR="007B52E2" w:rsidRPr="007B52E2" w:rsidRDefault="007B52E2" w:rsidP="007B52E2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7B52E2">
        <w:rPr>
          <w:rFonts w:cstheme="minorHAnsi"/>
          <w:sz w:val="22"/>
          <w:szCs w:val="22"/>
        </w:rPr>
        <w:t xml:space="preserve">Understanding of professional standards </w:t>
      </w:r>
      <w:r>
        <w:rPr>
          <w:rFonts w:cstheme="minorHAnsi"/>
          <w:sz w:val="22"/>
          <w:szCs w:val="22"/>
        </w:rPr>
        <w:t>&amp;</w:t>
      </w:r>
      <w:r w:rsidRPr="007B52E2">
        <w:rPr>
          <w:rFonts w:cstheme="minorHAnsi"/>
          <w:sz w:val="22"/>
          <w:szCs w:val="22"/>
        </w:rPr>
        <w:t xml:space="preserve"> legal requirements </w:t>
      </w:r>
    </w:p>
    <w:p w14:paraId="74387E09" w14:textId="77777777" w:rsidR="007B52E2" w:rsidRPr="007B52E2" w:rsidRDefault="007B52E2" w:rsidP="007B52E2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7B52E2">
        <w:rPr>
          <w:rFonts w:cstheme="minorHAnsi"/>
          <w:sz w:val="22"/>
          <w:szCs w:val="22"/>
        </w:rPr>
        <w:t xml:space="preserve">Technical expertise </w:t>
      </w:r>
    </w:p>
    <w:p w14:paraId="36480852" w14:textId="77777777" w:rsidR="007B52E2" w:rsidRPr="007B52E2" w:rsidRDefault="007B52E2" w:rsidP="007B52E2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7B52E2">
        <w:rPr>
          <w:rFonts w:cstheme="minorHAnsi"/>
          <w:sz w:val="22"/>
          <w:szCs w:val="22"/>
        </w:rPr>
        <w:t xml:space="preserve">Knowledge of relevant industries in which the client operates </w:t>
      </w:r>
    </w:p>
    <w:p w14:paraId="0473FEBF" w14:textId="77777777" w:rsidR="007B52E2" w:rsidRPr="007B52E2" w:rsidRDefault="007B52E2" w:rsidP="007B52E2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7B52E2">
        <w:rPr>
          <w:rFonts w:cstheme="minorHAnsi"/>
          <w:sz w:val="22"/>
          <w:szCs w:val="22"/>
        </w:rPr>
        <w:t xml:space="preserve">Ability to apply professional judgement </w:t>
      </w:r>
    </w:p>
    <w:p w14:paraId="71008767" w14:textId="77777777" w:rsidR="007B52E2" w:rsidRPr="007B52E2" w:rsidRDefault="007B52E2" w:rsidP="007B52E2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7B52E2">
        <w:rPr>
          <w:rFonts w:cstheme="minorHAnsi"/>
          <w:sz w:val="22"/>
          <w:szCs w:val="22"/>
        </w:rPr>
        <w:t xml:space="preserve">Understanding of the firm's quality control policies and procedures </w:t>
      </w:r>
    </w:p>
    <w:p w14:paraId="2F859D18" w14:textId="77777777" w:rsidR="007B52E2" w:rsidRDefault="007B52E2" w:rsidP="007B52E2">
      <w:pPr>
        <w:rPr>
          <w:rFonts w:cstheme="minorHAnsi"/>
          <w:sz w:val="22"/>
          <w:szCs w:val="22"/>
        </w:rPr>
      </w:pPr>
    </w:p>
    <w:p w14:paraId="585BA31B" w14:textId="77777777" w:rsidR="007B52E2" w:rsidRPr="007B52E2" w:rsidRDefault="007B52E2" w:rsidP="007B52E2">
      <w:pPr>
        <w:rPr>
          <w:rFonts w:cstheme="minorHAnsi"/>
          <w:b/>
          <w:bCs/>
          <w:sz w:val="22"/>
          <w:szCs w:val="22"/>
        </w:rPr>
      </w:pPr>
      <w:r w:rsidRPr="007B52E2">
        <w:rPr>
          <w:rFonts w:cstheme="minorHAnsi"/>
          <w:b/>
          <w:bCs/>
          <w:sz w:val="22"/>
          <w:szCs w:val="22"/>
        </w:rPr>
        <w:t xml:space="preserve">Engagement Performance </w:t>
      </w:r>
    </w:p>
    <w:p w14:paraId="1662F483" w14:textId="3F00DD76" w:rsidR="007B52E2" w:rsidRPr="007B52E2" w:rsidRDefault="007B52E2" w:rsidP="007B52E2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N</w:t>
      </w:r>
      <w:r w:rsidRPr="007B52E2">
        <w:rPr>
          <w:rFonts w:cstheme="minorHAnsi"/>
          <w:sz w:val="22"/>
          <w:szCs w:val="22"/>
        </w:rPr>
        <w:t>eeds to be up to</w:t>
      </w:r>
      <w:r>
        <w:rPr>
          <w:rFonts w:cstheme="minorHAnsi"/>
          <w:sz w:val="22"/>
          <w:szCs w:val="22"/>
        </w:rPr>
        <w:t xml:space="preserve"> professional</w:t>
      </w:r>
      <w:r w:rsidRPr="007B52E2">
        <w:rPr>
          <w:rFonts w:cstheme="minorHAnsi"/>
          <w:sz w:val="22"/>
          <w:szCs w:val="22"/>
        </w:rPr>
        <w:t xml:space="preserve"> standard</w:t>
      </w:r>
    </w:p>
    <w:p w14:paraId="41EE8C48" w14:textId="107F2BCC" w:rsidR="007B52E2" w:rsidRDefault="007B52E2" w:rsidP="007B52E2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Policies &amp; procedures of audit firm have to assure that</w:t>
      </w:r>
    </w:p>
    <w:p w14:paraId="1504EC79" w14:textId="1E947F90" w:rsidR="007B52E2" w:rsidRPr="007B52E2" w:rsidRDefault="007B52E2" w:rsidP="007B52E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7B52E2">
        <w:rPr>
          <w:rFonts w:cstheme="minorHAnsi"/>
          <w:sz w:val="22"/>
          <w:szCs w:val="22"/>
        </w:rPr>
        <w:t xml:space="preserve">Appropriate consultation takes place on difficult or contentious matters </w:t>
      </w:r>
    </w:p>
    <w:p w14:paraId="78F0910E" w14:textId="0DA74C9D" w:rsidR="007B52E2" w:rsidRPr="007B52E2" w:rsidRDefault="007B52E2" w:rsidP="007B52E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7B52E2">
        <w:rPr>
          <w:rFonts w:cstheme="minorHAnsi"/>
          <w:sz w:val="22"/>
          <w:szCs w:val="22"/>
        </w:rPr>
        <w:t xml:space="preserve">Sufficient resources are available to enable appropriate consultation to take place </w:t>
      </w:r>
    </w:p>
    <w:p w14:paraId="3FF9C1A5" w14:textId="67E76328" w:rsidR="007B52E2" w:rsidRPr="007B52E2" w:rsidRDefault="007B52E2" w:rsidP="007B52E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N</w:t>
      </w:r>
      <w:r w:rsidRPr="007B52E2">
        <w:rPr>
          <w:rFonts w:cstheme="minorHAnsi"/>
          <w:sz w:val="22"/>
          <w:szCs w:val="22"/>
        </w:rPr>
        <w:t xml:space="preserve">ature </w:t>
      </w:r>
      <w:r>
        <w:rPr>
          <w:rFonts w:cstheme="minorHAnsi"/>
          <w:sz w:val="22"/>
          <w:szCs w:val="22"/>
        </w:rPr>
        <w:t>&amp;</w:t>
      </w:r>
      <w:r w:rsidRPr="007B52E2">
        <w:rPr>
          <w:rFonts w:cstheme="minorHAnsi"/>
          <w:sz w:val="22"/>
          <w:szCs w:val="22"/>
        </w:rPr>
        <w:t xml:space="preserve"> scope of</w:t>
      </w:r>
      <w:r>
        <w:rPr>
          <w:rFonts w:cstheme="minorHAnsi"/>
          <w:sz w:val="22"/>
          <w:szCs w:val="22"/>
        </w:rPr>
        <w:t xml:space="preserve"> </w:t>
      </w:r>
      <w:r w:rsidRPr="007B52E2">
        <w:rPr>
          <w:rFonts w:cstheme="minorHAnsi"/>
          <w:sz w:val="22"/>
          <w:szCs w:val="22"/>
        </w:rPr>
        <w:t xml:space="preserve">consultations are documented </w:t>
      </w:r>
      <w:r>
        <w:rPr>
          <w:rFonts w:cstheme="minorHAnsi"/>
          <w:sz w:val="22"/>
          <w:szCs w:val="22"/>
        </w:rPr>
        <w:t>&amp;</w:t>
      </w:r>
      <w:r w:rsidRPr="007B52E2">
        <w:rPr>
          <w:rFonts w:cstheme="minorHAnsi"/>
          <w:sz w:val="22"/>
          <w:szCs w:val="22"/>
        </w:rPr>
        <w:t xml:space="preserve"> are agreed by both the individual seeking consultation and the individual consulted</w:t>
      </w:r>
    </w:p>
    <w:p w14:paraId="6B869EA5" w14:textId="42033C7D" w:rsidR="007B52E2" w:rsidRPr="007B52E2" w:rsidRDefault="007B52E2" w:rsidP="007B52E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7B52E2">
        <w:rPr>
          <w:rFonts w:cstheme="minorHAnsi"/>
          <w:sz w:val="22"/>
          <w:szCs w:val="22"/>
        </w:rPr>
        <w:t xml:space="preserve">Conclusions resulting from consultations are implemented </w:t>
      </w:r>
    </w:p>
    <w:p w14:paraId="329CAF62" w14:textId="0BDB9045" w:rsidR="007B52E2" w:rsidRDefault="007B52E2" w:rsidP="007B52E2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</w:t>
      </w:r>
      <w:r w:rsidRPr="007B52E2">
        <w:rPr>
          <w:rFonts w:cstheme="minorHAnsi"/>
          <w:sz w:val="22"/>
          <w:szCs w:val="22"/>
        </w:rPr>
        <w:t>ngagement quality control review</w:t>
      </w:r>
      <w:r>
        <w:rPr>
          <w:rFonts w:cstheme="minorHAnsi"/>
          <w:sz w:val="22"/>
          <w:szCs w:val="22"/>
        </w:rPr>
        <w:t xml:space="preserve"> is needed and should include</w:t>
      </w:r>
    </w:p>
    <w:p w14:paraId="0240DA66" w14:textId="77777777" w:rsidR="007B52E2" w:rsidRPr="007B52E2" w:rsidRDefault="007B52E2" w:rsidP="007B52E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7B52E2">
        <w:rPr>
          <w:rFonts w:cstheme="minorHAnsi"/>
          <w:sz w:val="22"/>
          <w:szCs w:val="22"/>
        </w:rPr>
        <w:t xml:space="preserve">Discussion of significant matters </w:t>
      </w:r>
    </w:p>
    <w:p w14:paraId="0D072757" w14:textId="2D3CFC0E" w:rsidR="007B52E2" w:rsidRPr="007B52E2" w:rsidRDefault="007B52E2" w:rsidP="007B52E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7B52E2">
        <w:rPr>
          <w:rFonts w:cstheme="minorHAnsi"/>
          <w:sz w:val="22"/>
          <w:szCs w:val="22"/>
        </w:rPr>
        <w:t xml:space="preserve">Financial statements </w:t>
      </w:r>
    </w:p>
    <w:p w14:paraId="667CF57E" w14:textId="612930C0" w:rsidR="007B52E2" w:rsidRPr="007B52E2" w:rsidRDefault="007B52E2" w:rsidP="007B52E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7B52E2">
        <w:rPr>
          <w:rFonts w:cstheme="minorHAnsi"/>
          <w:sz w:val="22"/>
          <w:szCs w:val="22"/>
        </w:rPr>
        <w:t xml:space="preserve">Selected working papers and documentation </w:t>
      </w:r>
    </w:p>
    <w:p w14:paraId="3A0331E3" w14:textId="179E6BBF" w:rsidR="007B52E2" w:rsidRDefault="007B52E2" w:rsidP="007B52E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7B52E2">
        <w:rPr>
          <w:rFonts w:cstheme="minorHAnsi"/>
          <w:sz w:val="22"/>
          <w:szCs w:val="22"/>
        </w:rPr>
        <w:t>Appropriateness of report and underlying conclusions</w:t>
      </w:r>
    </w:p>
    <w:p w14:paraId="726449F1" w14:textId="3C834063" w:rsidR="007B52E2" w:rsidRDefault="007B52E2" w:rsidP="007B52E2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ISA 220R: engagement partner takes responsibility for</w:t>
      </w:r>
    </w:p>
    <w:p w14:paraId="73936FD0" w14:textId="1CBCF7D8" w:rsidR="007B52E2" w:rsidRPr="007B52E2" w:rsidRDefault="007B52E2" w:rsidP="007B52E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7B52E2">
        <w:rPr>
          <w:rFonts w:cstheme="minorHAnsi"/>
          <w:sz w:val="22"/>
          <w:szCs w:val="22"/>
        </w:rPr>
        <w:t>Reviews being performed in accordance with the firm's review policies</w:t>
      </w:r>
    </w:p>
    <w:p w14:paraId="7A357A6A" w14:textId="0E22F3D5" w:rsidR="007B52E2" w:rsidRPr="007B52E2" w:rsidRDefault="007B52E2" w:rsidP="007B52E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</w:t>
      </w:r>
      <w:r w:rsidRPr="007B52E2">
        <w:rPr>
          <w:rFonts w:cstheme="minorHAnsi"/>
          <w:sz w:val="22"/>
          <w:szCs w:val="22"/>
        </w:rPr>
        <w:t>ngagement team undertaking appropriate consultation on difficult matters</w:t>
      </w:r>
    </w:p>
    <w:p w14:paraId="70A63E73" w14:textId="5EBD3169" w:rsidR="007B52E2" w:rsidRPr="007B52E2" w:rsidRDefault="007B52E2" w:rsidP="007B52E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7B52E2">
        <w:rPr>
          <w:rFonts w:cstheme="minorHAnsi"/>
          <w:sz w:val="22"/>
          <w:szCs w:val="22"/>
        </w:rPr>
        <w:t xml:space="preserve">Not dating the auditor's report until the completion of quality control review </w:t>
      </w:r>
    </w:p>
    <w:p w14:paraId="34B6AB0D" w14:textId="401F570C" w:rsidR="007B52E2" w:rsidRDefault="007B52E2" w:rsidP="007B52E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7B52E2">
        <w:rPr>
          <w:rFonts w:cstheme="minorHAnsi"/>
          <w:sz w:val="22"/>
          <w:szCs w:val="22"/>
        </w:rPr>
        <w:t>Following the firm's policies for dealing with differences of opinion within the engagement team</w:t>
      </w:r>
    </w:p>
    <w:p w14:paraId="3CD8D9EE" w14:textId="77777777" w:rsidR="00582CE0" w:rsidRDefault="00582CE0" w:rsidP="00582CE0">
      <w:pPr>
        <w:rPr>
          <w:rFonts w:cstheme="minorHAnsi"/>
          <w:sz w:val="22"/>
          <w:szCs w:val="22"/>
        </w:rPr>
      </w:pPr>
    </w:p>
    <w:p w14:paraId="5E6F2581" w14:textId="77777777" w:rsidR="00582CE0" w:rsidRDefault="00582CE0" w:rsidP="00582CE0">
      <w:pPr>
        <w:rPr>
          <w:rFonts w:cstheme="minorHAnsi"/>
          <w:sz w:val="22"/>
          <w:szCs w:val="22"/>
        </w:rPr>
      </w:pPr>
    </w:p>
    <w:p w14:paraId="0CBCFCFF" w14:textId="77777777" w:rsidR="00582CE0" w:rsidRDefault="00582CE0" w:rsidP="00582CE0">
      <w:pPr>
        <w:rPr>
          <w:rFonts w:cstheme="minorHAnsi"/>
          <w:sz w:val="22"/>
          <w:szCs w:val="22"/>
        </w:rPr>
      </w:pPr>
    </w:p>
    <w:p w14:paraId="14A054E2" w14:textId="77777777" w:rsidR="00582CE0" w:rsidRDefault="00582CE0" w:rsidP="00582CE0">
      <w:pPr>
        <w:rPr>
          <w:rFonts w:cstheme="minorHAnsi"/>
          <w:sz w:val="22"/>
          <w:szCs w:val="22"/>
        </w:rPr>
      </w:pPr>
    </w:p>
    <w:p w14:paraId="23707E4C" w14:textId="77777777" w:rsidR="00582CE0" w:rsidRDefault="00582CE0" w:rsidP="00582CE0">
      <w:pPr>
        <w:rPr>
          <w:rFonts w:cstheme="minorHAnsi"/>
          <w:sz w:val="22"/>
          <w:szCs w:val="22"/>
        </w:rPr>
      </w:pPr>
    </w:p>
    <w:p w14:paraId="5C043DB3" w14:textId="7C589A30" w:rsidR="00582CE0" w:rsidRPr="00582CE0" w:rsidRDefault="00582CE0" w:rsidP="00582CE0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lastRenderedPageBreak/>
        <w:t>Monitoring</w:t>
      </w:r>
    </w:p>
    <w:p w14:paraId="6B7CC87E" w14:textId="6C4EAD11" w:rsidR="007B52E2" w:rsidRDefault="00582CE0" w:rsidP="007B52E2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ISQC1: m</w:t>
      </w:r>
      <w:r w:rsidR="007B52E2">
        <w:rPr>
          <w:rFonts w:cstheme="minorHAnsi"/>
          <w:sz w:val="22"/>
          <w:szCs w:val="22"/>
        </w:rPr>
        <w:t>onitoring process needed that</w:t>
      </w:r>
    </w:p>
    <w:p w14:paraId="206D6F90" w14:textId="574CF928" w:rsidR="00582CE0" w:rsidRPr="00582CE0" w:rsidRDefault="00582CE0" w:rsidP="00582CE0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582CE0">
        <w:rPr>
          <w:rFonts w:cstheme="minorHAnsi"/>
          <w:sz w:val="22"/>
          <w:szCs w:val="22"/>
        </w:rPr>
        <w:t>Include</w:t>
      </w:r>
      <w:r>
        <w:rPr>
          <w:rFonts w:cstheme="minorHAnsi"/>
          <w:sz w:val="22"/>
          <w:szCs w:val="22"/>
        </w:rPr>
        <w:t>s</w:t>
      </w:r>
      <w:r w:rsidRPr="00582CE0">
        <w:rPr>
          <w:rFonts w:cstheme="minorHAnsi"/>
          <w:sz w:val="22"/>
          <w:szCs w:val="22"/>
        </w:rPr>
        <w:t xml:space="preserve"> ongoing evaluation of the firm's system of quality control</w:t>
      </w:r>
    </w:p>
    <w:p w14:paraId="215D9D30" w14:textId="3B142954" w:rsidR="00582CE0" w:rsidRPr="00582CE0" w:rsidRDefault="00582CE0" w:rsidP="00582CE0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582CE0">
        <w:rPr>
          <w:rFonts w:cstheme="minorHAnsi"/>
          <w:sz w:val="22"/>
          <w:szCs w:val="22"/>
        </w:rPr>
        <w:t>Require</w:t>
      </w:r>
      <w:r>
        <w:rPr>
          <w:rFonts w:cstheme="minorHAnsi"/>
          <w:sz w:val="22"/>
          <w:szCs w:val="22"/>
        </w:rPr>
        <w:t>s</w:t>
      </w:r>
      <w:r w:rsidRPr="00582CE0">
        <w:rPr>
          <w:rFonts w:cstheme="minorHAnsi"/>
          <w:sz w:val="22"/>
          <w:szCs w:val="22"/>
        </w:rPr>
        <w:t xml:space="preserve"> responsibility for the monitoring process to be assigned to a partner</w:t>
      </w:r>
    </w:p>
    <w:p w14:paraId="1F6404EB" w14:textId="5F2EFBE3" w:rsidR="00582CE0" w:rsidRPr="00582CE0" w:rsidRDefault="00582CE0" w:rsidP="00582CE0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582CE0">
        <w:rPr>
          <w:rFonts w:cstheme="minorHAnsi"/>
          <w:sz w:val="22"/>
          <w:szCs w:val="22"/>
        </w:rPr>
        <w:t>Require</w:t>
      </w:r>
      <w:r>
        <w:rPr>
          <w:rFonts w:cstheme="minorHAnsi"/>
          <w:sz w:val="22"/>
          <w:szCs w:val="22"/>
        </w:rPr>
        <w:t>s</w:t>
      </w:r>
      <w:r w:rsidRPr="00582CE0">
        <w:rPr>
          <w:rFonts w:cstheme="minorHAnsi"/>
          <w:sz w:val="22"/>
          <w:szCs w:val="22"/>
        </w:rPr>
        <w:t xml:space="preserve"> that those performing the engagement or the engagement quality control review are not involved in inspecting the engagements </w:t>
      </w:r>
    </w:p>
    <w:p w14:paraId="1EDCE61D" w14:textId="2563C5DC" w:rsidR="007B52E2" w:rsidRDefault="00582CE0" w:rsidP="007B52E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Goals of monitoring</w:t>
      </w:r>
    </w:p>
    <w:p w14:paraId="700FDBE3" w14:textId="77777777" w:rsidR="00582CE0" w:rsidRPr="00582CE0" w:rsidRDefault="00582CE0" w:rsidP="00582CE0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582CE0">
        <w:rPr>
          <w:rFonts w:cstheme="minorHAnsi"/>
          <w:sz w:val="22"/>
          <w:szCs w:val="22"/>
        </w:rPr>
        <w:t xml:space="preserve">Evaluate the effect of deficiencies noted </w:t>
      </w:r>
    </w:p>
    <w:p w14:paraId="2B7395B1" w14:textId="77777777" w:rsidR="00582CE0" w:rsidRPr="00582CE0" w:rsidRDefault="00582CE0" w:rsidP="00582CE0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582CE0">
        <w:rPr>
          <w:rFonts w:cstheme="minorHAnsi"/>
          <w:sz w:val="22"/>
          <w:szCs w:val="22"/>
        </w:rPr>
        <w:t xml:space="preserve">Communicate deficiencies noted to relevant engagement partners </w:t>
      </w:r>
    </w:p>
    <w:p w14:paraId="0C427574" w14:textId="77777777" w:rsidR="00582CE0" w:rsidRPr="00582CE0" w:rsidRDefault="00582CE0" w:rsidP="00582CE0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582CE0">
        <w:rPr>
          <w:rFonts w:cstheme="minorHAnsi"/>
          <w:sz w:val="22"/>
          <w:szCs w:val="22"/>
        </w:rPr>
        <w:t xml:space="preserve">Undertake appropriate remedial actions </w:t>
      </w:r>
    </w:p>
    <w:p w14:paraId="42AAB1E8" w14:textId="229DD80D" w:rsidR="00582CE0" w:rsidRDefault="00582CE0" w:rsidP="00582CE0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582CE0">
        <w:rPr>
          <w:rFonts w:cstheme="minorHAnsi"/>
          <w:sz w:val="22"/>
          <w:szCs w:val="22"/>
        </w:rPr>
        <w:t xml:space="preserve">Communicate annually results to engagement partners </w:t>
      </w:r>
    </w:p>
    <w:p w14:paraId="7CB60212" w14:textId="005B2091" w:rsidR="00582CE0" w:rsidRDefault="00582CE0" w:rsidP="00582CE0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ISA 220R</w:t>
      </w:r>
    </w:p>
    <w:p w14:paraId="013FDDE8" w14:textId="10EF6196" w:rsidR="00582CE0" w:rsidRDefault="00582CE0" w:rsidP="00582CE0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Engagement partner must consider</w:t>
      </w:r>
    </w:p>
    <w:p w14:paraId="71B0AE24" w14:textId="6ABC4DB3" w:rsidR="00582CE0" w:rsidRPr="00582CE0" w:rsidRDefault="00582CE0" w:rsidP="00582CE0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</w:t>
      </w:r>
      <w:r w:rsidRPr="00582CE0">
        <w:rPr>
          <w:rFonts w:cstheme="minorHAnsi"/>
          <w:sz w:val="22"/>
          <w:szCs w:val="22"/>
        </w:rPr>
        <w:t>esults of firm's monitoring process as evidenced in the latest information circulated by the firm</w:t>
      </w:r>
    </w:p>
    <w:p w14:paraId="221597E9" w14:textId="549DEE5D" w:rsidR="00582CE0" w:rsidRPr="00582CE0" w:rsidRDefault="00582CE0" w:rsidP="00582CE0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If</w:t>
      </w:r>
      <w:r w:rsidRPr="00582CE0">
        <w:rPr>
          <w:rFonts w:cstheme="minorHAnsi"/>
          <w:sz w:val="22"/>
          <w:szCs w:val="22"/>
        </w:rPr>
        <w:t xml:space="preserve"> deficiencies noted in information may affect audit engagement </w:t>
      </w:r>
    </w:p>
    <w:p w14:paraId="706066BE" w14:textId="62FF072D" w:rsidR="00582CE0" w:rsidRPr="00582CE0" w:rsidRDefault="00582CE0" w:rsidP="00582CE0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</w:t>
      </w:r>
      <w:r w:rsidRPr="00582CE0">
        <w:rPr>
          <w:rFonts w:cstheme="minorHAnsi"/>
          <w:sz w:val="22"/>
          <w:szCs w:val="22"/>
        </w:rPr>
        <w:t>eficiency in firm's system of quality control does</w:t>
      </w:r>
      <w:r>
        <w:rPr>
          <w:rFonts w:cstheme="minorHAnsi"/>
          <w:sz w:val="22"/>
          <w:szCs w:val="22"/>
        </w:rPr>
        <w:t>n’t</w:t>
      </w:r>
      <w:r w:rsidRPr="00582CE0">
        <w:rPr>
          <w:rFonts w:cstheme="minorHAnsi"/>
          <w:sz w:val="22"/>
          <w:szCs w:val="22"/>
        </w:rPr>
        <w:t xml:space="preserve"> indicate that audit engagement wasn</w:t>
      </w:r>
      <w:r>
        <w:rPr>
          <w:rFonts w:cstheme="minorHAnsi"/>
          <w:sz w:val="22"/>
          <w:szCs w:val="22"/>
        </w:rPr>
        <w:t>’</w:t>
      </w:r>
      <w:r w:rsidRPr="00582CE0">
        <w:rPr>
          <w:rFonts w:cstheme="minorHAnsi"/>
          <w:sz w:val="22"/>
          <w:szCs w:val="22"/>
        </w:rPr>
        <w:t>t performed in accordance with professional standards</w:t>
      </w:r>
    </w:p>
    <w:p w14:paraId="137CD1AF" w14:textId="77777777" w:rsidR="00582CE0" w:rsidRDefault="00582CE0" w:rsidP="00582CE0">
      <w:pPr>
        <w:rPr>
          <w:rFonts w:cstheme="minorHAnsi"/>
          <w:sz w:val="22"/>
          <w:szCs w:val="22"/>
        </w:rPr>
      </w:pPr>
    </w:p>
    <w:p w14:paraId="5EDE706E" w14:textId="2CE3B0CD" w:rsidR="00582CE0" w:rsidRDefault="00582CE0" w:rsidP="00582CE0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Transparency Reports</w:t>
      </w:r>
    </w:p>
    <w:p w14:paraId="16098E5F" w14:textId="49676FA6" w:rsidR="00582CE0" w:rsidRDefault="00582CE0" w:rsidP="00582CE0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Annual reports on audit transparency disclose</w:t>
      </w:r>
    </w:p>
    <w:p w14:paraId="6AFE4FCA" w14:textId="66E67734" w:rsidR="00582CE0" w:rsidRPr="00582CE0" w:rsidRDefault="00582CE0" w:rsidP="00582CE0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582CE0">
        <w:rPr>
          <w:rFonts w:cstheme="minorHAnsi"/>
          <w:sz w:val="22"/>
          <w:szCs w:val="22"/>
        </w:rPr>
        <w:t>Legal structure</w:t>
      </w:r>
      <w:r>
        <w:rPr>
          <w:rFonts w:cstheme="minorHAnsi"/>
          <w:sz w:val="22"/>
          <w:szCs w:val="22"/>
        </w:rPr>
        <w:t xml:space="preserve">, </w:t>
      </w:r>
      <w:r w:rsidRPr="00582CE0">
        <w:rPr>
          <w:rFonts w:cstheme="minorHAnsi"/>
          <w:sz w:val="22"/>
          <w:szCs w:val="22"/>
        </w:rPr>
        <w:t xml:space="preserve">ownership </w:t>
      </w:r>
      <w:r>
        <w:rPr>
          <w:rFonts w:cstheme="minorHAnsi"/>
          <w:sz w:val="22"/>
          <w:szCs w:val="22"/>
        </w:rPr>
        <w:t>&amp; g</w:t>
      </w:r>
      <w:r w:rsidRPr="00582CE0">
        <w:rPr>
          <w:rFonts w:cstheme="minorHAnsi"/>
          <w:sz w:val="22"/>
          <w:szCs w:val="22"/>
        </w:rPr>
        <w:t xml:space="preserve">overnance structure </w:t>
      </w:r>
    </w:p>
    <w:p w14:paraId="15191248" w14:textId="0CBA7A01" w:rsidR="00582CE0" w:rsidRPr="00582CE0" w:rsidRDefault="00582CE0" w:rsidP="00582CE0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582CE0">
        <w:rPr>
          <w:rFonts w:cstheme="minorHAnsi"/>
          <w:sz w:val="22"/>
          <w:szCs w:val="22"/>
        </w:rPr>
        <w:t xml:space="preserve">Internal quality control system </w:t>
      </w:r>
      <w:r>
        <w:rPr>
          <w:rFonts w:cstheme="minorHAnsi"/>
          <w:sz w:val="22"/>
          <w:szCs w:val="22"/>
        </w:rPr>
        <w:t>&amp; q</w:t>
      </w:r>
      <w:r w:rsidRPr="00582CE0">
        <w:rPr>
          <w:rFonts w:cstheme="minorHAnsi"/>
          <w:sz w:val="22"/>
          <w:szCs w:val="22"/>
        </w:rPr>
        <w:t xml:space="preserve">uality assurance review </w:t>
      </w:r>
    </w:p>
    <w:p w14:paraId="7DDF1770" w14:textId="09D9E522" w:rsidR="00582CE0" w:rsidRPr="00582CE0" w:rsidRDefault="00582CE0" w:rsidP="00582CE0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582CE0">
        <w:rPr>
          <w:rFonts w:cstheme="minorHAnsi"/>
          <w:sz w:val="22"/>
          <w:szCs w:val="22"/>
        </w:rPr>
        <w:t xml:space="preserve">Education </w:t>
      </w:r>
      <w:r>
        <w:rPr>
          <w:rFonts w:cstheme="minorHAnsi"/>
          <w:sz w:val="22"/>
          <w:szCs w:val="22"/>
        </w:rPr>
        <w:t>&amp;</w:t>
      </w:r>
      <w:r w:rsidRPr="00582CE0">
        <w:rPr>
          <w:rFonts w:cstheme="minorHAnsi"/>
          <w:sz w:val="22"/>
          <w:szCs w:val="22"/>
        </w:rPr>
        <w:t xml:space="preserve"> independence practices </w:t>
      </w:r>
    </w:p>
    <w:p w14:paraId="7293283C" w14:textId="77777777" w:rsidR="00582CE0" w:rsidRPr="00582CE0" w:rsidRDefault="00582CE0" w:rsidP="00582CE0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582CE0">
        <w:rPr>
          <w:rFonts w:cstheme="minorHAnsi"/>
          <w:sz w:val="22"/>
          <w:szCs w:val="22"/>
        </w:rPr>
        <w:t xml:space="preserve">Partner remuneration </w:t>
      </w:r>
    </w:p>
    <w:p w14:paraId="127B6C14" w14:textId="77777777" w:rsidR="00582CE0" w:rsidRPr="00582CE0" w:rsidRDefault="00582CE0" w:rsidP="00582CE0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582CE0">
        <w:rPr>
          <w:rFonts w:cstheme="minorHAnsi"/>
          <w:sz w:val="22"/>
          <w:szCs w:val="22"/>
        </w:rPr>
        <w:t xml:space="preserve">Financial transformation </w:t>
      </w:r>
    </w:p>
    <w:p w14:paraId="518ADEC2" w14:textId="7C5DA574" w:rsidR="00582CE0" w:rsidRDefault="00582CE0" w:rsidP="00582CE0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Do transparency reports reveal audit quality</w:t>
      </w:r>
    </w:p>
    <w:p w14:paraId="58104ADB" w14:textId="6FFFF854" w:rsidR="00582CE0" w:rsidRDefault="00582CE0" w:rsidP="00582CE0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Yes</w:t>
      </w:r>
    </w:p>
    <w:p w14:paraId="2E03C60C" w14:textId="693A4922" w:rsidR="00582CE0" w:rsidRDefault="00582CE0" w:rsidP="00582CE0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Useful signalling tool to signal quality investors</w:t>
      </w:r>
    </w:p>
    <w:p w14:paraId="3C9151E8" w14:textId="3A7FF56F" w:rsidR="00582CE0" w:rsidRDefault="00582CE0" w:rsidP="00582CE0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Positive influence on auditor appointment decisions</w:t>
      </w:r>
    </w:p>
    <w:p w14:paraId="0804F4DD" w14:textId="46C2D82F" w:rsidR="00582CE0" w:rsidRDefault="00582CE0" w:rsidP="00582CE0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No</w:t>
      </w:r>
    </w:p>
    <w:p w14:paraId="78AC2C89" w14:textId="4A21ABB8" w:rsidR="00582CE0" w:rsidRDefault="00582CE0" w:rsidP="00582CE0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Audit firms may not agree that info is meaningful for public</w:t>
      </w:r>
    </w:p>
    <w:p w14:paraId="208EE797" w14:textId="30391B7C" w:rsidR="00582CE0" w:rsidRDefault="00582CE0" w:rsidP="00582CE0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Disclosure = merely marketing of audit firms?</w:t>
      </w:r>
    </w:p>
    <w:p w14:paraId="49D888F7" w14:textId="502EF605" w:rsidR="00582CE0" w:rsidRDefault="00582CE0" w:rsidP="00582CE0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No monitoring of reliability of this information</w:t>
      </w:r>
    </w:p>
    <w:p w14:paraId="1F384EF9" w14:textId="1B2E5B42" w:rsidR="00582CE0" w:rsidRDefault="00582CE0" w:rsidP="00582CE0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Disclosure may consist of boilerplate statements</w:t>
      </w:r>
    </w:p>
    <w:p w14:paraId="41B648CC" w14:textId="49A82B62" w:rsidR="00582CE0" w:rsidRDefault="00582CE0" w:rsidP="00582CE0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Research based on </w:t>
      </w:r>
      <w:r w:rsidRPr="00582CE0">
        <w:rPr>
          <w:rFonts w:cstheme="minorHAnsi"/>
          <w:sz w:val="22"/>
          <w:szCs w:val="22"/>
        </w:rPr>
        <w:t>auditor continuous education, independence, internal quality control</w:t>
      </w:r>
    </w:p>
    <w:p w14:paraId="1F50E54A" w14:textId="05581814" w:rsidR="00582CE0" w:rsidRDefault="00582CE0" w:rsidP="00582CE0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There is variation in extent &amp; type of disclosures across audit firms</w:t>
      </w:r>
    </w:p>
    <w:p w14:paraId="654BEDCD" w14:textId="7B986CDA" w:rsidR="00582CE0" w:rsidRDefault="00582CE0" w:rsidP="00582CE0">
      <w:pPr>
        <w:pStyle w:val="ListParagraph"/>
        <w:ind w:left="2160"/>
        <w:rPr>
          <w:rFonts w:cstheme="minorHAnsi"/>
          <w:sz w:val="22"/>
          <w:szCs w:val="22"/>
        </w:rPr>
      </w:pPr>
      <w:r w:rsidRPr="00582CE0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Suggests transparency report is not just fulfilment of legal requirements</w:t>
      </w:r>
    </w:p>
    <w:p w14:paraId="6630C063" w14:textId="77313BEF" w:rsidR="00582CE0" w:rsidRPr="00582CE0" w:rsidRDefault="00582CE0" w:rsidP="00582CE0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No evidence that disclosure is associated with actual audit quality</w:t>
      </w:r>
    </w:p>
    <w:p w14:paraId="3E343FCE" w14:textId="77777777" w:rsidR="00935BC4" w:rsidRPr="00935BC4" w:rsidRDefault="00935BC4" w:rsidP="00935BC4">
      <w:pPr>
        <w:rPr>
          <w:rFonts w:cstheme="minorHAnsi"/>
          <w:sz w:val="22"/>
          <w:szCs w:val="22"/>
        </w:rPr>
      </w:pPr>
    </w:p>
    <w:sectPr w:rsidR="00935BC4" w:rsidRPr="00935BC4">
      <w:footerReference w:type="even" r:id="rId19"/>
      <w:foot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574EB9" w14:textId="77777777" w:rsidR="00725080" w:rsidRDefault="00725080" w:rsidP="00663B4A">
      <w:r>
        <w:separator/>
      </w:r>
    </w:p>
  </w:endnote>
  <w:endnote w:type="continuationSeparator" w:id="0">
    <w:p w14:paraId="162E832E" w14:textId="77777777" w:rsidR="00725080" w:rsidRDefault="00725080" w:rsidP="00663B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789809735"/>
      <w:docPartObj>
        <w:docPartGallery w:val="Page Numbers (Bottom of Page)"/>
        <w:docPartUnique/>
      </w:docPartObj>
    </w:sdtPr>
    <w:sdtContent>
      <w:p w14:paraId="1075DCC7" w14:textId="59AA2B96" w:rsidR="00731619" w:rsidRDefault="00731619" w:rsidP="001A492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475B83">
          <w:rPr>
            <w:rStyle w:val="PageNumber"/>
            <w:noProof/>
          </w:rPr>
          <w:t>33</w:t>
        </w:r>
        <w:r>
          <w:rPr>
            <w:rStyle w:val="PageNumber"/>
          </w:rPr>
          <w:fldChar w:fldCharType="end"/>
        </w:r>
      </w:p>
    </w:sdtContent>
  </w:sdt>
  <w:p w14:paraId="5106E46C" w14:textId="77777777" w:rsidR="00731619" w:rsidRDefault="00731619" w:rsidP="0073161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923222594"/>
      <w:docPartObj>
        <w:docPartGallery w:val="Page Numbers (Bottom of Page)"/>
        <w:docPartUnique/>
      </w:docPartObj>
    </w:sdtPr>
    <w:sdtContent>
      <w:p w14:paraId="7B157945" w14:textId="5A55EE46" w:rsidR="00731619" w:rsidRDefault="00731619" w:rsidP="001A492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D810E7C" w14:textId="77777777" w:rsidR="00731619" w:rsidRDefault="00731619" w:rsidP="0073161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896355" w14:textId="77777777" w:rsidR="00725080" w:rsidRDefault="00725080" w:rsidP="00663B4A">
      <w:r>
        <w:separator/>
      </w:r>
    </w:p>
  </w:footnote>
  <w:footnote w:type="continuationSeparator" w:id="0">
    <w:p w14:paraId="16F03D13" w14:textId="77777777" w:rsidR="00725080" w:rsidRDefault="00725080" w:rsidP="00663B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E334F"/>
    <w:multiLevelType w:val="multilevel"/>
    <w:tmpl w:val="47F61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2C13B8"/>
    <w:multiLevelType w:val="hybridMultilevel"/>
    <w:tmpl w:val="82268E44"/>
    <w:lvl w:ilvl="0" w:tplc="C096B9B8">
      <w:start w:val="1"/>
      <w:numFmt w:val="bullet"/>
      <w:lvlText w:val="-"/>
      <w:lvlJc w:val="left"/>
      <w:pPr>
        <w:ind w:left="25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 w15:restartNumberingAfterBreak="0">
    <w:nsid w:val="13880458"/>
    <w:multiLevelType w:val="hybridMultilevel"/>
    <w:tmpl w:val="94B428C2"/>
    <w:lvl w:ilvl="0" w:tplc="0252487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425EED"/>
    <w:multiLevelType w:val="hybridMultilevel"/>
    <w:tmpl w:val="C3B232E4"/>
    <w:lvl w:ilvl="0" w:tplc="F2BA7D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41165A8"/>
    <w:multiLevelType w:val="hybridMultilevel"/>
    <w:tmpl w:val="9CF8834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ED3D9A"/>
    <w:multiLevelType w:val="hybridMultilevel"/>
    <w:tmpl w:val="D1DEC36C"/>
    <w:lvl w:ilvl="0" w:tplc="559471D0">
      <w:start w:val="1"/>
      <w:numFmt w:val="decimal"/>
      <w:lvlText w:val="%1)"/>
      <w:lvlJc w:val="left"/>
      <w:pPr>
        <w:ind w:left="39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4680" w:hanging="360"/>
      </w:pPr>
    </w:lvl>
    <w:lvl w:ilvl="2" w:tplc="0809001B" w:tentative="1">
      <w:start w:val="1"/>
      <w:numFmt w:val="lowerRoman"/>
      <w:lvlText w:val="%3."/>
      <w:lvlJc w:val="right"/>
      <w:pPr>
        <w:ind w:left="5400" w:hanging="180"/>
      </w:pPr>
    </w:lvl>
    <w:lvl w:ilvl="3" w:tplc="0809000F" w:tentative="1">
      <w:start w:val="1"/>
      <w:numFmt w:val="decimal"/>
      <w:lvlText w:val="%4."/>
      <w:lvlJc w:val="left"/>
      <w:pPr>
        <w:ind w:left="6120" w:hanging="360"/>
      </w:pPr>
    </w:lvl>
    <w:lvl w:ilvl="4" w:tplc="08090019" w:tentative="1">
      <w:start w:val="1"/>
      <w:numFmt w:val="lowerLetter"/>
      <w:lvlText w:val="%5."/>
      <w:lvlJc w:val="left"/>
      <w:pPr>
        <w:ind w:left="6840" w:hanging="360"/>
      </w:pPr>
    </w:lvl>
    <w:lvl w:ilvl="5" w:tplc="0809001B" w:tentative="1">
      <w:start w:val="1"/>
      <w:numFmt w:val="lowerRoman"/>
      <w:lvlText w:val="%6."/>
      <w:lvlJc w:val="right"/>
      <w:pPr>
        <w:ind w:left="7560" w:hanging="180"/>
      </w:pPr>
    </w:lvl>
    <w:lvl w:ilvl="6" w:tplc="0809000F" w:tentative="1">
      <w:start w:val="1"/>
      <w:numFmt w:val="decimal"/>
      <w:lvlText w:val="%7."/>
      <w:lvlJc w:val="left"/>
      <w:pPr>
        <w:ind w:left="8280" w:hanging="360"/>
      </w:pPr>
    </w:lvl>
    <w:lvl w:ilvl="7" w:tplc="08090019" w:tentative="1">
      <w:start w:val="1"/>
      <w:numFmt w:val="lowerLetter"/>
      <w:lvlText w:val="%8."/>
      <w:lvlJc w:val="left"/>
      <w:pPr>
        <w:ind w:left="9000" w:hanging="360"/>
      </w:pPr>
    </w:lvl>
    <w:lvl w:ilvl="8" w:tplc="08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6" w15:restartNumberingAfterBreak="0">
    <w:nsid w:val="3CCC1180"/>
    <w:multiLevelType w:val="hybridMultilevel"/>
    <w:tmpl w:val="4784F56C"/>
    <w:lvl w:ilvl="0" w:tplc="CE60D4A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color w:val="auto"/>
      </w:rPr>
    </w:lvl>
    <w:lvl w:ilvl="1" w:tplc="14D6A276">
      <w:start w:val="1"/>
      <w:numFmt w:val="decimal"/>
      <w:lvlText w:val="%2)"/>
      <w:lvlJc w:val="left"/>
      <w:pPr>
        <w:ind w:left="1440" w:hanging="360"/>
      </w:pPr>
      <w:rPr>
        <w:rFonts w:asciiTheme="minorHAnsi" w:eastAsiaTheme="minorEastAsia" w:hAnsiTheme="minorHAnsi" w:cstheme="minorHAnsi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C71758"/>
    <w:multiLevelType w:val="hybridMultilevel"/>
    <w:tmpl w:val="A0CC5D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77394D"/>
    <w:multiLevelType w:val="hybridMultilevel"/>
    <w:tmpl w:val="DFF44A1A"/>
    <w:lvl w:ilvl="0" w:tplc="ED14A8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5E0BD3"/>
    <w:multiLevelType w:val="hybridMultilevel"/>
    <w:tmpl w:val="37A658B0"/>
    <w:lvl w:ilvl="0" w:tplc="3FF039E4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4ACD71CA"/>
    <w:multiLevelType w:val="hybridMultilevel"/>
    <w:tmpl w:val="C42C3F18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FDD26A8"/>
    <w:multiLevelType w:val="hybridMultilevel"/>
    <w:tmpl w:val="25E662CC"/>
    <w:lvl w:ilvl="0" w:tplc="5E1026B4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2" w15:restartNumberingAfterBreak="0">
    <w:nsid w:val="504C38CB"/>
    <w:multiLevelType w:val="hybridMultilevel"/>
    <w:tmpl w:val="3F283E24"/>
    <w:lvl w:ilvl="0" w:tplc="A6B27014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3" w15:restartNumberingAfterBreak="0">
    <w:nsid w:val="53496780"/>
    <w:multiLevelType w:val="hybridMultilevel"/>
    <w:tmpl w:val="C2222160"/>
    <w:lvl w:ilvl="0" w:tplc="08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5479629D"/>
    <w:multiLevelType w:val="hybridMultilevel"/>
    <w:tmpl w:val="8DD8447E"/>
    <w:lvl w:ilvl="0" w:tplc="F3CEB41E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56415621"/>
    <w:multiLevelType w:val="hybridMultilevel"/>
    <w:tmpl w:val="4106100C"/>
    <w:lvl w:ilvl="0" w:tplc="F79E2E2E">
      <w:start w:val="1"/>
      <w:numFmt w:val="decimal"/>
      <w:lvlText w:val="%1."/>
      <w:lvlJc w:val="left"/>
      <w:pPr>
        <w:ind w:left="1080" w:hanging="360"/>
      </w:pPr>
      <w:rPr>
        <w:rFonts w:asciiTheme="minorHAnsi" w:eastAsiaTheme="minorHAnsi" w:hAnsiTheme="minorHAnsi" w:cstheme="minorHAnsi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9BE2631"/>
    <w:multiLevelType w:val="hybridMultilevel"/>
    <w:tmpl w:val="0EF0760E"/>
    <w:lvl w:ilvl="0" w:tplc="08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68CA49C2"/>
    <w:multiLevelType w:val="hybridMultilevel"/>
    <w:tmpl w:val="29482D98"/>
    <w:lvl w:ilvl="0" w:tplc="648EFC06">
      <w:start w:val="1"/>
      <w:numFmt w:val="lowerLetter"/>
      <w:lvlText w:val="%1)"/>
      <w:lvlJc w:val="left"/>
      <w:pPr>
        <w:ind w:left="1800" w:hanging="360"/>
      </w:pPr>
      <w:rPr>
        <w:rFonts w:asciiTheme="minorHAnsi" w:eastAsiaTheme="minorEastAsia" w:hAnsiTheme="minorHAnsi" w:cstheme="minorHAnsi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69A10425"/>
    <w:multiLevelType w:val="hybridMultilevel"/>
    <w:tmpl w:val="B3F43F4C"/>
    <w:lvl w:ilvl="0" w:tplc="AC9A3BCE">
      <w:start w:val="7"/>
      <w:numFmt w:val="bullet"/>
      <w:lvlText w:val=""/>
      <w:lvlJc w:val="left"/>
      <w:pPr>
        <w:ind w:left="1080" w:hanging="360"/>
      </w:pPr>
      <w:rPr>
        <w:rFonts w:ascii="Wingdings" w:eastAsiaTheme="minorHAnsi" w:hAnsi="Wingdings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CBA5EC4"/>
    <w:multiLevelType w:val="hybridMultilevel"/>
    <w:tmpl w:val="3CA6198A"/>
    <w:lvl w:ilvl="0" w:tplc="2CA064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30C74AC"/>
    <w:multiLevelType w:val="hybridMultilevel"/>
    <w:tmpl w:val="E1E6BD26"/>
    <w:lvl w:ilvl="0" w:tplc="10DADF80">
      <w:start w:val="2"/>
      <w:numFmt w:val="bullet"/>
      <w:lvlText w:val="-"/>
      <w:lvlJc w:val="left"/>
      <w:pPr>
        <w:ind w:left="25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1" w15:restartNumberingAfterBreak="0">
    <w:nsid w:val="79CF42DE"/>
    <w:multiLevelType w:val="hybridMultilevel"/>
    <w:tmpl w:val="4BB85E6A"/>
    <w:lvl w:ilvl="0" w:tplc="7182222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5C48A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sz w:val="22"/>
        <w:szCs w:val="22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B0CCBC">
      <w:numFmt w:val="bullet"/>
      <w:lvlText w:val=""/>
      <w:lvlJc w:val="left"/>
      <w:pPr>
        <w:ind w:left="5040" w:hanging="360"/>
      </w:pPr>
      <w:rPr>
        <w:rFonts w:ascii="Wingdings" w:eastAsiaTheme="minorHAnsi" w:hAnsi="Wingdings" w:cstheme="minorHAnsi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59201C"/>
    <w:multiLevelType w:val="hybridMultilevel"/>
    <w:tmpl w:val="6B96CB8E"/>
    <w:lvl w:ilvl="0" w:tplc="9C5A94E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879E47BC">
      <w:start w:val="1"/>
      <w:numFmt w:val="decimal"/>
      <w:lvlText w:val="%2)"/>
      <w:lvlJc w:val="left"/>
      <w:pPr>
        <w:ind w:left="1440" w:hanging="360"/>
      </w:pPr>
      <w:rPr>
        <w:rFonts w:asciiTheme="minorHAnsi" w:eastAsiaTheme="minorHAnsi" w:hAnsiTheme="minorHAnsi" w:cstheme="minorHAnsi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1511133">
    <w:abstractNumId w:val="21"/>
  </w:num>
  <w:num w:numId="2" w16cid:durableId="667056216">
    <w:abstractNumId w:val="0"/>
  </w:num>
  <w:num w:numId="3" w16cid:durableId="1496796943">
    <w:abstractNumId w:val="11"/>
  </w:num>
  <w:num w:numId="4" w16cid:durableId="527566887">
    <w:abstractNumId w:val="3"/>
  </w:num>
  <w:num w:numId="5" w16cid:durableId="611278387">
    <w:abstractNumId w:val="20"/>
  </w:num>
  <w:num w:numId="6" w16cid:durableId="254483756">
    <w:abstractNumId w:val="22"/>
  </w:num>
  <w:num w:numId="7" w16cid:durableId="1705981259">
    <w:abstractNumId w:val="15"/>
  </w:num>
  <w:num w:numId="8" w16cid:durableId="1087653442">
    <w:abstractNumId w:val="16"/>
  </w:num>
  <w:num w:numId="9" w16cid:durableId="36245064">
    <w:abstractNumId w:val="19"/>
  </w:num>
  <w:num w:numId="10" w16cid:durableId="1211259872">
    <w:abstractNumId w:val="10"/>
  </w:num>
  <w:num w:numId="11" w16cid:durableId="420570157">
    <w:abstractNumId w:val="13"/>
  </w:num>
  <w:num w:numId="12" w16cid:durableId="989941707">
    <w:abstractNumId w:val="18"/>
  </w:num>
  <w:num w:numId="13" w16cid:durableId="1069155045">
    <w:abstractNumId w:val="5"/>
  </w:num>
  <w:num w:numId="14" w16cid:durableId="506139341">
    <w:abstractNumId w:val="14"/>
  </w:num>
  <w:num w:numId="15" w16cid:durableId="548764351">
    <w:abstractNumId w:val="4"/>
  </w:num>
  <w:num w:numId="16" w16cid:durableId="2070878939">
    <w:abstractNumId w:val="2"/>
  </w:num>
  <w:num w:numId="17" w16cid:durableId="124584518">
    <w:abstractNumId w:val="1"/>
  </w:num>
  <w:num w:numId="18" w16cid:durableId="1593005936">
    <w:abstractNumId w:val="6"/>
  </w:num>
  <w:num w:numId="19" w16cid:durableId="147595144">
    <w:abstractNumId w:val="12"/>
  </w:num>
  <w:num w:numId="20" w16cid:durableId="1008295332">
    <w:abstractNumId w:val="17"/>
  </w:num>
  <w:num w:numId="21" w16cid:durableId="1184898135">
    <w:abstractNumId w:val="8"/>
  </w:num>
  <w:num w:numId="22" w16cid:durableId="1397586929">
    <w:abstractNumId w:val="9"/>
  </w:num>
  <w:num w:numId="23" w16cid:durableId="10319967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activeWritingStyle w:appName="MSWord" w:lang="en-GB" w:vendorID="64" w:dllVersion="4096" w:nlCheck="1" w:checkStyle="0"/>
  <w:activeWritingStyle w:appName="MSWord" w:lang="fr-FR" w:vendorID="64" w:dllVersion="4096" w:nlCheck="1" w:checkStyle="0"/>
  <w:activeWritingStyle w:appName="MSWord" w:lang="en-US" w:vendorID="64" w:dllVersion="4096" w:nlCheck="1" w:checkStyle="0"/>
  <w:activeWritingStyle w:appName="MSWord" w:lang="nl-NL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187"/>
    <w:rsid w:val="000013EC"/>
    <w:rsid w:val="00006036"/>
    <w:rsid w:val="0000660D"/>
    <w:rsid w:val="00007355"/>
    <w:rsid w:val="00012E59"/>
    <w:rsid w:val="00014706"/>
    <w:rsid w:val="000240A9"/>
    <w:rsid w:val="00024F7B"/>
    <w:rsid w:val="000268A1"/>
    <w:rsid w:val="00031036"/>
    <w:rsid w:val="0003109B"/>
    <w:rsid w:val="000349F6"/>
    <w:rsid w:val="00034E2A"/>
    <w:rsid w:val="00040345"/>
    <w:rsid w:val="0004111A"/>
    <w:rsid w:val="00044D0B"/>
    <w:rsid w:val="00046C81"/>
    <w:rsid w:val="00047D2E"/>
    <w:rsid w:val="00050B23"/>
    <w:rsid w:val="000549A1"/>
    <w:rsid w:val="00056167"/>
    <w:rsid w:val="00062762"/>
    <w:rsid w:val="000667FB"/>
    <w:rsid w:val="00070AE3"/>
    <w:rsid w:val="00073CA7"/>
    <w:rsid w:val="000756E6"/>
    <w:rsid w:val="00075EE6"/>
    <w:rsid w:val="00076CD0"/>
    <w:rsid w:val="00077911"/>
    <w:rsid w:val="00083FBD"/>
    <w:rsid w:val="0009025D"/>
    <w:rsid w:val="00092FE8"/>
    <w:rsid w:val="000971A8"/>
    <w:rsid w:val="00097B79"/>
    <w:rsid w:val="000A1B9D"/>
    <w:rsid w:val="000A57A3"/>
    <w:rsid w:val="000A6A87"/>
    <w:rsid w:val="000A7361"/>
    <w:rsid w:val="000B05A6"/>
    <w:rsid w:val="000B1850"/>
    <w:rsid w:val="000B1AFD"/>
    <w:rsid w:val="000B2126"/>
    <w:rsid w:val="000B6A9B"/>
    <w:rsid w:val="000C05AB"/>
    <w:rsid w:val="000C657F"/>
    <w:rsid w:val="000C7426"/>
    <w:rsid w:val="000C7E68"/>
    <w:rsid w:val="000D05F6"/>
    <w:rsid w:val="000D071E"/>
    <w:rsid w:val="000D323C"/>
    <w:rsid w:val="000D3DC6"/>
    <w:rsid w:val="000E2472"/>
    <w:rsid w:val="000E4A58"/>
    <w:rsid w:val="000E53DD"/>
    <w:rsid w:val="000E6679"/>
    <w:rsid w:val="000F4026"/>
    <w:rsid w:val="000F4B1D"/>
    <w:rsid w:val="000F4E14"/>
    <w:rsid w:val="000F7993"/>
    <w:rsid w:val="00100D0B"/>
    <w:rsid w:val="00101E45"/>
    <w:rsid w:val="00104106"/>
    <w:rsid w:val="00105A7A"/>
    <w:rsid w:val="0010726E"/>
    <w:rsid w:val="0010776A"/>
    <w:rsid w:val="00110A80"/>
    <w:rsid w:val="00111E02"/>
    <w:rsid w:val="001144CC"/>
    <w:rsid w:val="001218CE"/>
    <w:rsid w:val="00121C49"/>
    <w:rsid w:val="00124ACC"/>
    <w:rsid w:val="001262AD"/>
    <w:rsid w:val="0012661C"/>
    <w:rsid w:val="0012785B"/>
    <w:rsid w:val="0013033A"/>
    <w:rsid w:val="001314DD"/>
    <w:rsid w:val="00131F69"/>
    <w:rsid w:val="001327AE"/>
    <w:rsid w:val="0013387A"/>
    <w:rsid w:val="00136864"/>
    <w:rsid w:val="001379FB"/>
    <w:rsid w:val="00141349"/>
    <w:rsid w:val="00141467"/>
    <w:rsid w:val="00145A85"/>
    <w:rsid w:val="001519F0"/>
    <w:rsid w:val="00152E97"/>
    <w:rsid w:val="00157A82"/>
    <w:rsid w:val="00157EA2"/>
    <w:rsid w:val="00162FCF"/>
    <w:rsid w:val="0016331A"/>
    <w:rsid w:val="001638FB"/>
    <w:rsid w:val="0016404F"/>
    <w:rsid w:val="00167BCA"/>
    <w:rsid w:val="00176900"/>
    <w:rsid w:val="00177C7A"/>
    <w:rsid w:val="00181200"/>
    <w:rsid w:val="00181AE2"/>
    <w:rsid w:val="00185EC9"/>
    <w:rsid w:val="00187A24"/>
    <w:rsid w:val="001A0994"/>
    <w:rsid w:val="001A0CFF"/>
    <w:rsid w:val="001A1203"/>
    <w:rsid w:val="001A4D7C"/>
    <w:rsid w:val="001A6800"/>
    <w:rsid w:val="001B2BED"/>
    <w:rsid w:val="001C1078"/>
    <w:rsid w:val="001C1AC3"/>
    <w:rsid w:val="001C3906"/>
    <w:rsid w:val="001C5836"/>
    <w:rsid w:val="001D172E"/>
    <w:rsid w:val="001D2610"/>
    <w:rsid w:val="001D47B5"/>
    <w:rsid w:val="001D511A"/>
    <w:rsid w:val="001D6285"/>
    <w:rsid w:val="001E1E58"/>
    <w:rsid w:val="001E2394"/>
    <w:rsid w:val="001E6305"/>
    <w:rsid w:val="001E6797"/>
    <w:rsid w:val="001E6E36"/>
    <w:rsid w:val="001F10F3"/>
    <w:rsid w:val="001F17C5"/>
    <w:rsid w:val="001F5480"/>
    <w:rsid w:val="001F7C6B"/>
    <w:rsid w:val="00200E0B"/>
    <w:rsid w:val="0020708B"/>
    <w:rsid w:val="00211045"/>
    <w:rsid w:val="0021183E"/>
    <w:rsid w:val="002139F9"/>
    <w:rsid w:val="00214C8C"/>
    <w:rsid w:val="00214CF6"/>
    <w:rsid w:val="00216624"/>
    <w:rsid w:val="00220960"/>
    <w:rsid w:val="00221034"/>
    <w:rsid w:val="00221373"/>
    <w:rsid w:val="00224ED2"/>
    <w:rsid w:val="002268CB"/>
    <w:rsid w:val="002325C4"/>
    <w:rsid w:val="002325E3"/>
    <w:rsid w:val="002359C6"/>
    <w:rsid w:val="00242CD7"/>
    <w:rsid w:val="00250D8A"/>
    <w:rsid w:val="00251BE6"/>
    <w:rsid w:val="0025490B"/>
    <w:rsid w:val="00255653"/>
    <w:rsid w:val="0026265F"/>
    <w:rsid w:val="002639CF"/>
    <w:rsid w:val="00265831"/>
    <w:rsid w:val="002659B9"/>
    <w:rsid w:val="002676B7"/>
    <w:rsid w:val="002677C6"/>
    <w:rsid w:val="002714B1"/>
    <w:rsid w:val="00273C6C"/>
    <w:rsid w:val="0028790B"/>
    <w:rsid w:val="002903E0"/>
    <w:rsid w:val="00290799"/>
    <w:rsid w:val="002909BA"/>
    <w:rsid w:val="002951E7"/>
    <w:rsid w:val="00295755"/>
    <w:rsid w:val="002A2984"/>
    <w:rsid w:val="002A3E89"/>
    <w:rsid w:val="002A5062"/>
    <w:rsid w:val="002B1173"/>
    <w:rsid w:val="002B184D"/>
    <w:rsid w:val="002B41DC"/>
    <w:rsid w:val="002B7D66"/>
    <w:rsid w:val="002B7F8F"/>
    <w:rsid w:val="002C07C7"/>
    <w:rsid w:val="002C236E"/>
    <w:rsid w:val="002C23DE"/>
    <w:rsid w:val="002C386D"/>
    <w:rsid w:val="002D2795"/>
    <w:rsid w:val="002D32DE"/>
    <w:rsid w:val="002D38DB"/>
    <w:rsid w:val="002D5573"/>
    <w:rsid w:val="002D6A80"/>
    <w:rsid w:val="002D7965"/>
    <w:rsid w:val="002E20C1"/>
    <w:rsid w:val="002E2E17"/>
    <w:rsid w:val="002F1B4B"/>
    <w:rsid w:val="00313599"/>
    <w:rsid w:val="00316DD9"/>
    <w:rsid w:val="0032133F"/>
    <w:rsid w:val="00322199"/>
    <w:rsid w:val="00323909"/>
    <w:rsid w:val="00324B6E"/>
    <w:rsid w:val="0032514F"/>
    <w:rsid w:val="00325CD3"/>
    <w:rsid w:val="003270EC"/>
    <w:rsid w:val="00330653"/>
    <w:rsid w:val="00330DE6"/>
    <w:rsid w:val="00331930"/>
    <w:rsid w:val="00337932"/>
    <w:rsid w:val="003408AC"/>
    <w:rsid w:val="003427DA"/>
    <w:rsid w:val="003462F3"/>
    <w:rsid w:val="0034688D"/>
    <w:rsid w:val="003472D4"/>
    <w:rsid w:val="00347C3A"/>
    <w:rsid w:val="00352A7F"/>
    <w:rsid w:val="003606E5"/>
    <w:rsid w:val="003670AC"/>
    <w:rsid w:val="0036728B"/>
    <w:rsid w:val="00371DC4"/>
    <w:rsid w:val="00373903"/>
    <w:rsid w:val="00374BA2"/>
    <w:rsid w:val="0037657A"/>
    <w:rsid w:val="003813D3"/>
    <w:rsid w:val="00391CD2"/>
    <w:rsid w:val="00393B77"/>
    <w:rsid w:val="00394547"/>
    <w:rsid w:val="00395D84"/>
    <w:rsid w:val="003A1FF5"/>
    <w:rsid w:val="003A4133"/>
    <w:rsid w:val="003A42E1"/>
    <w:rsid w:val="003A622B"/>
    <w:rsid w:val="003B1112"/>
    <w:rsid w:val="003B58A1"/>
    <w:rsid w:val="003B6A43"/>
    <w:rsid w:val="003B7E3B"/>
    <w:rsid w:val="003C302C"/>
    <w:rsid w:val="003C32D7"/>
    <w:rsid w:val="003C5470"/>
    <w:rsid w:val="003C5512"/>
    <w:rsid w:val="003C7D7A"/>
    <w:rsid w:val="003D0E8D"/>
    <w:rsid w:val="003D130F"/>
    <w:rsid w:val="003D2187"/>
    <w:rsid w:val="003D55F0"/>
    <w:rsid w:val="003D5616"/>
    <w:rsid w:val="003D5F2A"/>
    <w:rsid w:val="003E153F"/>
    <w:rsid w:val="003E1D81"/>
    <w:rsid w:val="003E29DF"/>
    <w:rsid w:val="003E4507"/>
    <w:rsid w:val="003E7552"/>
    <w:rsid w:val="003E7AED"/>
    <w:rsid w:val="003F3322"/>
    <w:rsid w:val="003F6AFF"/>
    <w:rsid w:val="003F7CBE"/>
    <w:rsid w:val="004043B4"/>
    <w:rsid w:val="00404DEC"/>
    <w:rsid w:val="00405F9D"/>
    <w:rsid w:val="00406A4F"/>
    <w:rsid w:val="004076A0"/>
    <w:rsid w:val="00412AA5"/>
    <w:rsid w:val="00413382"/>
    <w:rsid w:val="0041669A"/>
    <w:rsid w:val="0041718C"/>
    <w:rsid w:val="0042201A"/>
    <w:rsid w:val="00422A5E"/>
    <w:rsid w:val="00422CFD"/>
    <w:rsid w:val="00423019"/>
    <w:rsid w:val="004339F7"/>
    <w:rsid w:val="00435675"/>
    <w:rsid w:val="004371FB"/>
    <w:rsid w:val="00437EC2"/>
    <w:rsid w:val="00442DD8"/>
    <w:rsid w:val="00452ECB"/>
    <w:rsid w:val="004541B5"/>
    <w:rsid w:val="00456E75"/>
    <w:rsid w:val="00460E9C"/>
    <w:rsid w:val="004615D1"/>
    <w:rsid w:val="00462CCC"/>
    <w:rsid w:val="00475B83"/>
    <w:rsid w:val="00476DD9"/>
    <w:rsid w:val="004816D7"/>
    <w:rsid w:val="00487E0A"/>
    <w:rsid w:val="0049081B"/>
    <w:rsid w:val="00496976"/>
    <w:rsid w:val="004A49F0"/>
    <w:rsid w:val="004A5431"/>
    <w:rsid w:val="004B0479"/>
    <w:rsid w:val="004B0CED"/>
    <w:rsid w:val="004B3EBE"/>
    <w:rsid w:val="004B5349"/>
    <w:rsid w:val="004B62AA"/>
    <w:rsid w:val="004C0527"/>
    <w:rsid w:val="004D1869"/>
    <w:rsid w:val="004E279E"/>
    <w:rsid w:val="004E6160"/>
    <w:rsid w:val="004E6F97"/>
    <w:rsid w:val="004F1569"/>
    <w:rsid w:val="004F4374"/>
    <w:rsid w:val="004F48D0"/>
    <w:rsid w:val="004F77CA"/>
    <w:rsid w:val="004F77DF"/>
    <w:rsid w:val="00503679"/>
    <w:rsid w:val="00504526"/>
    <w:rsid w:val="0051004A"/>
    <w:rsid w:val="005108BE"/>
    <w:rsid w:val="00512D2E"/>
    <w:rsid w:val="00517F3D"/>
    <w:rsid w:val="005203FB"/>
    <w:rsid w:val="00523CD8"/>
    <w:rsid w:val="00527D72"/>
    <w:rsid w:val="005329C8"/>
    <w:rsid w:val="00536A64"/>
    <w:rsid w:val="0054078B"/>
    <w:rsid w:val="00540800"/>
    <w:rsid w:val="00543E30"/>
    <w:rsid w:val="00556381"/>
    <w:rsid w:val="0056099B"/>
    <w:rsid w:val="005626CA"/>
    <w:rsid w:val="005642DA"/>
    <w:rsid w:val="005646FC"/>
    <w:rsid w:val="00574E11"/>
    <w:rsid w:val="005816DF"/>
    <w:rsid w:val="00581804"/>
    <w:rsid w:val="00582CE0"/>
    <w:rsid w:val="00586C0F"/>
    <w:rsid w:val="005900F8"/>
    <w:rsid w:val="00590980"/>
    <w:rsid w:val="005A1A6A"/>
    <w:rsid w:val="005A46E6"/>
    <w:rsid w:val="005A7CFF"/>
    <w:rsid w:val="005B0790"/>
    <w:rsid w:val="005B1930"/>
    <w:rsid w:val="005C1B98"/>
    <w:rsid w:val="005C78B5"/>
    <w:rsid w:val="005D2536"/>
    <w:rsid w:val="005D386C"/>
    <w:rsid w:val="005D47F1"/>
    <w:rsid w:val="005D490B"/>
    <w:rsid w:val="005D60DA"/>
    <w:rsid w:val="005E3797"/>
    <w:rsid w:val="005F4878"/>
    <w:rsid w:val="005F630C"/>
    <w:rsid w:val="00600273"/>
    <w:rsid w:val="00601FBF"/>
    <w:rsid w:val="00604104"/>
    <w:rsid w:val="00610495"/>
    <w:rsid w:val="0061678F"/>
    <w:rsid w:val="00621086"/>
    <w:rsid w:val="00624F9C"/>
    <w:rsid w:val="00630DFA"/>
    <w:rsid w:val="00632E7F"/>
    <w:rsid w:val="00635086"/>
    <w:rsid w:val="00635AFA"/>
    <w:rsid w:val="00640C21"/>
    <w:rsid w:val="00641919"/>
    <w:rsid w:val="00642046"/>
    <w:rsid w:val="00642A53"/>
    <w:rsid w:val="00642EC0"/>
    <w:rsid w:val="00645C04"/>
    <w:rsid w:val="00646123"/>
    <w:rsid w:val="006473B9"/>
    <w:rsid w:val="0065315D"/>
    <w:rsid w:val="00654C0A"/>
    <w:rsid w:val="00657AE8"/>
    <w:rsid w:val="006628FB"/>
    <w:rsid w:val="00663B4A"/>
    <w:rsid w:val="006672F7"/>
    <w:rsid w:val="006703CD"/>
    <w:rsid w:val="00671BF0"/>
    <w:rsid w:val="00672FB3"/>
    <w:rsid w:val="00673F4B"/>
    <w:rsid w:val="0067477C"/>
    <w:rsid w:val="006755EC"/>
    <w:rsid w:val="00675786"/>
    <w:rsid w:val="0067636B"/>
    <w:rsid w:val="006765BD"/>
    <w:rsid w:val="006807A5"/>
    <w:rsid w:val="006813D3"/>
    <w:rsid w:val="00681783"/>
    <w:rsid w:val="00683572"/>
    <w:rsid w:val="00685A4D"/>
    <w:rsid w:val="00686CC2"/>
    <w:rsid w:val="00687F1C"/>
    <w:rsid w:val="006952CD"/>
    <w:rsid w:val="00695F66"/>
    <w:rsid w:val="006A5384"/>
    <w:rsid w:val="006B0CE6"/>
    <w:rsid w:val="006B25F8"/>
    <w:rsid w:val="006B27B2"/>
    <w:rsid w:val="006B2E16"/>
    <w:rsid w:val="006B4D2E"/>
    <w:rsid w:val="006B664B"/>
    <w:rsid w:val="006B6B6D"/>
    <w:rsid w:val="006C27C9"/>
    <w:rsid w:val="006C2E8F"/>
    <w:rsid w:val="006C42E5"/>
    <w:rsid w:val="006D2D78"/>
    <w:rsid w:val="006D38B5"/>
    <w:rsid w:val="006D5F36"/>
    <w:rsid w:val="006E0CA6"/>
    <w:rsid w:val="006E1333"/>
    <w:rsid w:val="006E5C23"/>
    <w:rsid w:val="006F05AC"/>
    <w:rsid w:val="006F0F60"/>
    <w:rsid w:val="006F3D89"/>
    <w:rsid w:val="0070268E"/>
    <w:rsid w:val="00706702"/>
    <w:rsid w:val="00710B93"/>
    <w:rsid w:val="00720868"/>
    <w:rsid w:val="00720D00"/>
    <w:rsid w:val="0072334D"/>
    <w:rsid w:val="00725080"/>
    <w:rsid w:val="00725A61"/>
    <w:rsid w:val="00730287"/>
    <w:rsid w:val="00730E95"/>
    <w:rsid w:val="00731619"/>
    <w:rsid w:val="00734857"/>
    <w:rsid w:val="0073692B"/>
    <w:rsid w:val="00736DD9"/>
    <w:rsid w:val="0073789F"/>
    <w:rsid w:val="007404F6"/>
    <w:rsid w:val="007423BC"/>
    <w:rsid w:val="00742F94"/>
    <w:rsid w:val="00745016"/>
    <w:rsid w:val="007470EC"/>
    <w:rsid w:val="0074752D"/>
    <w:rsid w:val="007611E7"/>
    <w:rsid w:val="00763517"/>
    <w:rsid w:val="007636A7"/>
    <w:rsid w:val="00766A55"/>
    <w:rsid w:val="00770D36"/>
    <w:rsid w:val="00774E34"/>
    <w:rsid w:val="00784783"/>
    <w:rsid w:val="0078503A"/>
    <w:rsid w:val="00791091"/>
    <w:rsid w:val="00791B39"/>
    <w:rsid w:val="00792145"/>
    <w:rsid w:val="00797B4D"/>
    <w:rsid w:val="007A0597"/>
    <w:rsid w:val="007A22B0"/>
    <w:rsid w:val="007A339A"/>
    <w:rsid w:val="007A36B8"/>
    <w:rsid w:val="007A44CC"/>
    <w:rsid w:val="007A68E2"/>
    <w:rsid w:val="007A6C9F"/>
    <w:rsid w:val="007B040A"/>
    <w:rsid w:val="007B4C1E"/>
    <w:rsid w:val="007B52E2"/>
    <w:rsid w:val="007C168C"/>
    <w:rsid w:val="007C190C"/>
    <w:rsid w:val="007D0A86"/>
    <w:rsid w:val="007D0DAC"/>
    <w:rsid w:val="007D2C49"/>
    <w:rsid w:val="007E37CC"/>
    <w:rsid w:val="007E59D5"/>
    <w:rsid w:val="007F182E"/>
    <w:rsid w:val="007F3A6B"/>
    <w:rsid w:val="00800CAE"/>
    <w:rsid w:val="008024EE"/>
    <w:rsid w:val="00802FF5"/>
    <w:rsid w:val="00807991"/>
    <w:rsid w:val="0081448D"/>
    <w:rsid w:val="0081481F"/>
    <w:rsid w:val="00814F82"/>
    <w:rsid w:val="00815CE3"/>
    <w:rsid w:val="00820479"/>
    <w:rsid w:val="00824F56"/>
    <w:rsid w:val="0082794E"/>
    <w:rsid w:val="008315F5"/>
    <w:rsid w:val="00832F75"/>
    <w:rsid w:val="0083341A"/>
    <w:rsid w:val="00833DB0"/>
    <w:rsid w:val="008367B7"/>
    <w:rsid w:val="00836C05"/>
    <w:rsid w:val="00840572"/>
    <w:rsid w:val="008439B8"/>
    <w:rsid w:val="00852BC6"/>
    <w:rsid w:val="00855368"/>
    <w:rsid w:val="008646B2"/>
    <w:rsid w:val="00865288"/>
    <w:rsid w:val="0087557E"/>
    <w:rsid w:val="00875617"/>
    <w:rsid w:val="00881696"/>
    <w:rsid w:val="00881FD6"/>
    <w:rsid w:val="00883A15"/>
    <w:rsid w:val="00887DF8"/>
    <w:rsid w:val="00890F08"/>
    <w:rsid w:val="00891F59"/>
    <w:rsid w:val="0089345B"/>
    <w:rsid w:val="00895C74"/>
    <w:rsid w:val="00897C21"/>
    <w:rsid w:val="008A3108"/>
    <w:rsid w:val="008A326F"/>
    <w:rsid w:val="008A399D"/>
    <w:rsid w:val="008A5E47"/>
    <w:rsid w:val="008B3403"/>
    <w:rsid w:val="008D1A79"/>
    <w:rsid w:val="008D4992"/>
    <w:rsid w:val="008D5315"/>
    <w:rsid w:val="008E12A9"/>
    <w:rsid w:val="008E1D9A"/>
    <w:rsid w:val="008E298A"/>
    <w:rsid w:val="008E40F9"/>
    <w:rsid w:val="008E479B"/>
    <w:rsid w:val="008E528A"/>
    <w:rsid w:val="008F0ACF"/>
    <w:rsid w:val="008F35AC"/>
    <w:rsid w:val="008F496A"/>
    <w:rsid w:val="008F4F0A"/>
    <w:rsid w:val="00900567"/>
    <w:rsid w:val="00900C0E"/>
    <w:rsid w:val="00900FFB"/>
    <w:rsid w:val="00901363"/>
    <w:rsid w:val="0090205B"/>
    <w:rsid w:val="009022B0"/>
    <w:rsid w:val="0090241E"/>
    <w:rsid w:val="00904E6E"/>
    <w:rsid w:val="009110AD"/>
    <w:rsid w:val="00911F75"/>
    <w:rsid w:val="00912A49"/>
    <w:rsid w:val="00912AAB"/>
    <w:rsid w:val="009156F5"/>
    <w:rsid w:val="00917DC5"/>
    <w:rsid w:val="0092112F"/>
    <w:rsid w:val="00923C2C"/>
    <w:rsid w:val="00925091"/>
    <w:rsid w:val="00925626"/>
    <w:rsid w:val="009256FC"/>
    <w:rsid w:val="00927356"/>
    <w:rsid w:val="009300EA"/>
    <w:rsid w:val="00935BC4"/>
    <w:rsid w:val="00940A20"/>
    <w:rsid w:val="00942CFF"/>
    <w:rsid w:val="0094387D"/>
    <w:rsid w:val="00947B9B"/>
    <w:rsid w:val="0095474D"/>
    <w:rsid w:val="009550F6"/>
    <w:rsid w:val="00957324"/>
    <w:rsid w:val="0096060A"/>
    <w:rsid w:val="009612FB"/>
    <w:rsid w:val="009647BD"/>
    <w:rsid w:val="009707BC"/>
    <w:rsid w:val="0097126C"/>
    <w:rsid w:val="00975D84"/>
    <w:rsid w:val="009806A4"/>
    <w:rsid w:val="009858D8"/>
    <w:rsid w:val="00985B27"/>
    <w:rsid w:val="0099110C"/>
    <w:rsid w:val="0099358D"/>
    <w:rsid w:val="00995357"/>
    <w:rsid w:val="00995A07"/>
    <w:rsid w:val="0099748A"/>
    <w:rsid w:val="00997B37"/>
    <w:rsid w:val="00997C1E"/>
    <w:rsid w:val="009A0C8F"/>
    <w:rsid w:val="009A2789"/>
    <w:rsid w:val="009A3871"/>
    <w:rsid w:val="009B38C9"/>
    <w:rsid w:val="009B4769"/>
    <w:rsid w:val="009B6C5D"/>
    <w:rsid w:val="009B6CB1"/>
    <w:rsid w:val="009C59F9"/>
    <w:rsid w:val="009D0480"/>
    <w:rsid w:val="009D2A7D"/>
    <w:rsid w:val="009D3DA8"/>
    <w:rsid w:val="009D3DCF"/>
    <w:rsid w:val="009D59D7"/>
    <w:rsid w:val="009E0975"/>
    <w:rsid w:val="009E332C"/>
    <w:rsid w:val="009E36A6"/>
    <w:rsid w:val="009E65B8"/>
    <w:rsid w:val="009E7E94"/>
    <w:rsid w:val="009F1F8B"/>
    <w:rsid w:val="009F313E"/>
    <w:rsid w:val="00A00A0D"/>
    <w:rsid w:val="00A01133"/>
    <w:rsid w:val="00A01C34"/>
    <w:rsid w:val="00A0363F"/>
    <w:rsid w:val="00A06D90"/>
    <w:rsid w:val="00A10CC8"/>
    <w:rsid w:val="00A111EF"/>
    <w:rsid w:val="00A11F95"/>
    <w:rsid w:val="00A13433"/>
    <w:rsid w:val="00A14587"/>
    <w:rsid w:val="00A15E85"/>
    <w:rsid w:val="00A16B9F"/>
    <w:rsid w:val="00A25999"/>
    <w:rsid w:val="00A3533C"/>
    <w:rsid w:val="00A44E9A"/>
    <w:rsid w:val="00A532B0"/>
    <w:rsid w:val="00A536DB"/>
    <w:rsid w:val="00A54116"/>
    <w:rsid w:val="00A563CC"/>
    <w:rsid w:val="00A64A0C"/>
    <w:rsid w:val="00A64F73"/>
    <w:rsid w:val="00A65AAD"/>
    <w:rsid w:val="00A66DA2"/>
    <w:rsid w:val="00A70743"/>
    <w:rsid w:val="00A72ED3"/>
    <w:rsid w:val="00A75E54"/>
    <w:rsid w:val="00A772C2"/>
    <w:rsid w:val="00A81E46"/>
    <w:rsid w:val="00A84875"/>
    <w:rsid w:val="00A85945"/>
    <w:rsid w:val="00A87349"/>
    <w:rsid w:val="00A91766"/>
    <w:rsid w:val="00A9521F"/>
    <w:rsid w:val="00AA2F93"/>
    <w:rsid w:val="00AA3885"/>
    <w:rsid w:val="00AA3E72"/>
    <w:rsid w:val="00AA5FA5"/>
    <w:rsid w:val="00AB1737"/>
    <w:rsid w:val="00AB4928"/>
    <w:rsid w:val="00AC256A"/>
    <w:rsid w:val="00AC3AC2"/>
    <w:rsid w:val="00AC6E73"/>
    <w:rsid w:val="00AD39A4"/>
    <w:rsid w:val="00AD4EA3"/>
    <w:rsid w:val="00AE2AF5"/>
    <w:rsid w:val="00AE30E1"/>
    <w:rsid w:val="00AE6F78"/>
    <w:rsid w:val="00AE765C"/>
    <w:rsid w:val="00AF290E"/>
    <w:rsid w:val="00AF4F77"/>
    <w:rsid w:val="00B05064"/>
    <w:rsid w:val="00B13D4C"/>
    <w:rsid w:val="00B140EB"/>
    <w:rsid w:val="00B143EB"/>
    <w:rsid w:val="00B15E5C"/>
    <w:rsid w:val="00B17122"/>
    <w:rsid w:val="00B17B36"/>
    <w:rsid w:val="00B220DD"/>
    <w:rsid w:val="00B23E09"/>
    <w:rsid w:val="00B26667"/>
    <w:rsid w:val="00B27143"/>
    <w:rsid w:val="00B338AA"/>
    <w:rsid w:val="00B37277"/>
    <w:rsid w:val="00B43B3C"/>
    <w:rsid w:val="00B462FD"/>
    <w:rsid w:val="00B602C2"/>
    <w:rsid w:val="00B61438"/>
    <w:rsid w:val="00B62575"/>
    <w:rsid w:val="00B62E2A"/>
    <w:rsid w:val="00B67972"/>
    <w:rsid w:val="00B67D7C"/>
    <w:rsid w:val="00B7030A"/>
    <w:rsid w:val="00B71104"/>
    <w:rsid w:val="00B74B30"/>
    <w:rsid w:val="00B7508F"/>
    <w:rsid w:val="00B76CE3"/>
    <w:rsid w:val="00B90B13"/>
    <w:rsid w:val="00B95816"/>
    <w:rsid w:val="00BA0FCA"/>
    <w:rsid w:val="00BA1245"/>
    <w:rsid w:val="00BA592A"/>
    <w:rsid w:val="00BB01D3"/>
    <w:rsid w:val="00BB1FFB"/>
    <w:rsid w:val="00BB2140"/>
    <w:rsid w:val="00BC6099"/>
    <w:rsid w:val="00BC63CF"/>
    <w:rsid w:val="00BD3991"/>
    <w:rsid w:val="00BD3EC8"/>
    <w:rsid w:val="00BE39A4"/>
    <w:rsid w:val="00BE5415"/>
    <w:rsid w:val="00BE6530"/>
    <w:rsid w:val="00BE73A8"/>
    <w:rsid w:val="00BF41BE"/>
    <w:rsid w:val="00BF5BA1"/>
    <w:rsid w:val="00C005EA"/>
    <w:rsid w:val="00C0080D"/>
    <w:rsid w:val="00C02937"/>
    <w:rsid w:val="00C03730"/>
    <w:rsid w:val="00C05AF7"/>
    <w:rsid w:val="00C074BD"/>
    <w:rsid w:val="00C07EFB"/>
    <w:rsid w:val="00C11EF0"/>
    <w:rsid w:val="00C121AD"/>
    <w:rsid w:val="00C15902"/>
    <w:rsid w:val="00C20D8C"/>
    <w:rsid w:val="00C21095"/>
    <w:rsid w:val="00C22B21"/>
    <w:rsid w:val="00C265C0"/>
    <w:rsid w:val="00C27657"/>
    <w:rsid w:val="00C33796"/>
    <w:rsid w:val="00C360EA"/>
    <w:rsid w:val="00C37818"/>
    <w:rsid w:val="00C4635A"/>
    <w:rsid w:val="00C467D7"/>
    <w:rsid w:val="00C53778"/>
    <w:rsid w:val="00C5565B"/>
    <w:rsid w:val="00C600A3"/>
    <w:rsid w:val="00C62528"/>
    <w:rsid w:val="00C64D85"/>
    <w:rsid w:val="00C711F2"/>
    <w:rsid w:val="00C724E8"/>
    <w:rsid w:val="00C72E04"/>
    <w:rsid w:val="00C7578E"/>
    <w:rsid w:val="00C80D91"/>
    <w:rsid w:val="00C827DD"/>
    <w:rsid w:val="00C8323E"/>
    <w:rsid w:val="00C859B9"/>
    <w:rsid w:val="00C86609"/>
    <w:rsid w:val="00C878EC"/>
    <w:rsid w:val="00C90141"/>
    <w:rsid w:val="00C939C5"/>
    <w:rsid w:val="00C96CB5"/>
    <w:rsid w:val="00C975B2"/>
    <w:rsid w:val="00C97A8F"/>
    <w:rsid w:val="00CA2271"/>
    <w:rsid w:val="00CA2315"/>
    <w:rsid w:val="00CA41E6"/>
    <w:rsid w:val="00CB1C01"/>
    <w:rsid w:val="00CB383B"/>
    <w:rsid w:val="00CB4BB1"/>
    <w:rsid w:val="00CB58B8"/>
    <w:rsid w:val="00CB793A"/>
    <w:rsid w:val="00CC2670"/>
    <w:rsid w:val="00CC427F"/>
    <w:rsid w:val="00CC4749"/>
    <w:rsid w:val="00CD4158"/>
    <w:rsid w:val="00CD7C33"/>
    <w:rsid w:val="00CE17E4"/>
    <w:rsid w:val="00CE3DB0"/>
    <w:rsid w:val="00CE4A43"/>
    <w:rsid w:val="00CE6E41"/>
    <w:rsid w:val="00CE77EF"/>
    <w:rsid w:val="00CF0529"/>
    <w:rsid w:val="00CF1E2A"/>
    <w:rsid w:val="00CF2AC5"/>
    <w:rsid w:val="00CF69E5"/>
    <w:rsid w:val="00CF6A40"/>
    <w:rsid w:val="00CF73E2"/>
    <w:rsid w:val="00D04A17"/>
    <w:rsid w:val="00D12E06"/>
    <w:rsid w:val="00D166F2"/>
    <w:rsid w:val="00D20AAC"/>
    <w:rsid w:val="00D2210F"/>
    <w:rsid w:val="00D24A1D"/>
    <w:rsid w:val="00D26694"/>
    <w:rsid w:val="00D26F25"/>
    <w:rsid w:val="00D36E55"/>
    <w:rsid w:val="00D44315"/>
    <w:rsid w:val="00D472A3"/>
    <w:rsid w:val="00D47AEA"/>
    <w:rsid w:val="00D61809"/>
    <w:rsid w:val="00D620DF"/>
    <w:rsid w:val="00D622B4"/>
    <w:rsid w:val="00D702A1"/>
    <w:rsid w:val="00D73B13"/>
    <w:rsid w:val="00D77C7A"/>
    <w:rsid w:val="00D8556C"/>
    <w:rsid w:val="00D85B20"/>
    <w:rsid w:val="00D900FC"/>
    <w:rsid w:val="00D9362C"/>
    <w:rsid w:val="00D95CF0"/>
    <w:rsid w:val="00DA4004"/>
    <w:rsid w:val="00DB24A9"/>
    <w:rsid w:val="00DB2876"/>
    <w:rsid w:val="00DB52CB"/>
    <w:rsid w:val="00DD3660"/>
    <w:rsid w:val="00DD4EB9"/>
    <w:rsid w:val="00DE2D95"/>
    <w:rsid w:val="00DE4EFC"/>
    <w:rsid w:val="00DF4A43"/>
    <w:rsid w:val="00DF6FBE"/>
    <w:rsid w:val="00E00CB0"/>
    <w:rsid w:val="00E00ECE"/>
    <w:rsid w:val="00E024CD"/>
    <w:rsid w:val="00E03B34"/>
    <w:rsid w:val="00E03EAF"/>
    <w:rsid w:val="00E06371"/>
    <w:rsid w:val="00E0739C"/>
    <w:rsid w:val="00E07585"/>
    <w:rsid w:val="00E16133"/>
    <w:rsid w:val="00E249A0"/>
    <w:rsid w:val="00E30718"/>
    <w:rsid w:val="00E32EB9"/>
    <w:rsid w:val="00E36111"/>
    <w:rsid w:val="00E36D2B"/>
    <w:rsid w:val="00E44A36"/>
    <w:rsid w:val="00E44AD4"/>
    <w:rsid w:val="00E502F6"/>
    <w:rsid w:val="00E54E45"/>
    <w:rsid w:val="00E551D5"/>
    <w:rsid w:val="00E60433"/>
    <w:rsid w:val="00E645A0"/>
    <w:rsid w:val="00E65EE4"/>
    <w:rsid w:val="00E66C33"/>
    <w:rsid w:val="00E67ABA"/>
    <w:rsid w:val="00E72A7F"/>
    <w:rsid w:val="00E72F23"/>
    <w:rsid w:val="00E75137"/>
    <w:rsid w:val="00E9216A"/>
    <w:rsid w:val="00EA0D7B"/>
    <w:rsid w:val="00EA35EB"/>
    <w:rsid w:val="00EA50A7"/>
    <w:rsid w:val="00EB1BAA"/>
    <w:rsid w:val="00EB226D"/>
    <w:rsid w:val="00EC0D37"/>
    <w:rsid w:val="00EC5A26"/>
    <w:rsid w:val="00EC6914"/>
    <w:rsid w:val="00EC6EC8"/>
    <w:rsid w:val="00ED29EA"/>
    <w:rsid w:val="00ED5EB1"/>
    <w:rsid w:val="00ED6C41"/>
    <w:rsid w:val="00ED6D24"/>
    <w:rsid w:val="00ED7008"/>
    <w:rsid w:val="00EE17D4"/>
    <w:rsid w:val="00EE2A9D"/>
    <w:rsid w:val="00EE3603"/>
    <w:rsid w:val="00EE3D30"/>
    <w:rsid w:val="00EE425C"/>
    <w:rsid w:val="00EF2860"/>
    <w:rsid w:val="00EF4C96"/>
    <w:rsid w:val="00EF78C3"/>
    <w:rsid w:val="00F03098"/>
    <w:rsid w:val="00F035D2"/>
    <w:rsid w:val="00F03946"/>
    <w:rsid w:val="00F063B1"/>
    <w:rsid w:val="00F10870"/>
    <w:rsid w:val="00F13A8B"/>
    <w:rsid w:val="00F17BA8"/>
    <w:rsid w:val="00F2108C"/>
    <w:rsid w:val="00F234B1"/>
    <w:rsid w:val="00F250C3"/>
    <w:rsid w:val="00F27B67"/>
    <w:rsid w:val="00F36199"/>
    <w:rsid w:val="00F44FAD"/>
    <w:rsid w:val="00F45E1D"/>
    <w:rsid w:val="00F532E7"/>
    <w:rsid w:val="00F53F96"/>
    <w:rsid w:val="00F543E5"/>
    <w:rsid w:val="00F578AE"/>
    <w:rsid w:val="00F57F76"/>
    <w:rsid w:val="00F62A46"/>
    <w:rsid w:val="00F63970"/>
    <w:rsid w:val="00F639EE"/>
    <w:rsid w:val="00F7163E"/>
    <w:rsid w:val="00F80203"/>
    <w:rsid w:val="00F83A46"/>
    <w:rsid w:val="00F83FFA"/>
    <w:rsid w:val="00F84EDC"/>
    <w:rsid w:val="00F95F2A"/>
    <w:rsid w:val="00F96B8A"/>
    <w:rsid w:val="00FA187C"/>
    <w:rsid w:val="00FA204E"/>
    <w:rsid w:val="00FA50A6"/>
    <w:rsid w:val="00FB4B71"/>
    <w:rsid w:val="00FC13FA"/>
    <w:rsid w:val="00FC1964"/>
    <w:rsid w:val="00FC1CD4"/>
    <w:rsid w:val="00FC25EE"/>
    <w:rsid w:val="00FC3EAD"/>
    <w:rsid w:val="00FC74C3"/>
    <w:rsid w:val="00FD0BC1"/>
    <w:rsid w:val="00FD0D1D"/>
    <w:rsid w:val="00FD11E7"/>
    <w:rsid w:val="00FD2A43"/>
    <w:rsid w:val="00FD4F69"/>
    <w:rsid w:val="00FD5225"/>
    <w:rsid w:val="00FD7A6A"/>
    <w:rsid w:val="00FE0526"/>
    <w:rsid w:val="00FE509B"/>
    <w:rsid w:val="00FE7A70"/>
    <w:rsid w:val="00FF2125"/>
    <w:rsid w:val="00FF2603"/>
    <w:rsid w:val="00FF304F"/>
    <w:rsid w:val="00FF3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4D52F12"/>
  <w15:chartTrackingRefBased/>
  <w15:docId w15:val="{8B7E6610-3CF8-414B-9878-1B484E642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B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3D218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21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3D2187"/>
    <w:pPr>
      <w:ind w:left="720"/>
      <w:contextualSpacing/>
    </w:pPr>
  </w:style>
  <w:style w:type="table" w:styleId="TableGrid">
    <w:name w:val="Table Grid"/>
    <w:basedOn w:val="TableNormal"/>
    <w:uiPriority w:val="39"/>
    <w:rsid w:val="005100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FD0BC1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663B4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3B4A"/>
  </w:style>
  <w:style w:type="paragraph" w:styleId="Footer">
    <w:name w:val="footer"/>
    <w:basedOn w:val="Normal"/>
    <w:link w:val="FooterChar"/>
    <w:uiPriority w:val="99"/>
    <w:unhideWhenUsed/>
    <w:rsid w:val="00663B4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3B4A"/>
  </w:style>
  <w:style w:type="character" w:styleId="PageNumber">
    <w:name w:val="page number"/>
    <w:basedOn w:val="DefaultParagraphFont"/>
    <w:uiPriority w:val="99"/>
    <w:semiHidden/>
    <w:unhideWhenUsed/>
    <w:rsid w:val="00731619"/>
  </w:style>
  <w:style w:type="character" w:styleId="Strong">
    <w:name w:val="Strong"/>
    <w:basedOn w:val="DefaultParagraphFont"/>
    <w:uiPriority w:val="22"/>
    <w:qFormat/>
    <w:rsid w:val="007423BC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2C386D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2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00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02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909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1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6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84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59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965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6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7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87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33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371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2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30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25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7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664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05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25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30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80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59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55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89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10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344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789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37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9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55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574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0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9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54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091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551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858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3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20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375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5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327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47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000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35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31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20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436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761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16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6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95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091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13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663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83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5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762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915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632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51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0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41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853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43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67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7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274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096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968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37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06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5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2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630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66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06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850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370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298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64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44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830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616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718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86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2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01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37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327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01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92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312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588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583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35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91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402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867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56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762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727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82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84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925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310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042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66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87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89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515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605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2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7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94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43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459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689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418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527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649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450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55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034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262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464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03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37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02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075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250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95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84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07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571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389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50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022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916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605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14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59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425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613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98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78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90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186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21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510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39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37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786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686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92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8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1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373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884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374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73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76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089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680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96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43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305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20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427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85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88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90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856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60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37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83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935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303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266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59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30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517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079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490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47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62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49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655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718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0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38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153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63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335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29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72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253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935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40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63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79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104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659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657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78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51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263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813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622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42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80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695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610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352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8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85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293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472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675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15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69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16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493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971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84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51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793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076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056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98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94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46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792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42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3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7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68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954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755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83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04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0763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997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6326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573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88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65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652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650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86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6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74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143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556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390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45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02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957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494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972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02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97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989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867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61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44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83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427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237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405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11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66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308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625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188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20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664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0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11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52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854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399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1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89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432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88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974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39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03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93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463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881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82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19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8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710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631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53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992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313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322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775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89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80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629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400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95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93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15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683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714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81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61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806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342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949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161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1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8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798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581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843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20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88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4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56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11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56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83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963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450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213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62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90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695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714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844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0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0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85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90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924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52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21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46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687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37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1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988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065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9584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463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67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50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699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817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897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46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33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916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66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236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92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95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155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370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969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5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837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87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621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40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57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15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628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80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278411">
          <w:marLeft w:val="619"/>
          <w:marRight w:val="0"/>
          <w:marTop w:val="210"/>
          <w:marBottom w:val="5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50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5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98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839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160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639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5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26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921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148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949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52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83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277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17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32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289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279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444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88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532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004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655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93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1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667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080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990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72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83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3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02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81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01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00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02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417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37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01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59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912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113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531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23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19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469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24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692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05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43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335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291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569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46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8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587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9533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4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75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45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113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025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1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452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308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531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65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88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024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712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4213</TotalTime>
  <Pages>24</Pages>
  <Words>7000</Words>
  <Characters>39904</Characters>
  <Application>Microsoft Office Word</Application>
  <DocSecurity>0</DocSecurity>
  <Lines>332</Lines>
  <Paragraphs>93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 Deknopper</dc:creator>
  <cp:keywords/>
  <dc:description/>
  <cp:lastModifiedBy>Leonard Deknopper</cp:lastModifiedBy>
  <cp:revision>228</cp:revision>
  <cp:lastPrinted>2023-10-08T12:11:00Z</cp:lastPrinted>
  <dcterms:created xsi:type="dcterms:W3CDTF">2023-01-11T13:10:00Z</dcterms:created>
  <dcterms:modified xsi:type="dcterms:W3CDTF">2024-05-26T14:57:00Z</dcterms:modified>
</cp:coreProperties>
</file>