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AC9EE" w14:textId="24AF6659" w:rsidR="009E65B8" w:rsidRPr="00D44315" w:rsidRDefault="0089345B" w:rsidP="003D2187">
      <w:pPr>
        <w:pStyle w:val="Heading1"/>
        <w:jc w:val="center"/>
      </w:pPr>
      <w:r w:rsidRPr="00D44315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F56ADD" wp14:editId="532278CE">
                <wp:simplePos x="0" y="0"/>
                <wp:positionH relativeFrom="column">
                  <wp:posOffset>2821021</wp:posOffset>
                </wp:positionH>
                <wp:positionV relativeFrom="paragraph">
                  <wp:posOffset>-622570</wp:posOffset>
                </wp:positionV>
                <wp:extent cx="3621662" cy="266400"/>
                <wp:effectExtent l="0" t="0" r="10795" b="13335"/>
                <wp:wrapNone/>
                <wp:docPr id="171312618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1662" cy="26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030AD8" w14:textId="177AEAB2" w:rsidR="0089345B" w:rsidRPr="00CC4749" w:rsidRDefault="0089345B" w:rsidP="00CC4749">
                            <w:pPr>
                              <w:tabs>
                                <w:tab w:val="left" w:pos="1843"/>
                              </w:tabs>
                              <w:jc w:val="right"/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Summary of</w:t>
                            </w:r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classes by </w:t>
                            </w:r>
                            <w:r w:rsidR="00CA2271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 xml:space="preserve">dr. </w:t>
                            </w:r>
                            <w:proofErr w:type="spellStart"/>
                            <w:r w:rsidR="00CA2271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>Ditmir</w:t>
                            </w:r>
                            <w:proofErr w:type="spellEnd"/>
                            <w:r w:rsidR="00CA2271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proofErr w:type="spellStart"/>
                            <w:r w:rsidR="00CA2271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>Sufaj</w:t>
                            </w:r>
                            <w:proofErr w:type="spellEnd"/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CC4749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summer</w:t>
                            </w:r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semester 202</w:t>
                            </w:r>
                            <w:r w:rsidR="00CC4749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56AD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22.15pt;margin-top:-49pt;width:285.15pt;height:2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" fillcolor="white [3201]" strokeweight=".5pt">
                <v:textbox>
                  <w:txbxContent>
                    <w:p w14:paraId="44030AD8" w14:textId="177AEAB2" w:rsidR="0089345B" w:rsidRPr="00CC4749" w:rsidRDefault="0089345B" w:rsidP="00CC4749">
                      <w:pPr>
                        <w:tabs>
                          <w:tab w:val="left" w:pos="1843"/>
                        </w:tabs>
                        <w:jc w:val="right"/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Summary of</w:t>
                      </w:r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 classes by </w:t>
                      </w:r>
                      <w:r w:rsidR="00CA2271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 xml:space="preserve">dr. </w:t>
                      </w:r>
                      <w:proofErr w:type="spellStart"/>
                      <w:r w:rsidR="00CA2271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>Ditmir</w:t>
                      </w:r>
                      <w:proofErr w:type="spellEnd"/>
                      <w:r w:rsidR="00CA2271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 xml:space="preserve"> </w:t>
                      </w:r>
                      <w:proofErr w:type="spellStart"/>
                      <w:r w:rsidR="00CA2271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>Sufaj</w:t>
                      </w:r>
                      <w:proofErr w:type="spellEnd"/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, </w:t>
                      </w:r>
                      <w:r w:rsidR="00CC4749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summer</w:t>
                      </w:r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 semester 202</w:t>
                      </w:r>
                      <w:r w:rsidR="00CC4749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CA2271" w:rsidRPr="00D44315">
        <w:t>Introduction to Auditing</w:t>
      </w:r>
    </w:p>
    <w:p w14:paraId="4303E4EF" w14:textId="07728124" w:rsidR="003D2187" w:rsidRPr="00D44315" w:rsidRDefault="003D2187" w:rsidP="003D2187"/>
    <w:p w14:paraId="2187F91C" w14:textId="45CE578D" w:rsidR="002C23DE" w:rsidRPr="00D44315" w:rsidRDefault="00ED7008" w:rsidP="002C23DE">
      <w:pPr>
        <w:rPr>
          <w:rFonts w:cstheme="minorHAnsi"/>
          <w:sz w:val="28"/>
          <w:szCs w:val="28"/>
          <w:u w:val="single"/>
        </w:rPr>
      </w:pPr>
      <w:r w:rsidRPr="00D44315">
        <w:rPr>
          <w:rFonts w:cstheme="minorHAnsi"/>
          <w:sz w:val="28"/>
          <w:szCs w:val="28"/>
          <w:u w:val="single"/>
        </w:rPr>
        <w:t>1</w:t>
      </w:r>
      <w:r w:rsidR="0041669A" w:rsidRPr="00D44315">
        <w:rPr>
          <w:rFonts w:cstheme="minorHAnsi"/>
          <w:sz w:val="28"/>
          <w:szCs w:val="28"/>
          <w:u w:val="single"/>
        </w:rPr>
        <w:t>.</w:t>
      </w:r>
      <w:r w:rsidR="003D2187" w:rsidRPr="00D44315">
        <w:rPr>
          <w:rFonts w:cstheme="minorHAnsi"/>
          <w:sz w:val="28"/>
          <w:szCs w:val="28"/>
          <w:u w:val="single"/>
        </w:rPr>
        <w:t xml:space="preserve"> </w:t>
      </w:r>
      <w:r w:rsidR="00B61438" w:rsidRPr="00D44315">
        <w:rPr>
          <w:rFonts w:cstheme="minorHAnsi"/>
          <w:sz w:val="28"/>
          <w:szCs w:val="28"/>
          <w:u w:val="single"/>
        </w:rPr>
        <w:t>Introduction</w:t>
      </w:r>
    </w:p>
    <w:p w14:paraId="5520EC78" w14:textId="77777777" w:rsidR="00CC4749" w:rsidRPr="00D44315" w:rsidRDefault="00CC4749" w:rsidP="00255653">
      <w:pPr>
        <w:rPr>
          <w:rFonts w:cstheme="minorHAnsi"/>
          <w:b/>
          <w:bCs/>
          <w:sz w:val="22"/>
          <w:szCs w:val="22"/>
        </w:rPr>
      </w:pPr>
    </w:p>
    <w:p w14:paraId="5AC1800A" w14:textId="78F73060" w:rsidR="003472D4" w:rsidRPr="00D44315" w:rsidRDefault="00CA2271" w:rsidP="00B61438">
      <w:pPr>
        <w:rPr>
          <w:rFonts w:cstheme="minorHAnsi"/>
          <w:b/>
          <w:bCs/>
          <w:sz w:val="22"/>
          <w:szCs w:val="22"/>
        </w:rPr>
      </w:pPr>
      <w:r w:rsidRPr="00D44315">
        <w:rPr>
          <w:rFonts w:cstheme="minorHAnsi"/>
          <w:b/>
          <w:bCs/>
          <w:sz w:val="22"/>
          <w:szCs w:val="22"/>
        </w:rPr>
        <w:t>What is an Audit</w:t>
      </w:r>
    </w:p>
    <w:p w14:paraId="5914A069" w14:textId="0E0FAA8D" w:rsidR="006F3D89" w:rsidRPr="00D44315" w:rsidRDefault="00CA2271" w:rsidP="00CA2271">
      <w:pPr>
        <w:pStyle w:val="ListParagraph"/>
        <w:numPr>
          <w:ilvl w:val="0"/>
          <w:numId w:val="18"/>
        </w:numPr>
        <w:rPr>
          <w:rFonts w:cstheme="minorHAnsi"/>
          <w:b/>
          <w:bCs/>
          <w:sz w:val="22"/>
          <w:szCs w:val="22"/>
        </w:rPr>
      </w:pPr>
      <w:r w:rsidRPr="00D44315">
        <w:rPr>
          <w:rFonts w:cstheme="minorHAnsi"/>
          <w:sz w:val="22"/>
          <w:szCs w:val="22"/>
        </w:rPr>
        <w:t xml:space="preserve">“An </w:t>
      </w:r>
      <w:r w:rsidRPr="00D44315">
        <w:rPr>
          <w:rFonts w:cstheme="minorHAnsi"/>
          <w:sz w:val="22"/>
          <w:szCs w:val="22"/>
          <w:u w:val="single"/>
        </w:rPr>
        <w:t>economically motivated</w:t>
      </w:r>
      <w:r w:rsidRPr="00D44315">
        <w:rPr>
          <w:rFonts w:cstheme="minorHAnsi"/>
          <w:sz w:val="22"/>
          <w:szCs w:val="22"/>
        </w:rPr>
        <w:t xml:space="preserve"> professional service designed to </w:t>
      </w:r>
      <w:r w:rsidRPr="00D44315">
        <w:rPr>
          <w:rFonts w:cstheme="minorHAnsi"/>
          <w:sz w:val="22"/>
          <w:szCs w:val="22"/>
          <w:u w:val="single"/>
        </w:rPr>
        <w:t>reduce information risk</w:t>
      </w:r>
      <w:r w:rsidRPr="00D44315">
        <w:rPr>
          <w:rFonts w:cstheme="minorHAnsi"/>
          <w:sz w:val="22"/>
          <w:szCs w:val="22"/>
        </w:rPr>
        <w:t xml:space="preserve"> that relies on the knowledge and </w:t>
      </w:r>
      <w:r w:rsidRPr="00D44315">
        <w:rPr>
          <w:rFonts w:cstheme="minorHAnsi"/>
          <w:sz w:val="22"/>
          <w:szCs w:val="22"/>
          <w:u w:val="single"/>
        </w:rPr>
        <w:t>skills of experts</w:t>
      </w:r>
      <w:r w:rsidRPr="00D44315">
        <w:rPr>
          <w:rFonts w:cstheme="minorHAnsi"/>
          <w:sz w:val="22"/>
          <w:szCs w:val="22"/>
        </w:rPr>
        <w:t xml:space="preserve"> used in a systematic process that considers the idiosyncratic needs of a client where the </w:t>
      </w:r>
      <w:r w:rsidRPr="00D44315">
        <w:rPr>
          <w:rFonts w:cstheme="minorHAnsi"/>
          <w:sz w:val="22"/>
          <w:szCs w:val="22"/>
          <w:u w:val="single"/>
        </w:rPr>
        <w:t>outcome is unobservable</w:t>
      </w:r>
      <w:r w:rsidRPr="00D44315">
        <w:rPr>
          <w:rFonts w:cstheme="minorHAnsi"/>
          <w:sz w:val="22"/>
          <w:szCs w:val="22"/>
        </w:rPr>
        <w:t xml:space="preserve"> and subject to </w:t>
      </w:r>
      <w:r w:rsidRPr="00D44315">
        <w:rPr>
          <w:rFonts w:cstheme="minorHAnsi"/>
          <w:sz w:val="22"/>
          <w:szCs w:val="22"/>
          <w:u w:val="single"/>
        </w:rPr>
        <w:t>market forces and regulatory constraints</w:t>
      </w:r>
      <w:r w:rsidRPr="00D44315">
        <w:rPr>
          <w:rFonts w:cstheme="minorHAnsi"/>
          <w:sz w:val="22"/>
          <w:szCs w:val="22"/>
        </w:rPr>
        <w:t>.”</w:t>
      </w:r>
    </w:p>
    <w:p w14:paraId="2C5B716B" w14:textId="4014DE57" w:rsidR="00CA2271" w:rsidRPr="00D44315" w:rsidRDefault="00CA2271" w:rsidP="00CA2271">
      <w:pPr>
        <w:pStyle w:val="ListParagraph"/>
        <w:numPr>
          <w:ilvl w:val="0"/>
          <w:numId w:val="18"/>
        </w:numPr>
        <w:rPr>
          <w:rFonts w:cstheme="minorHAnsi"/>
          <w:b/>
          <w:bCs/>
          <w:sz w:val="22"/>
          <w:szCs w:val="22"/>
        </w:rPr>
      </w:pPr>
      <w:r w:rsidRPr="00D44315">
        <w:rPr>
          <w:rFonts w:cstheme="minorHAnsi"/>
          <w:sz w:val="22"/>
          <w:szCs w:val="22"/>
        </w:rPr>
        <w:t>Focus in this course: financial audit</w:t>
      </w:r>
    </w:p>
    <w:p w14:paraId="22DF0A5A" w14:textId="0D1BBD7C" w:rsidR="00CA2271" w:rsidRPr="00D44315" w:rsidRDefault="00CA2271" w:rsidP="00CA2271">
      <w:pPr>
        <w:pStyle w:val="ListParagraph"/>
        <w:numPr>
          <w:ilvl w:val="0"/>
          <w:numId w:val="18"/>
        </w:numPr>
        <w:rPr>
          <w:rFonts w:cstheme="minorHAnsi"/>
          <w:b/>
          <w:bCs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Audit quality</w:t>
      </w:r>
    </w:p>
    <w:p w14:paraId="64391F6F" w14:textId="19A47165" w:rsidR="00CA2271" w:rsidRPr="00D44315" w:rsidRDefault="00CA2271" w:rsidP="00CA2271">
      <w:pPr>
        <w:pStyle w:val="ListParagraph"/>
        <w:numPr>
          <w:ilvl w:val="2"/>
          <w:numId w:val="18"/>
        </w:numPr>
        <w:rPr>
          <w:rFonts w:cstheme="minorHAnsi"/>
          <w:b/>
          <w:bCs/>
          <w:sz w:val="22"/>
          <w:szCs w:val="22"/>
        </w:rPr>
      </w:pPr>
      <w:r w:rsidRPr="00D44315">
        <w:rPr>
          <w:rFonts w:cstheme="minorHAnsi"/>
          <w:sz w:val="22"/>
          <w:szCs w:val="22"/>
        </w:rPr>
        <w:t>Probability that auditor detects &amp; reports fraud/errors in financial statement</w:t>
      </w:r>
    </w:p>
    <w:p w14:paraId="7285ABDD" w14:textId="18FD7607" w:rsidR="00CA2271" w:rsidRPr="00D44315" w:rsidRDefault="00CA2271" w:rsidP="00CA2271">
      <w:pPr>
        <w:pStyle w:val="ListParagraph"/>
        <w:numPr>
          <w:ilvl w:val="2"/>
          <w:numId w:val="18"/>
        </w:numPr>
        <w:rPr>
          <w:rFonts w:cstheme="minorHAnsi"/>
          <w:b/>
          <w:bCs/>
          <w:sz w:val="22"/>
          <w:szCs w:val="22"/>
        </w:rPr>
      </w:pPr>
      <w:r w:rsidRPr="00D44315">
        <w:rPr>
          <w:rFonts w:cstheme="minorHAnsi"/>
          <w:sz w:val="22"/>
          <w:szCs w:val="22"/>
        </w:rPr>
        <w:t>Detect: expertise in the profession (professional scepticism)</w:t>
      </w:r>
    </w:p>
    <w:p w14:paraId="74801FBC" w14:textId="5E92C0AE" w:rsidR="00CA2271" w:rsidRPr="00D44315" w:rsidRDefault="00CA2271" w:rsidP="00CA2271">
      <w:pPr>
        <w:pStyle w:val="ListParagraph"/>
        <w:numPr>
          <w:ilvl w:val="2"/>
          <w:numId w:val="18"/>
        </w:numPr>
        <w:rPr>
          <w:rFonts w:cstheme="minorHAnsi"/>
          <w:b/>
          <w:bCs/>
          <w:sz w:val="22"/>
          <w:szCs w:val="22"/>
        </w:rPr>
      </w:pPr>
      <w:r w:rsidRPr="00D44315">
        <w:rPr>
          <w:rFonts w:cstheme="minorHAnsi"/>
          <w:sz w:val="22"/>
          <w:szCs w:val="22"/>
        </w:rPr>
        <w:t>Report: independence from the client, integrity</w:t>
      </w:r>
    </w:p>
    <w:p w14:paraId="41E5A069" w14:textId="4026C49E" w:rsidR="00CA2271" w:rsidRPr="00D44315" w:rsidRDefault="00CA2271" w:rsidP="00CA2271">
      <w:pPr>
        <w:pStyle w:val="ListParagraph"/>
        <w:numPr>
          <w:ilvl w:val="2"/>
          <w:numId w:val="18"/>
        </w:numPr>
        <w:rPr>
          <w:rFonts w:cstheme="minorHAnsi"/>
          <w:b/>
          <w:bCs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Always some audit risk left, no matter how good auditor is</w:t>
      </w:r>
    </w:p>
    <w:p w14:paraId="1BD98CB9" w14:textId="6B0B2624" w:rsidR="00CA2271" w:rsidRPr="00D44315" w:rsidRDefault="00CA2271" w:rsidP="00CA2271">
      <w:pPr>
        <w:pStyle w:val="ListParagraph"/>
        <w:ind w:left="2160"/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sym w:font="Wingdings" w:char="F0E0"/>
      </w:r>
      <w:r w:rsidRPr="00D44315">
        <w:rPr>
          <w:rFonts w:cstheme="minorHAnsi"/>
          <w:sz w:val="22"/>
          <w:szCs w:val="22"/>
        </w:rPr>
        <w:t xml:space="preserve"> Auditors sell an opinion</w:t>
      </w:r>
    </w:p>
    <w:p w14:paraId="4C6DC4A9" w14:textId="782E18FE" w:rsidR="00CA2271" w:rsidRPr="00D44315" w:rsidRDefault="00CA2271" w:rsidP="00CA2271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Audit service has attributes of both experience goods &amp; credence goods</w:t>
      </w:r>
    </w:p>
    <w:p w14:paraId="5C4849D3" w14:textId="23CB46D4" w:rsidR="00CA2271" w:rsidRPr="00D44315" w:rsidRDefault="00CA2271" w:rsidP="00CA227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Experience goods: only know quality after use (ex. restaurant)</w:t>
      </w:r>
    </w:p>
    <w:p w14:paraId="00BD43A2" w14:textId="04D7E04A" w:rsidR="00CA2271" w:rsidRPr="00D44315" w:rsidRDefault="00CA2271" w:rsidP="00CA227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 xml:space="preserve">Credence goods: difficult to determine quality even after use </w:t>
      </w:r>
    </w:p>
    <w:p w14:paraId="4AEA0274" w14:textId="23A32B68" w:rsidR="00423019" w:rsidRPr="00D44315" w:rsidRDefault="00423019" w:rsidP="00423019">
      <w:pPr>
        <w:pStyle w:val="ListParagraph"/>
        <w:ind w:left="2160"/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sym w:font="Wingdings" w:char="F0E0"/>
      </w:r>
      <w:r w:rsidRPr="00D44315">
        <w:rPr>
          <w:rFonts w:cstheme="minorHAnsi"/>
          <w:sz w:val="22"/>
          <w:szCs w:val="22"/>
        </w:rPr>
        <w:t xml:space="preserve"> Auditor reputation is crucial for the audit to be valuable</w:t>
      </w:r>
    </w:p>
    <w:p w14:paraId="30DD9D51" w14:textId="262F137E" w:rsidR="00423019" w:rsidRPr="00D44315" w:rsidRDefault="00423019" w:rsidP="0042301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Higher reputation: can charge higher fees</w:t>
      </w:r>
    </w:p>
    <w:p w14:paraId="106AE0C0" w14:textId="267033BB" w:rsidR="00423019" w:rsidRPr="00D44315" w:rsidRDefault="00423019" w:rsidP="0042301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Reputation damage can negatively impact audit firm’s clients</w:t>
      </w:r>
    </w:p>
    <w:p w14:paraId="1716B70F" w14:textId="1FAE7279" w:rsidR="00423019" w:rsidRPr="00D44315" w:rsidRDefault="00423019" w:rsidP="00423019">
      <w:pPr>
        <w:pStyle w:val="ListParagraph"/>
        <w:ind w:left="2880"/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(ex. Arthur Andersen surrendered license after Enron scandal)</w:t>
      </w:r>
    </w:p>
    <w:p w14:paraId="4EED401C" w14:textId="19227F68" w:rsidR="00423019" w:rsidRPr="00D44315" w:rsidRDefault="00423019" w:rsidP="00423019">
      <w:pPr>
        <w:rPr>
          <w:rFonts w:cstheme="minorHAnsi"/>
          <w:sz w:val="22"/>
          <w:szCs w:val="22"/>
        </w:rPr>
      </w:pPr>
    </w:p>
    <w:p w14:paraId="4CB848B8" w14:textId="12BC4084" w:rsidR="00423019" w:rsidRPr="00D44315" w:rsidRDefault="00423019" w:rsidP="00423019">
      <w:pPr>
        <w:rPr>
          <w:rFonts w:cstheme="minorHAnsi"/>
          <w:b/>
          <w:bCs/>
          <w:sz w:val="22"/>
          <w:szCs w:val="22"/>
        </w:rPr>
      </w:pPr>
      <w:r w:rsidRPr="00D44315">
        <w:rPr>
          <w:rFonts w:cstheme="minorHAnsi"/>
          <w:b/>
          <w:bCs/>
          <w:sz w:val="22"/>
          <w:szCs w:val="22"/>
        </w:rPr>
        <w:t>Why Auditing</w:t>
      </w:r>
    </w:p>
    <w:p w14:paraId="32EF1214" w14:textId="4A8FFD72" w:rsidR="00423019" w:rsidRPr="00D44315" w:rsidRDefault="00423019" w:rsidP="00423019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Mandatory for many companies, depending on local regulation</w:t>
      </w:r>
    </w:p>
    <w:p w14:paraId="046B77F1" w14:textId="7D80FDD6" w:rsidR="00423019" w:rsidRPr="00D44315" w:rsidRDefault="00423019" w:rsidP="00423019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Valuable for stake-/shareholders: costs of audit &lt; benefits of audit</w:t>
      </w:r>
    </w:p>
    <w:p w14:paraId="337943D6" w14:textId="2F7AFE87" w:rsidR="00423019" w:rsidRPr="00D44315" w:rsidRDefault="00423019" w:rsidP="00423019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Reasons for voluntary audit demand</w:t>
      </w:r>
    </w:p>
    <w:p w14:paraId="739EE02A" w14:textId="3ECF514C" w:rsidR="00423019" w:rsidRPr="00D44315" w:rsidRDefault="00423019" w:rsidP="00423019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Information demand</w:t>
      </w:r>
    </w:p>
    <w:p w14:paraId="62491187" w14:textId="5CF59EF8" w:rsidR="00423019" w:rsidRPr="00D44315" w:rsidRDefault="00423019" w:rsidP="0042301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Stakeholders want to make rational investment decisions</w:t>
      </w:r>
    </w:p>
    <w:p w14:paraId="1F077395" w14:textId="0C9365EB" w:rsidR="00423019" w:rsidRPr="00D44315" w:rsidRDefault="00423019" w:rsidP="0042301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Financial reporting has role in efficient allocation of savings to investments</w:t>
      </w:r>
    </w:p>
    <w:p w14:paraId="25B66455" w14:textId="5CC208E2" w:rsidR="00423019" w:rsidRPr="00D44315" w:rsidRDefault="00423019" w:rsidP="0042301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Allocation not trivial due to</w:t>
      </w:r>
    </w:p>
    <w:p w14:paraId="7A792558" w14:textId="3578C173" w:rsidR="00423019" w:rsidRPr="00D44315" w:rsidRDefault="00423019" w:rsidP="0042301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Information asymmetry</w:t>
      </w:r>
    </w:p>
    <w:p w14:paraId="0943D9B3" w14:textId="49844035" w:rsidR="00423019" w:rsidRPr="00D44315" w:rsidRDefault="00423019" w:rsidP="0042301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Moral hazard problem</w:t>
      </w:r>
    </w:p>
    <w:p w14:paraId="22103DD4" w14:textId="7EA3F224" w:rsidR="00E024CD" w:rsidRPr="00D44315" w:rsidRDefault="00E024CD" w:rsidP="00E024CD">
      <w:pPr>
        <w:pStyle w:val="ListParagraph"/>
        <w:ind w:left="2160"/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sym w:font="Wingdings" w:char="F0E0"/>
      </w:r>
      <w:r w:rsidRPr="00D44315">
        <w:rPr>
          <w:rFonts w:cstheme="minorHAnsi"/>
          <w:sz w:val="22"/>
          <w:szCs w:val="22"/>
        </w:rPr>
        <w:t xml:space="preserve"> Consequence: investors need credible information intermediaries</w:t>
      </w:r>
    </w:p>
    <w:p w14:paraId="58EFE212" w14:textId="22BEF453" w:rsidR="00423019" w:rsidRPr="00D44315" w:rsidRDefault="00423019" w:rsidP="00423019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Agency or contracting demand</w:t>
      </w:r>
    </w:p>
    <w:p w14:paraId="32274EE7" w14:textId="59D76B60" w:rsidR="00E024CD" w:rsidRPr="00D44315" w:rsidRDefault="00E024CD" w:rsidP="00E024C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Monitoring role of auditing</w:t>
      </w:r>
    </w:p>
    <w:p w14:paraId="6B6CC6BD" w14:textId="597DEA7C" w:rsidR="00E024CD" w:rsidRPr="00D44315" w:rsidRDefault="00E024CD" w:rsidP="00E024C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If ownership &amp; control are separated, managers can act out of own interest</w:t>
      </w:r>
    </w:p>
    <w:p w14:paraId="73E7D3F5" w14:textId="592C9EE8" w:rsidR="00E024CD" w:rsidRPr="00D44315" w:rsidRDefault="00E024CD" w:rsidP="00E024C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Agency rationale for audit demand: prove of performance to shareholders</w:t>
      </w:r>
    </w:p>
    <w:p w14:paraId="67683DED" w14:textId="545E2EBF" w:rsidR="00E024CD" w:rsidRPr="00D44315" w:rsidRDefault="00E024CD" w:rsidP="00E024C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Contract monitoring role: audits can improve contract efficiency (ex. higher quality audit report can lead to lower cost of debt)</w:t>
      </w:r>
    </w:p>
    <w:p w14:paraId="7C4B0000" w14:textId="621D9B44" w:rsidR="00423019" w:rsidRPr="00D44315" w:rsidRDefault="00423019" w:rsidP="00423019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Insurance</w:t>
      </w:r>
      <w:r w:rsidR="00E024CD" w:rsidRPr="00D44315">
        <w:rPr>
          <w:rFonts w:cstheme="minorHAnsi"/>
          <w:sz w:val="22"/>
          <w:szCs w:val="22"/>
        </w:rPr>
        <w:t xml:space="preserve"> or deep pocket</w:t>
      </w:r>
      <w:r w:rsidRPr="00D44315">
        <w:rPr>
          <w:rFonts w:cstheme="minorHAnsi"/>
          <w:sz w:val="22"/>
          <w:szCs w:val="22"/>
        </w:rPr>
        <w:t xml:space="preserve"> demand</w:t>
      </w:r>
    </w:p>
    <w:p w14:paraId="695647E5" w14:textId="3D74D613" w:rsidR="00E024CD" w:rsidRPr="00D44315" w:rsidRDefault="00A66DA2" w:rsidP="00E024C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Audit demand derived from exposure for losses attributable to defective financial statements</w:t>
      </w:r>
    </w:p>
    <w:p w14:paraId="72700A45" w14:textId="6C7CAA19" w:rsidR="00A66DA2" w:rsidRPr="00D44315" w:rsidRDefault="00A66DA2" w:rsidP="00E024C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Auditor’s professional liability exposure creates incentive to insure themselves against bankruptcy risk via auditor’s participation</w:t>
      </w:r>
    </w:p>
    <w:p w14:paraId="77EDD63B" w14:textId="4CEDCD5F" w:rsidR="00A66DA2" w:rsidRPr="00D44315" w:rsidRDefault="00A66DA2" w:rsidP="00E024C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Auditors have liability burden, shifting some bankruptcy risk to them</w:t>
      </w:r>
    </w:p>
    <w:p w14:paraId="47A9D4D4" w14:textId="77777777" w:rsidR="00A66DA2" w:rsidRPr="00D44315" w:rsidRDefault="00A66DA2" w:rsidP="00E024C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Depth of audit pocket</w:t>
      </w:r>
    </w:p>
    <w:p w14:paraId="6CDDBEF2" w14:textId="5956997D" w:rsidR="00A66DA2" w:rsidRPr="00D44315" w:rsidRDefault="00A66DA2" w:rsidP="00A66DA2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Wealth audit firm has at start of the year</w:t>
      </w:r>
    </w:p>
    <w:p w14:paraId="6685DBDC" w14:textId="4253B82A" w:rsidR="00A66DA2" w:rsidRPr="00D44315" w:rsidRDefault="00A66DA2" w:rsidP="00A66DA2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Deeper pockets = more wealth at risk from litigation &amp; sanctions</w:t>
      </w:r>
    </w:p>
    <w:p w14:paraId="71366F59" w14:textId="28D39CD9" w:rsidR="00A66DA2" w:rsidRPr="00D44315" w:rsidRDefault="00A66DA2" w:rsidP="00A66DA2">
      <w:pPr>
        <w:rPr>
          <w:rFonts w:cstheme="minorHAnsi"/>
          <w:b/>
          <w:bCs/>
          <w:sz w:val="22"/>
          <w:szCs w:val="22"/>
        </w:rPr>
      </w:pPr>
      <w:r w:rsidRPr="00D44315">
        <w:rPr>
          <w:rFonts w:cstheme="minorHAnsi"/>
          <w:b/>
          <w:bCs/>
          <w:sz w:val="22"/>
          <w:szCs w:val="22"/>
        </w:rPr>
        <w:lastRenderedPageBreak/>
        <w:t>Audit Supply &amp; Production</w:t>
      </w:r>
    </w:p>
    <w:p w14:paraId="63153816" w14:textId="0B067C2D" w:rsidR="00A66DA2" w:rsidRPr="00D44315" w:rsidRDefault="00A66DA2" w:rsidP="00A66DA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Supply &amp; production</w:t>
      </w:r>
    </w:p>
    <w:p w14:paraId="22E36F38" w14:textId="61725893" w:rsidR="00A66DA2" w:rsidRPr="00D44315" w:rsidRDefault="00A66DA2" w:rsidP="00A66DA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By certified auditors &amp; their audit teams</w:t>
      </w:r>
    </w:p>
    <w:p w14:paraId="740442E7" w14:textId="550DB3FD" w:rsidR="00A66DA2" w:rsidRPr="00D44315" w:rsidRDefault="00A66DA2" w:rsidP="00A66DA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Audit supply &amp; production are regulated (ex. IBR in Belgium)</w:t>
      </w:r>
    </w:p>
    <w:p w14:paraId="3C28B734" w14:textId="759E8C91" w:rsidR="00A66DA2" w:rsidRPr="00D44315" w:rsidRDefault="00A66DA2" w:rsidP="00A66DA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Production is labour intensive (main focus of course)</w:t>
      </w:r>
    </w:p>
    <w:p w14:paraId="6255ED40" w14:textId="1C705D2C" w:rsidR="00A66DA2" w:rsidRPr="00D44315" w:rsidRDefault="00185EC9" w:rsidP="00A66DA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Tiers of audit firms</w:t>
      </w:r>
    </w:p>
    <w:p w14:paraId="79E58762" w14:textId="3E2435EF" w:rsidR="00185EC9" w:rsidRPr="00D44315" w:rsidRDefault="00185EC9" w:rsidP="00185EC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The big N firms</w:t>
      </w:r>
    </w:p>
    <w:p w14:paraId="463FA330" w14:textId="6D9B16E7" w:rsidR="00185EC9" w:rsidRPr="00D44315" w:rsidRDefault="00185EC9" w:rsidP="00185EC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Price Waterhouse Coopers (PwC)</w:t>
      </w:r>
    </w:p>
    <w:p w14:paraId="05893AF1" w14:textId="70DF2683" w:rsidR="00185EC9" w:rsidRPr="00D44315" w:rsidRDefault="00185EC9" w:rsidP="00185EC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 xml:space="preserve">Deloitte &amp; </w:t>
      </w:r>
      <w:proofErr w:type="spellStart"/>
      <w:r w:rsidRPr="00D44315">
        <w:rPr>
          <w:rFonts w:cstheme="minorHAnsi"/>
          <w:sz w:val="22"/>
          <w:szCs w:val="22"/>
        </w:rPr>
        <w:t>Touche</w:t>
      </w:r>
      <w:proofErr w:type="spellEnd"/>
    </w:p>
    <w:p w14:paraId="0199C543" w14:textId="5386091A" w:rsidR="00185EC9" w:rsidRPr="00D44315" w:rsidRDefault="00185EC9" w:rsidP="00185EC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Ernst &amp; Young (EY)</w:t>
      </w:r>
    </w:p>
    <w:p w14:paraId="2E7A1E66" w14:textId="3CB93906" w:rsidR="00185EC9" w:rsidRPr="00D44315" w:rsidRDefault="00185EC9" w:rsidP="00185EC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KPMG</w:t>
      </w:r>
    </w:p>
    <w:p w14:paraId="3FD924E1" w14:textId="77777777" w:rsidR="00442DD8" w:rsidRPr="00D44315" w:rsidRDefault="00442DD8" w:rsidP="00442DD8">
      <w:pPr>
        <w:rPr>
          <w:rFonts w:cstheme="minorHAnsi"/>
          <w:sz w:val="22"/>
          <w:szCs w:val="22"/>
        </w:rPr>
      </w:pPr>
    </w:p>
    <w:p w14:paraId="004172FE" w14:textId="648008AD" w:rsidR="00442DD8" w:rsidRPr="00D44315" w:rsidRDefault="00442DD8" w:rsidP="00442DD8">
      <w:pPr>
        <w:rPr>
          <w:rFonts w:cstheme="minorHAnsi"/>
          <w:b/>
          <w:bCs/>
          <w:sz w:val="22"/>
          <w:szCs w:val="22"/>
        </w:rPr>
      </w:pPr>
      <w:r w:rsidRPr="00D44315">
        <w:rPr>
          <w:rFonts w:cstheme="minorHAnsi"/>
          <w:b/>
          <w:bCs/>
          <w:sz w:val="22"/>
          <w:szCs w:val="22"/>
        </w:rPr>
        <w:t>Audit Markets</w:t>
      </w:r>
    </w:p>
    <w:p w14:paraId="24F4AF3A" w14:textId="0CF401A8" w:rsidR="00442DD8" w:rsidRPr="00D44315" w:rsidRDefault="00181AE2" w:rsidP="001A120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Two effects &amp; streams of evidence about competing audit firms</w:t>
      </w:r>
    </w:p>
    <w:p w14:paraId="542FB156" w14:textId="20EDBBBE" w:rsidR="00181AE2" w:rsidRPr="00D44315" w:rsidRDefault="00181AE2" w:rsidP="00181A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Differentiation strategy: higher quality leads to higher fees &amp; market share</w:t>
      </w:r>
    </w:p>
    <w:p w14:paraId="258761AC" w14:textId="4A56BE90" w:rsidR="00181AE2" w:rsidRPr="00D44315" w:rsidRDefault="00181AE2" w:rsidP="00181AE2">
      <w:pPr>
        <w:pStyle w:val="ListParagraph"/>
        <w:ind w:left="2160"/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sym w:font="Wingdings" w:char="F0E0"/>
      </w:r>
      <w:r w:rsidRPr="00D44315">
        <w:rPr>
          <w:rFonts w:cstheme="minorHAnsi"/>
          <w:sz w:val="22"/>
          <w:szCs w:val="22"/>
        </w:rPr>
        <w:t xml:space="preserve"> Industry specialisation can also be a differentiation strategy</w:t>
      </w:r>
    </w:p>
    <w:p w14:paraId="7A8455F3" w14:textId="34FF121A" w:rsidR="00181AE2" w:rsidRPr="00D44315" w:rsidRDefault="00181AE2" w:rsidP="00181A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Cost leadership strategy: efficiency leads to lower fees &amp; more market share</w:t>
      </w:r>
    </w:p>
    <w:p w14:paraId="3E7A8022" w14:textId="789814A1" w:rsidR="00181AE2" w:rsidRPr="00D44315" w:rsidRDefault="00181AE2" w:rsidP="00181AE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Market characteristics</w:t>
      </w:r>
    </w:p>
    <w:p w14:paraId="5A620523" w14:textId="3199AED0" w:rsidR="00181AE2" w:rsidRPr="00D44315" w:rsidRDefault="00181AE2" w:rsidP="00181A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High market concentration (oligopoly), no perfect competition</w:t>
      </w:r>
    </w:p>
    <w:p w14:paraId="72C09585" w14:textId="6EC10BC4" w:rsidR="00181AE2" w:rsidRPr="00D44315" w:rsidRDefault="00181AE2" w:rsidP="00181AE2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Each firm can impact market conditions</w:t>
      </w:r>
    </w:p>
    <w:p w14:paraId="6EF31F80" w14:textId="664297E5" w:rsidR="00181AE2" w:rsidRPr="00D44315" w:rsidRDefault="00181AE2" w:rsidP="00181AE2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Competitive actions are interdependent</w:t>
      </w:r>
    </w:p>
    <w:p w14:paraId="1D77D77B" w14:textId="305065EC" w:rsidR="00181AE2" w:rsidRPr="00D44315" w:rsidRDefault="00181AE2" w:rsidP="00181AE2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Costs &amp; benefits to competition</w:t>
      </w:r>
    </w:p>
    <w:p w14:paraId="487B6155" w14:textId="6D623B58" w:rsidR="00181AE2" w:rsidRPr="00D44315" w:rsidRDefault="00181AE2" w:rsidP="00181AE2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Firms don’t necessarily actively collude</w:t>
      </w:r>
    </w:p>
    <w:p w14:paraId="382C1BCE" w14:textId="11ECEE96" w:rsidR="00181AE2" w:rsidRPr="00D44315" w:rsidRDefault="00181AE2" w:rsidP="00181A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Concentration doesn’t seem to affect audit quality</w:t>
      </w:r>
    </w:p>
    <w:p w14:paraId="3FD1B05D" w14:textId="322E3BDD" w:rsidR="00181AE2" w:rsidRPr="00D44315" w:rsidRDefault="00181AE2" w:rsidP="00181A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Different market segments can have different type of competition</w:t>
      </w:r>
    </w:p>
    <w:p w14:paraId="585F2017" w14:textId="52B785A1" w:rsidR="00181AE2" w:rsidRPr="00D44315" w:rsidRDefault="00181AE2" w:rsidP="00181A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Product differentiation in audit market: large vs. small auditors, industry specialist vs. non-specialist auditors…</w:t>
      </w:r>
    </w:p>
    <w:p w14:paraId="2261FF5B" w14:textId="7DC81FD9" w:rsidR="00181AE2" w:rsidRPr="00D44315" w:rsidRDefault="00181AE2" w:rsidP="00181AE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Empirical evidence that product differentiation is associated with higher quality &amp; price</w:t>
      </w:r>
    </w:p>
    <w:p w14:paraId="5DC9197B" w14:textId="72F79582" w:rsidR="00181AE2" w:rsidRPr="00D44315" w:rsidRDefault="00181AE2" w:rsidP="00181A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Big 4 &amp; industry specialist premiums: positive association between concentration and fees, but no quality effects</w:t>
      </w:r>
    </w:p>
    <w:p w14:paraId="01C48BF3" w14:textId="0AD525A0" w:rsidR="00181AE2" w:rsidRPr="00D44315" w:rsidRDefault="00181AE2" w:rsidP="00181A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Price premiums in private client segments when market share distance to closest competitor is larger</w:t>
      </w:r>
    </w:p>
    <w:p w14:paraId="63F7B2C9" w14:textId="1718D68D" w:rsidR="00181AE2" w:rsidRPr="00D44315" w:rsidRDefault="00181AE2" w:rsidP="00181A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Big 4 expand market share by offering discounts to non-big 4 clients</w:t>
      </w:r>
    </w:p>
    <w:p w14:paraId="1F4504BE" w14:textId="19E21A36" w:rsidR="00181AE2" w:rsidRPr="00D44315" w:rsidRDefault="00181AE2" w:rsidP="00181A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Production efficiencies for industry specialists, passed on to clients (lower fees) unless there is market power</w:t>
      </w:r>
    </w:p>
    <w:p w14:paraId="31698600" w14:textId="7F189D7F" w:rsidR="00181AE2" w:rsidRPr="00D44315" w:rsidRDefault="00181AE2" w:rsidP="00181AE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Growing concern about whether there is sufficient competition in audit market</w:t>
      </w:r>
    </w:p>
    <w:p w14:paraId="4D7167A6" w14:textId="12677CC2" w:rsidR="00181AE2" w:rsidRPr="00D44315" w:rsidRDefault="00181AE2" w:rsidP="00181A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There is a given demand</w:t>
      </w:r>
    </w:p>
    <w:p w14:paraId="0BD83EC3" w14:textId="04621CDE" w:rsidR="00181AE2" w:rsidRPr="00D44315" w:rsidRDefault="00181AE2" w:rsidP="00181A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High entry barriers</w:t>
      </w:r>
    </w:p>
    <w:p w14:paraId="0EF5AC12" w14:textId="3D549B49" w:rsidR="00181AE2" w:rsidRPr="00D44315" w:rsidRDefault="00181AE2" w:rsidP="00181A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High market concentration</w:t>
      </w:r>
    </w:p>
    <w:p w14:paraId="3ADA4FA6" w14:textId="16A4356B" w:rsidR="00181AE2" w:rsidRPr="00D44315" w:rsidRDefault="00181AE2" w:rsidP="00181AE2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Lack of choice for large public firms</w:t>
      </w:r>
    </w:p>
    <w:p w14:paraId="48415152" w14:textId="5F408397" w:rsidR="00181AE2" w:rsidRPr="00D44315" w:rsidRDefault="00181AE2" w:rsidP="00181AE2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Resulting in price &amp; quality effects</w:t>
      </w:r>
    </w:p>
    <w:p w14:paraId="0D1B1158" w14:textId="77777777" w:rsidR="003F7CBE" w:rsidRPr="00D44315" w:rsidRDefault="003F7CBE" w:rsidP="003F7CBE">
      <w:pPr>
        <w:rPr>
          <w:rFonts w:cstheme="minorHAnsi"/>
          <w:sz w:val="22"/>
          <w:szCs w:val="22"/>
        </w:rPr>
      </w:pPr>
    </w:p>
    <w:p w14:paraId="6CB056B0" w14:textId="166A8430" w:rsidR="003F7CBE" w:rsidRPr="00D44315" w:rsidRDefault="003F7CBE" w:rsidP="003F7CBE">
      <w:pPr>
        <w:rPr>
          <w:rFonts w:cstheme="minorHAnsi"/>
          <w:sz w:val="28"/>
          <w:szCs w:val="28"/>
          <w:u w:val="single"/>
        </w:rPr>
      </w:pPr>
      <w:r w:rsidRPr="00D44315">
        <w:rPr>
          <w:rFonts w:cstheme="minorHAnsi"/>
          <w:sz w:val="28"/>
          <w:szCs w:val="28"/>
          <w:u w:val="single"/>
        </w:rPr>
        <w:t>2. Audit Regulation</w:t>
      </w:r>
    </w:p>
    <w:p w14:paraId="193D3218" w14:textId="6E54E1D9" w:rsidR="003F7CBE" w:rsidRPr="00D44315" w:rsidRDefault="003F7CBE" w:rsidP="003F7CBE">
      <w:pPr>
        <w:rPr>
          <w:rFonts w:cstheme="minorHAnsi"/>
          <w:b/>
          <w:bCs/>
          <w:sz w:val="22"/>
          <w:szCs w:val="22"/>
        </w:rPr>
      </w:pPr>
    </w:p>
    <w:p w14:paraId="6467F86A" w14:textId="5CF0B549" w:rsidR="003F7CBE" w:rsidRPr="00D44315" w:rsidRDefault="003F7CBE" w:rsidP="003F7CBE">
      <w:pPr>
        <w:rPr>
          <w:rFonts w:cstheme="minorHAnsi"/>
          <w:b/>
          <w:bCs/>
          <w:sz w:val="22"/>
          <w:szCs w:val="22"/>
        </w:rPr>
      </w:pPr>
      <w:r w:rsidRPr="00D44315">
        <w:rPr>
          <w:rFonts w:cstheme="minorHAnsi"/>
          <w:b/>
          <w:bCs/>
          <w:sz w:val="22"/>
          <w:szCs w:val="22"/>
        </w:rPr>
        <w:t>Audit Regulation</w:t>
      </w:r>
    </w:p>
    <w:p w14:paraId="384563F6" w14:textId="784C1199" w:rsidR="003F7CBE" w:rsidRPr="00D44315" w:rsidRDefault="003F7CBE" w:rsidP="003F7CB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Auditor independence &amp; quality concerns</w:t>
      </w:r>
    </w:p>
    <w:p w14:paraId="2AE39DCF" w14:textId="704F4998" w:rsidR="003F7CBE" w:rsidRPr="00D44315" w:rsidRDefault="003F7CBE" w:rsidP="003F7CB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 xml:space="preserve">Regulations often introduced after </w:t>
      </w:r>
      <w:r w:rsidR="003408AC" w:rsidRPr="00D44315">
        <w:rPr>
          <w:rFonts w:cstheme="minorHAnsi"/>
          <w:sz w:val="22"/>
          <w:szCs w:val="22"/>
        </w:rPr>
        <w:t xml:space="preserve">financial </w:t>
      </w:r>
      <w:r w:rsidRPr="00D44315">
        <w:rPr>
          <w:rFonts w:cstheme="minorHAnsi"/>
          <w:sz w:val="22"/>
          <w:szCs w:val="22"/>
        </w:rPr>
        <w:t>scandals</w:t>
      </w:r>
      <w:r w:rsidR="003408AC" w:rsidRPr="00D44315">
        <w:rPr>
          <w:rFonts w:cstheme="minorHAnsi"/>
          <w:sz w:val="22"/>
          <w:szCs w:val="22"/>
        </w:rPr>
        <w:t xml:space="preserve"> like Enron &amp; </w:t>
      </w:r>
      <w:proofErr w:type="spellStart"/>
      <w:r w:rsidR="003408AC" w:rsidRPr="00D44315">
        <w:rPr>
          <w:rFonts w:cstheme="minorHAnsi"/>
          <w:sz w:val="22"/>
          <w:szCs w:val="22"/>
        </w:rPr>
        <w:t>Wirecard</w:t>
      </w:r>
      <w:proofErr w:type="spellEnd"/>
      <w:r w:rsidR="003408AC" w:rsidRPr="00D44315">
        <w:rPr>
          <w:rFonts w:cstheme="minorHAnsi"/>
          <w:sz w:val="22"/>
          <w:szCs w:val="22"/>
        </w:rPr>
        <w:t xml:space="preserve"> </w:t>
      </w:r>
    </w:p>
    <w:p w14:paraId="0781F772" w14:textId="3AD0D72F" w:rsidR="00815CE3" w:rsidRPr="00D44315" w:rsidRDefault="003408AC" w:rsidP="003F7CB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C</w:t>
      </w:r>
      <w:r w:rsidR="00815CE3" w:rsidRPr="00D44315">
        <w:rPr>
          <w:rFonts w:cstheme="minorHAnsi"/>
          <w:sz w:val="22"/>
          <w:szCs w:val="22"/>
        </w:rPr>
        <w:t>onflict of interest</w:t>
      </w:r>
    </w:p>
    <w:p w14:paraId="286EC2C8" w14:textId="4D10829A" w:rsidR="003408AC" w:rsidRPr="00D44315" w:rsidRDefault="003408AC" w:rsidP="003408A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Auditors paid by client to give an opinion</w:t>
      </w:r>
      <w:r w:rsidRPr="00D44315">
        <w:rPr>
          <w:rFonts w:cstheme="minorHAnsi"/>
          <w:sz w:val="22"/>
          <w:szCs w:val="22"/>
        </w:rPr>
        <w:tab/>
      </w:r>
    </w:p>
    <w:p w14:paraId="5806480D" w14:textId="7F79452B" w:rsidR="00815CE3" w:rsidRPr="00D44315" w:rsidRDefault="00815CE3" w:rsidP="003408A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Auditors provide many non-audit services to client (more profitable)</w:t>
      </w:r>
    </w:p>
    <w:p w14:paraId="7F331AB6" w14:textId="215E930D" w:rsidR="003408AC" w:rsidRPr="00D44315" w:rsidRDefault="003408AC" w:rsidP="003408A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Significant revenue by client can jeopardize auditor independence</w:t>
      </w:r>
    </w:p>
    <w:p w14:paraId="5A574D2D" w14:textId="471389C1" w:rsidR="003F7CBE" w:rsidRPr="00D44315" w:rsidRDefault="003F7CBE" w:rsidP="003F7CB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lastRenderedPageBreak/>
        <w:t>Concerns about lack of competition (or auditor choice)</w:t>
      </w:r>
    </w:p>
    <w:p w14:paraId="203C8B9D" w14:textId="2000CDD7" w:rsidR="003F7CBE" w:rsidRPr="00D44315" w:rsidRDefault="003F7CBE" w:rsidP="003F7CB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Only few firms can satisfy the need of large publicly listed companies</w:t>
      </w:r>
    </w:p>
    <w:p w14:paraId="5641978B" w14:textId="7F28FEB5" w:rsidR="003F7CBE" w:rsidRPr="00D44315" w:rsidRDefault="003F7CBE" w:rsidP="00815CE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Fear that market will become more concentrated if one of Big 4 collapses</w:t>
      </w:r>
    </w:p>
    <w:p w14:paraId="53FD73B5" w14:textId="7BA2AD8C" w:rsidR="003408AC" w:rsidRPr="00D44315" w:rsidRDefault="003408AC" w:rsidP="003408A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Welfare economics arguments for regulation</w:t>
      </w:r>
    </w:p>
    <w:p w14:paraId="3FD76A40" w14:textId="0921ABFE" w:rsidR="003408AC" w:rsidRPr="00D44315" w:rsidRDefault="003408AC" w:rsidP="003408A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When there is market failure: caused by lack of information, competition…</w:t>
      </w:r>
    </w:p>
    <w:p w14:paraId="238DB6A7" w14:textId="657C1A56" w:rsidR="003408AC" w:rsidRPr="00D44315" w:rsidRDefault="003408AC" w:rsidP="003408A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When quantity or quality of good differs from socially efficient outcome</w:t>
      </w:r>
    </w:p>
    <w:p w14:paraId="798FE4FF" w14:textId="15C09BA6" w:rsidR="003408AC" w:rsidRPr="00D44315" w:rsidRDefault="003408AC" w:rsidP="003408A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Regulation types</w:t>
      </w:r>
    </w:p>
    <w:p w14:paraId="7A9BDE2C" w14:textId="7C9CFB7F" w:rsidR="003408AC" w:rsidRPr="00D44315" w:rsidRDefault="003408AC" w:rsidP="003408A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Ex ante policy instruments</w:t>
      </w:r>
    </w:p>
    <w:p w14:paraId="3877169D" w14:textId="4818AED6" w:rsidR="003408AC" w:rsidRPr="00D44315" w:rsidRDefault="003408AC" w:rsidP="003408A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Modify behaviour in immediate way through requirements</w:t>
      </w:r>
    </w:p>
    <w:p w14:paraId="4BAB9D1C" w14:textId="66100D9C" w:rsidR="003408AC" w:rsidRPr="00D44315" w:rsidRDefault="003408AC" w:rsidP="003408A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Rules can be pronounced directly by states or another body</w:t>
      </w:r>
    </w:p>
    <w:p w14:paraId="0A8E126F" w14:textId="790BEFCD" w:rsidR="003408AC" w:rsidRPr="00D44315" w:rsidRDefault="003408AC" w:rsidP="003408A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Ex post liability</w:t>
      </w:r>
    </w:p>
    <w:p w14:paraId="228BF933" w14:textId="2E540FF4" w:rsidR="003408AC" w:rsidRPr="00D44315" w:rsidRDefault="003408AC" w:rsidP="003408A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Works through deterrent effect of damage actions that may be brought after harm has occurred</w:t>
      </w:r>
    </w:p>
    <w:p w14:paraId="6FCAE168" w14:textId="44B6743E" w:rsidR="003408AC" w:rsidRPr="00D44315" w:rsidRDefault="003408AC" w:rsidP="003408A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Threat of punishment / law suit causes potential injurer to internalise expected social harm and take optimal precautions</w:t>
      </w:r>
    </w:p>
    <w:p w14:paraId="709EEFB8" w14:textId="3C253B72" w:rsidR="003408AC" w:rsidRPr="00D44315" w:rsidRDefault="003408AC" w:rsidP="003408A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Audit regulation in place</w:t>
      </w:r>
    </w:p>
    <w:p w14:paraId="67171460" w14:textId="7C7D4A96" w:rsidR="003408AC" w:rsidRPr="00D44315" w:rsidRDefault="003408AC" w:rsidP="003408A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Ex ante audit demand regulation: mandatory audit requirements</w:t>
      </w:r>
    </w:p>
    <w:p w14:paraId="74053F43" w14:textId="05FB7F6E" w:rsidR="003408AC" w:rsidRPr="00D44315" w:rsidRDefault="003408AC" w:rsidP="003408A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Ex ante product quality regulation: auditing standards, independence rules…</w:t>
      </w:r>
    </w:p>
    <w:p w14:paraId="68A0D33B" w14:textId="11307ADA" w:rsidR="003408AC" w:rsidRPr="00D44315" w:rsidRDefault="003408AC" w:rsidP="003408A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Ex post product quality regulation</w:t>
      </w:r>
    </w:p>
    <w:p w14:paraId="045BB7CF" w14:textId="415A83A2" w:rsidR="003408AC" w:rsidRPr="00D44315" w:rsidRDefault="003408AC" w:rsidP="003408A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Threat of litigation affects audit production behaviour</w:t>
      </w:r>
    </w:p>
    <w:p w14:paraId="580C8B6A" w14:textId="59B55555" w:rsidR="003408AC" w:rsidRPr="00D44315" w:rsidRDefault="003408AC" w:rsidP="003408A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 xml:space="preserve">Different liability regimes </w:t>
      </w:r>
      <w:r w:rsidR="00855368" w:rsidRPr="00D44315">
        <w:rPr>
          <w:rFonts w:cstheme="minorHAnsi"/>
          <w:sz w:val="22"/>
          <w:szCs w:val="22"/>
        </w:rPr>
        <w:t>affect</w:t>
      </w:r>
      <w:r w:rsidRPr="00D44315">
        <w:rPr>
          <w:rFonts w:cstheme="minorHAnsi"/>
          <w:sz w:val="22"/>
          <w:szCs w:val="22"/>
        </w:rPr>
        <w:t xml:space="preserve"> behaviour</w:t>
      </w:r>
      <w:r w:rsidR="00855368" w:rsidRPr="00D44315">
        <w:rPr>
          <w:rFonts w:cstheme="minorHAnsi"/>
          <w:sz w:val="22"/>
          <w:szCs w:val="22"/>
        </w:rPr>
        <w:t>s</w:t>
      </w:r>
      <w:r w:rsidRPr="00D44315">
        <w:rPr>
          <w:rFonts w:cstheme="minorHAnsi"/>
          <w:sz w:val="22"/>
          <w:szCs w:val="22"/>
        </w:rPr>
        <w:t xml:space="preserve"> in differently</w:t>
      </w:r>
      <w:r w:rsidR="00855368" w:rsidRPr="00D44315">
        <w:rPr>
          <w:rFonts w:cstheme="minorHAnsi"/>
          <w:sz w:val="22"/>
          <w:szCs w:val="22"/>
        </w:rPr>
        <w:t xml:space="preserve"> (EU vs. US)</w:t>
      </w:r>
    </w:p>
    <w:p w14:paraId="7B6DED47" w14:textId="77777777" w:rsidR="00855368" w:rsidRPr="00D44315" w:rsidRDefault="00855368" w:rsidP="00855368">
      <w:pPr>
        <w:rPr>
          <w:rFonts w:cstheme="minorHAnsi"/>
          <w:sz w:val="22"/>
          <w:szCs w:val="22"/>
        </w:rPr>
      </w:pPr>
    </w:p>
    <w:p w14:paraId="544C23FC" w14:textId="2B4F2D1E" w:rsidR="00855368" w:rsidRPr="00D44315" w:rsidRDefault="00855368" w:rsidP="00855368">
      <w:pPr>
        <w:rPr>
          <w:rFonts w:cstheme="minorHAnsi"/>
          <w:b/>
          <w:bCs/>
          <w:sz w:val="22"/>
          <w:szCs w:val="22"/>
        </w:rPr>
      </w:pPr>
      <w:r w:rsidRPr="00D44315">
        <w:rPr>
          <w:rFonts w:cstheme="minorHAnsi"/>
          <w:b/>
          <w:bCs/>
          <w:sz w:val="22"/>
          <w:szCs w:val="22"/>
        </w:rPr>
        <w:t>Audit Regulation in the US</w:t>
      </w:r>
    </w:p>
    <w:p w14:paraId="0AC15EA8" w14:textId="46828E20" w:rsidR="00855368" w:rsidRPr="00D44315" w:rsidRDefault="00855368" w:rsidP="0085536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Sarbanes-Oxley Act (2002)</w:t>
      </w:r>
    </w:p>
    <w:p w14:paraId="40E14FF4" w14:textId="2DD49158" w:rsidR="00855368" w:rsidRPr="00D44315" w:rsidRDefault="00855368" w:rsidP="0085536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Establishes ‘Public Company Accounting Oversight Board’ (PCAOB)</w:t>
      </w:r>
    </w:p>
    <w:p w14:paraId="1C32334C" w14:textId="2FCB0BE1" w:rsidR="00855368" w:rsidRPr="00D44315" w:rsidRDefault="00855368" w:rsidP="0085536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Replaces professional bodies (peer review inspections)</w:t>
      </w:r>
    </w:p>
    <w:p w14:paraId="04FF07E2" w14:textId="3101E543" w:rsidR="00855368" w:rsidRPr="00D44315" w:rsidRDefault="00855368" w:rsidP="0085536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Independent from the audit profession (external inspections)</w:t>
      </w:r>
    </w:p>
    <w:p w14:paraId="11ADEFB3" w14:textId="71928768" w:rsidR="00855368" w:rsidRPr="00D44315" w:rsidRDefault="00855368" w:rsidP="0085536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Registration is mandatory for auditors of publicly listed firms</w:t>
      </w:r>
    </w:p>
    <w:p w14:paraId="413C6567" w14:textId="21191630" w:rsidR="00855368" w:rsidRPr="00D44315" w:rsidRDefault="00855368" w:rsidP="0085536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 xml:space="preserve">Role: issue auditing standards &amp; inspect audit firms </w:t>
      </w:r>
    </w:p>
    <w:p w14:paraId="6807361B" w14:textId="2859221E" w:rsidR="00855368" w:rsidRPr="00D44315" w:rsidRDefault="00855368" w:rsidP="0085536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Impose non-audit service restrictions</w:t>
      </w:r>
    </w:p>
    <w:p w14:paraId="552E6EC5" w14:textId="50B2390E" w:rsidR="00855368" w:rsidRPr="00D44315" w:rsidRDefault="00855368" w:rsidP="0085536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Forbidden non-audit services for incumbent auditors (ex. bookkeeping, valuation, internal audit…)</w:t>
      </w:r>
    </w:p>
    <w:p w14:paraId="7AC8C281" w14:textId="12C95BB8" w:rsidR="00855368" w:rsidRPr="00D44315" w:rsidRDefault="00855368" w:rsidP="0085536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To improve auditor independence</w:t>
      </w:r>
    </w:p>
    <w:p w14:paraId="5B8DC5FF" w14:textId="334B7A81" w:rsidR="00855368" w:rsidRPr="00D44315" w:rsidRDefault="00855368" w:rsidP="0085536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Impose partner rotation (5y)</w:t>
      </w:r>
    </w:p>
    <w:p w14:paraId="413AF3FC" w14:textId="09C55CFD" w:rsidR="00855368" w:rsidRPr="00D44315" w:rsidRDefault="00855368" w:rsidP="0085536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Reduce familiarity between partner &amp; client</w:t>
      </w:r>
    </w:p>
    <w:p w14:paraId="05D03F94" w14:textId="3A5DC050" w:rsidR="00855368" w:rsidRPr="00D44315" w:rsidRDefault="00855368" w:rsidP="0085536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In US only partner rotation, not audit firm rotation!</w:t>
      </w:r>
    </w:p>
    <w:p w14:paraId="15C5D8ED" w14:textId="398B29F5" w:rsidR="00855368" w:rsidRPr="00D44315" w:rsidRDefault="00855368" w:rsidP="0085536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Publicly listed companies have to introduce audit committees</w:t>
      </w:r>
    </w:p>
    <w:p w14:paraId="6C71D7CE" w14:textId="57A82498" w:rsidR="00855368" w:rsidRPr="00D44315" w:rsidRDefault="00855368" w:rsidP="0085536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Responsible for overseeing internal preparation of FS and the hiring &amp; communication with the auditor</w:t>
      </w:r>
    </w:p>
    <w:p w14:paraId="6F6FFE1A" w14:textId="77777777" w:rsidR="00855368" w:rsidRPr="00D44315" w:rsidRDefault="00855368" w:rsidP="0085536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Committee is independent from executives</w:t>
      </w:r>
    </w:p>
    <w:p w14:paraId="16DFDFB0" w14:textId="36742E1F" w:rsidR="00855368" w:rsidRPr="00D44315" w:rsidRDefault="00855368" w:rsidP="0085536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Contains at least 1 financial expert</w:t>
      </w:r>
    </w:p>
    <w:p w14:paraId="337C8EE3" w14:textId="5C800170" w:rsidR="00855368" w:rsidRPr="00D44315" w:rsidRDefault="00855368" w:rsidP="0085536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CEO &amp; CFO have to sign quarterly financial statements</w:t>
      </w:r>
    </w:p>
    <w:p w14:paraId="6132069A" w14:textId="4EB5B43D" w:rsidR="00855368" w:rsidRPr="00D44315" w:rsidRDefault="00855368" w:rsidP="0085536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Makes executives more accountable</w:t>
      </w:r>
    </w:p>
    <w:p w14:paraId="764C14A6" w14:textId="0173F89E" w:rsidR="00855368" w:rsidRPr="00D44315" w:rsidRDefault="00855368" w:rsidP="0085536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Significant penalties in case of fraudulent activities</w:t>
      </w:r>
    </w:p>
    <w:p w14:paraId="594D7A31" w14:textId="28081477" w:rsidR="00855368" w:rsidRPr="00D44315" w:rsidRDefault="00855368" w:rsidP="0085536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Integrated audit report (financial statements + internal controls)</w:t>
      </w:r>
    </w:p>
    <w:p w14:paraId="6E997D0F" w14:textId="1931873A" w:rsidR="00855368" w:rsidRPr="00D44315" w:rsidRDefault="00855368" w:rsidP="0085536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Before Act, they only provided opinion on financial statements</w:t>
      </w:r>
    </w:p>
    <w:p w14:paraId="505CB879" w14:textId="77777777" w:rsidR="00855368" w:rsidRPr="00D44315" w:rsidRDefault="00855368" w:rsidP="00855368">
      <w:pPr>
        <w:rPr>
          <w:rFonts w:cstheme="minorHAnsi"/>
          <w:sz w:val="22"/>
          <w:szCs w:val="22"/>
        </w:rPr>
      </w:pPr>
    </w:p>
    <w:p w14:paraId="342C8A1D" w14:textId="1D94947B" w:rsidR="00855368" w:rsidRPr="00D44315" w:rsidRDefault="00855368" w:rsidP="00855368">
      <w:pPr>
        <w:rPr>
          <w:rFonts w:cstheme="minorHAnsi"/>
          <w:b/>
          <w:bCs/>
          <w:sz w:val="22"/>
          <w:szCs w:val="22"/>
        </w:rPr>
      </w:pPr>
      <w:r w:rsidRPr="00D44315">
        <w:rPr>
          <w:rFonts w:cstheme="minorHAnsi"/>
          <w:b/>
          <w:bCs/>
          <w:sz w:val="22"/>
          <w:szCs w:val="22"/>
        </w:rPr>
        <w:t>Audit Regulation in the EU</w:t>
      </w:r>
    </w:p>
    <w:p w14:paraId="6FC7119C" w14:textId="1DB5A295" w:rsidR="00855368" w:rsidRPr="00D44315" w:rsidRDefault="00855368" w:rsidP="0085536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Audit Directive (2006)</w:t>
      </w:r>
    </w:p>
    <w:p w14:paraId="77960104" w14:textId="4DD54544" w:rsidR="00855368" w:rsidRPr="00D44315" w:rsidRDefault="00855368" w:rsidP="0085536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Stronger public oversight, overseeing auditor inspections</w:t>
      </w:r>
    </w:p>
    <w:p w14:paraId="6B51BECB" w14:textId="106EDEA0" w:rsidR="00855368" w:rsidRPr="00D44315" w:rsidRDefault="00855368" w:rsidP="0085536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Disciplinary commission composed of a majority of non-auditors</w:t>
      </w:r>
    </w:p>
    <w:p w14:paraId="4EFCAB40" w14:textId="623C4A7B" w:rsidR="00855368" w:rsidRPr="00D44315" w:rsidRDefault="00855368" w:rsidP="0085536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lastRenderedPageBreak/>
        <w:t>Public disclosure of audit fees &amp; non-audit fees</w:t>
      </w:r>
    </w:p>
    <w:p w14:paraId="766DAE18" w14:textId="6144BAC7" w:rsidR="00855368" w:rsidRPr="00D44315" w:rsidRDefault="00855368" w:rsidP="0085536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Audit partner rotation for PIEs (Public Interest Entities) every 7y</w:t>
      </w:r>
    </w:p>
    <w:p w14:paraId="0FC319F0" w14:textId="249F10FE" w:rsidR="00855368" w:rsidRPr="00D44315" w:rsidRDefault="00855368" w:rsidP="0085536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Transparency report by audit firms which have PIEs in client portfolio</w:t>
      </w:r>
    </w:p>
    <w:p w14:paraId="26C6ECD6" w14:textId="7D70EABA" w:rsidR="00855368" w:rsidRPr="00D44315" w:rsidRDefault="00855368" w:rsidP="0085536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Governance of audit firms (network &amp; legal organisation)</w:t>
      </w:r>
    </w:p>
    <w:p w14:paraId="7B75D004" w14:textId="10A3103A" w:rsidR="00855368" w:rsidRPr="00D44315" w:rsidRDefault="00855368" w:rsidP="0085536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How is audit quality / independence assured &amp; monitored</w:t>
      </w:r>
    </w:p>
    <w:p w14:paraId="01463428" w14:textId="36607A53" w:rsidR="00855368" w:rsidRPr="00D44315" w:rsidRDefault="00855368" w:rsidP="0085536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Names of PIEs the audit firm audits</w:t>
      </w:r>
    </w:p>
    <w:p w14:paraId="76C8112F" w14:textId="002BF101" w:rsidR="003A1FF5" w:rsidRPr="00D44315" w:rsidRDefault="003A1FF5" w:rsidP="003A1FF5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 xml:space="preserve">EU Green Paper (2010) </w:t>
      </w:r>
      <w:r w:rsidRPr="00D44315">
        <w:rPr>
          <w:rFonts w:cstheme="minorHAnsi"/>
          <w:sz w:val="22"/>
          <w:szCs w:val="22"/>
        </w:rPr>
        <w:sym w:font="Wingdings" w:char="F0E0"/>
      </w:r>
      <w:r w:rsidRPr="00D44315">
        <w:rPr>
          <w:rFonts w:cstheme="minorHAnsi"/>
          <w:sz w:val="22"/>
          <w:szCs w:val="22"/>
        </w:rPr>
        <w:t xml:space="preserve"> EU Regulation &amp; Directive (2014)</w:t>
      </w:r>
    </w:p>
    <w:p w14:paraId="365BFBBB" w14:textId="38B2760E" w:rsidR="003A1FF5" w:rsidRPr="00D44315" w:rsidRDefault="003A1FF5" w:rsidP="003A1FF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Major aim: strengthen confidence of reported FS &amp; improve quality</w:t>
      </w:r>
    </w:p>
    <w:p w14:paraId="7596337A" w14:textId="5C59FAC7" w:rsidR="003A1FF5" w:rsidRPr="00D44315" w:rsidRDefault="003A1FF5" w:rsidP="003A1FF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Main objectives of audit reform</w:t>
      </w:r>
    </w:p>
    <w:p w14:paraId="49B2BD96" w14:textId="6A94D502" w:rsidR="003A1FF5" w:rsidRPr="00D44315" w:rsidRDefault="003A1FF5" w:rsidP="003A1FF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Reinforce auditor independence &amp; professional scepticism</w:t>
      </w:r>
    </w:p>
    <w:p w14:paraId="61F685D0" w14:textId="55A3E9F6" w:rsidR="003A1FF5" w:rsidRPr="00D44315" w:rsidRDefault="003A1FF5" w:rsidP="003A1FF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Make top end of audit market more dynamic</w:t>
      </w:r>
    </w:p>
    <w:p w14:paraId="793B1E6D" w14:textId="59CECAED" w:rsidR="003A1FF5" w:rsidRPr="00D44315" w:rsidRDefault="003A1FF5" w:rsidP="003A1FF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Reduce unnecessary burdens on SMEs</w:t>
      </w:r>
    </w:p>
    <w:p w14:paraId="0F0C207B" w14:textId="5EF7869E" w:rsidR="003A1FF5" w:rsidRPr="00D44315" w:rsidRDefault="003A1FF5" w:rsidP="003A1FF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Improve auditor supervision</w:t>
      </w:r>
    </w:p>
    <w:p w14:paraId="2F9389D4" w14:textId="6884A2AC" w:rsidR="003A1FF5" w:rsidRPr="00D44315" w:rsidRDefault="003A1FF5" w:rsidP="003A1FF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Ensure higher level of transparency in companies’ reported FS</w:t>
      </w:r>
    </w:p>
    <w:p w14:paraId="0F7BBE5C" w14:textId="0A1FB8E8" w:rsidR="003A1FF5" w:rsidRPr="00D44315" w:rsidRDefault="003A1FF5" w:rsidP="003A1FF5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Audit Reform (2014)</w:t>
      </w:r>
    </w:p>
    <w:p w14:paraId="2EB1A18D" w14:textId="239E4824" w:rsidR="003A1FF5" w:rsidRPr="00D44315" w:rsidRDefault="003A1FF5" w:rsidP="003A1FF5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 xml:space="preserve">Stricter independence rules </w:t>
      </w:r>
    </w:p>
    <w:p w14:paraId="6C64C9F4" w14:textId="77777777" w:rsidR="003A1FF5" w:rsidRPr="00D44315" w:rsidRDefault="003A1FF5" w:rsidP="003A1FF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PIEs: mandatory audit firm or ‘external’ rotation at least every 10y (MAFR)</w:t>
      </w:r>
    </w:p>
    <w:p w14:paraId="58C8AEC8" w14:textId="4053242A" w:rsidR="003A1FF5" w:rsidRPr="00D44315" w:rsidRDefault="003A1FF5" w:rsidP="003A1FF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Different implementations across EU</w:t>
      </w:r>
    </w:p>
    <w:p w14:paraId="630C2646" w14:textId="3D09442B" w:rsidR="003A1FF5" w:rsidRPr="00D44315" w:rsidRDefault="003A1FF5" w:rsidP="003A1FF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Possibility to extent until 20y after required public tendering process</w:t>
      </w:r>
    </w:p>
    <w:p w14:paraId="00A3AFFB" w14:textId="58A2BDE8" w:rsidR="003A1FF5" w:rsidRPr="00D44315" w:rsidRDefault="003A1FF5" w:rsidP="003A1FF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Even extension to 24y possible in case of joint audits</w:t>
      </w:r>
    </w:p>
    <w:p w14:paraId="4C3B4C47" w14:textId="7E13A7D9" w:rsidR="003A1FF5" w:rsidRPr="00D44315" w:rsidRDefault="003A1FF5" w:rsidP="003A1FF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In Belgium</w:t>
      </w:r>
    </w:p>
    <w:p w14:paraId="46E3D008" w14:textId="7A297365" w:rsidR="003A1FF5" w:rsidRPr="00D44315" w:rsidRDefault="003A1FF5" w:rsidP="003A1FF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Mandatory rotation every 9y for PIEs</w:t>
      </w:r>
    </w:p>
    <w:p w14:paraId="3145A6B6" w14:textId="0CC26C68" w:rsidR="003A1FF5" w:rsidRPr="00D44315" w:rsidRDefault="003A1FF5" w:rsidP="003A1FF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Possibility to extent until 18y after required public tendering process</w:t>
      </w:r>
    </w:p>
    <w:p w14:paraId="581952AE" w14:textId="77777777" w:rsidR="003A1FF5" w:rsidRPr="00D44315" w:rsidRDefault="003A1FF5" w:rsidP="003A1FF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Even extension to 24y possible in case of joint audits</w:t>
      </w:r>
    </w:p>
    <w:p w14:paraId="73EB5C3E" w14:textId="025882CB" w:rsidR="003A1FF5" w:rsidRPr="00D44315" w:rsidRDefault="003A1FF5" w:rsidP="003A1FF5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Stricter independence rules; forbidden non-audit services (NAS)</w:t>
      </w:r>
    </w:p>
    <w:p w14:paraId="0ACF540B" w14:textId="60A48554" w:rsidR="003A1FF5" w:rsidRPr="00D44315" w:rsidRDefault="003A1FF5" w:rsidP="003A1FF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70% rule for PIEs: NAS fees cannot be higher than 70% of audit fees</w:t>
      </w:r>
    </w:p>
    <w:p w14:paraId="4ED694E4" w14:textId="4A9EE8E7" w:rsidR="003A1FF5" w:rsidRPr="00D44315" w:rsidRDefault="003A1FF5" w:rsidP="003A1FF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For all NAS: supply of service can’t compromise auditor independence</w:t>
      </w:r>
    </w:p>
    <w:p w14:paraId="084EF972" w14:textId="0B472283" w:rsidR="003A1FF5" w:rsidRPr="00D44315" w:rsidRDefault="003A1FF5" w:rsidP="003A1FF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Six forbidden NAS for PIEs</w:t>
      </w:r>
    </w:p>
    <w:p w14:paraId="7E9999C5" w14:textId="71F7F8D9" w:rsidR="003A1FF5" w:rsidRPr="00D44315" w:rsidRDefault="003A1FF5" w:rsidP="003A1FF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Certain tax services</w:t>
      </w:r>
    </w:p>
    <w:p w14:paraId="4F92B14C" w14:textId="56F1A046" w:rsidR="003A1FF5" w:rsidRPr="00D44315" w:rsidRDefault="003A1FF5" w:rsidP="003A1FF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Payroll services</w:t>
      </w:r>
    </w:p>
    <w:p w14:paraId="709A4081" w14:textId="246BC2C5" w:rsidR="003A1FF5" w:rsidRPr="00D44315" w:rsidRDefault="003A1FF5" w:rsidP="003A1FF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Legal services: general counsel, negotiations &amp; advocacy roles in resolution of litigation</w:t>
      </w:r>
    </w:p>
    <w:p w14:paraId="24EC84EF" w14:textId="6EEB9EF3" w:rsidR="003A1FF5" w:rsidRPr="00D44315" w:rsidRDefault="003A1FF5" w:rsidP="003A1FF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Services linked to financing, capital structure/allocation &amp; investment strategies</w:t>
      </w:r>
    </w:p>
    <w:p w14:paraId="3CCA6392" w14:textId="2020A461" w:rsidR="003A1FF5" w:rsidRPr="00D44315" w:rsidRDefault="003A1FF5" w:rsidP="003A1FF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Underwriting, promoting or dealing in shares of audited entity</w:t>
      </w:r>
    </w:p>
    <w:p w14:paraId="2F4D7B46" w14:textId="63AC99B0" w:rsidR="003A1FF5" w:rsidRPr="00D44315" w:rsidRDefault="003A1FF5" w:rsidP="003A1FF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HR services: structuring of organisation design &amp; cost controls</w:t>
      </w:r>
    </w:p>
    <w:p w14:paraId="23FCFB93" w14:textId="73D9E23B" w:rsidR="003A1FF5" w:rsidRPr="00D44315" w:rsidRDefault="003A1FF5" w:rsidP="003A1FF5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Expanded audit reports</w:t>
      </w:r>
    </w:p>
    <w:p w14:paraId="1CE86EA0" w14:textId="2B73FBB4" w:rsidR="003A1FF5" w:rsidRPr="00D44315" w:rsidRDefault="000A6A87" w:rsidP="003A1FF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Expanded report to reduce information asymmetry</w:t>
      </w:r>
    </w:p>
    <w:p w14:paraId="626443F4" w14:textId="5455FF39" w:rsidR="000A6A87" w:rsidRPr="00D44315" w:rsidRDefault="000A6A87" w:rsidP="000A6A8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Introduction of key audit matters (KAMs) in the report</w:t>
      </w:r>
    </w:p>
    <w:p w14:paraId="168140C6" w14:textId="3B244919" w:rsidR="000A6A87" w:rsidRPr="00D44315" w:rsidRDefault="000A6A87" w:rsidP="000A6A8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Risk description &amp; response by auditors</w:t>
      </w:r>
    </w:p>
    <w:p w14:paraId="184EEB38" w14:textId="3F2E16BE" w:rsidR="000A6A87" w:rsidRPr="00D44315" w:rsidRDefault="000A6A87" w:rsidP="000A6A8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Disclosure of materiality level &amp; base</w:t>
      </w:r>
    </w:p>
    <w:p w14:paraId="25852E93" w14:textId="68501197" w:rsidR="000A6A87" w:rsidRPr="00D44315" w:rsidRDefault="000A6A87" w:rsidP="000A6A87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Increased public oversight</w:t>
      </w:r>
    </w:p>
    <w:p w14:paraId="70939223" w14:textId="066C74CA" w:rsidR="000A6A87" w:rsidRPr="00D44315" w:rsidRDefault="000A6A87" w:rsidP="000A6A8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Professional bodies coming from auditing profession (peer reviews)</w:t>
      </w:r>
    </w:p>
    <w:p w14:paraId="04310C6A" w14:textId="076D3065" w:rsidR="000A6A87" w:rsidRPr="00D44315" w:rsidRDefault="000A6A87" w:rsidP="000A6A8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Public oversight bodies: external (independent) from audit profession</w:t>
      </w:r>
    </w:p>
    <w:p w14:paraId="56C8752C" w14:textId="58F6CDA5" w:rsidR="000A6A87" w:rsidRPr="00D44315" w:rsidRDefault="000A6A87" w:rsidP="000A6A8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Main tasks are quality control &amp; system of oversight (inspections)</w:t>
      </w:r>
    </w:p>
    <w:p w14:paraId="0F0517D9" w14:textId="23EBFEBA" w:rsidR="000A6A87" w:rsidRPr="00D44315" w:rsidRDefault="000A6A87" w:rsidP="000A6A8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At least every 3 years for PIE auditors, 6y for non-PIE auditors</w:t>
      </w:r>
    </w:p>
    <w:p w14:paraId="2F94BFDB" w14:textId="77777777" w:rsidR="000A6A87" w:rsidRPr="00D44315" w:rsidRDefault="000A6A87" w:rsidP="000A6A8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Quality control responsibility in Belgium</w:t>
      </w:r>
    </w:p>
    <w:p w14:paraId="579DC057" w14:textId="6D57A302" w:rsidR="000A6A87" w:rsidRPr="00D44315" w:rsidRDefault="000A6A87" w:rsidP="000A6A8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 xml:space="preserve">First, Kamer van </w:t>
      </w:r>
      <w:proofErr w:type="spellStart"/>
      <w:r w:rsidRPr="00D44315">
        <w:rPr>
          <w:rFonts w:cstheme="minorHAnsi"/>
          <w:sz w:val="22"/>
          <w:szCs w:val="22"/>
        </w:rPr>
        <w:t>Verwijzing</w:t>
      </w:r>
      <w:proofErr w:type="spellEnd"/>
      <w:r w:rsidRPr="00D44315">
        <w:rPr>
          <w:rFonts w:cstheme="minorHAnsi"/>
          <w:sz w:val="22"/>
          <w:szCs w:val="22"/>
        </w:rPr>
        <w:t xml:space="preserve"> </w:t>
      </w:r>
      <w:proofErr w:type="spellStart"/>
      <w:r w:rsidRPr="00D44315">
        <w:rPr>
          <w:rFonts w:cstheme="minorHAnsi"/>
          <w:sz w:val="22"/>
          <w:szCs w:val="22"/>
        </w:rPr>
        <w:t>en</w:t>
      </w:r>
      <w:proofErr w:type="spellEnd"/>
      <w:r w:rsidRPr="00D44315">
        <w:rPr>
          <w:rFonts w:cstheme="minorHAnsi"/>
          <w:sz w:val="22"/>
          <w:szCs w:val="22"/>
        </w:rPr>
        <w:t xml:space="preserve"> </w:t>
      </w:r>
      <w:proofErr w:type="spellStart"/>
      <w:r w:rsidRPr="00D44315">
        <w:rPr>
          <w:rFonts w:cstheme="minorHAnsi"/>
          <w:sz w:val="22"/>
          <w:szCs w:val="22"/>
        </w:rPr>
        <w:t>Instaatstelling</w:t>
      </w:r>
      <w:proofErr w:type="spellEnd"/>
      <w:r w:rsidRPr="00D44315">
        <w:rPr>
          <w:rFonts w:cstheme="minorHAnsi"/>
          <w:sz w:val="22"/>
          <w:szCs w:val="22"/>
        </w:rPr>
        <w:t xml:space="preserve"> (KVI)</w:t>
      </w:r>
    </w:p>
    <w:p w14:paraId="748A582F" w14:textId="5D4BD4DC" w:rsidR="000A6A87" w:rsidRPr="00D44315" w:rsidRDefault="000A6A87" w:rsidP="000A6A8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 xml:space="preserve">Now shifting to </w:t>
      </w:r>
      <w:proofErr w:type="gramStart"/>
      <w:r w:rsidRPr="00D44315">
        <w:rPr>
          <w:rFonts w:cstheme="minorHAnsi"/>
          <w:sz w:val="22"/>
          <w:szCs w:val="22"/>
        </w:rPr>
        <w:t>College</w:t>
      </w:r>
      <w:proofErr w:type="gramEnd"/>
      <w:r w:rsidRPr="00D44315">
        <w:rPr>
          <w:rFonts w:cstheme="minorHAnsi"/>
          <w:sz w:val="22"/>
          <w:szCs w:val="22"/>
        </w:rPr>
        <w:t xml:space="preserve"> van </w:t>
      </w:r>
      <w:proofErr w:type="spellStart"/>
      <w:r w:rsidRPr="00D44315">
        <w:rPr>
          <w:rFonts w:cstheme="minorHAnsi"/>
          <w:sz w:val="22"/>
          <w:szCs w:val="22"/>
        </w:rPr>
        <w:t>Toezicht</w:t>
      </w:r>
      <w:proofErr w:type="spellEnd"/>
      <w:r w:rsidRPr="00D44315">
        <w:rPr>
          <w:rFonts w:cstheme="minorHAnsi"/>
          <w:sz w:val="22"/>
          <w:szCs w:val="22"/>
        </w:rPr>
        <w:t xml:space="preserve"> op de </w:t>
      </w:r>
      <w:proofErr w:type="spellStart"/>
      <w:r w:rsidRPr="00D44315">
        <w:rPr>
          <w:rFonts w:cstheme="minorHAnsi"/>
          <w:sz w:val="22"/>
          <w:szCs w:val="22"/>
        </w:rPr>
        <w:t>Bedrijfsrevisoren</w:t>
      </w:r>
      <w:proofErr w:type="spellEnd"/>
    </w:p>
    <w:p w14:paraId="349C9511" w14:textId="77777777" w:rsidR="000A6A87" w:rsidRPr="00D44315" w:rsidRDefault="000A6A87" w:rsidP="000A6A87">
      <w:pPr>
        <w:rPr>
          <w:rFonts w:cstheme="minorHAnsi"/>
          <w:sz w:val="22"/>
          <w:szCs w:val="22"/>
        </w:rPr>
      </w:pPr>
    </w:p>
    <w:p w14:paraId="47DE03F2" w14:textId="46BD9912" w:rsidR="000A6A87" w:rsidRPr="00D44315" w:rsidRDefault="000A6A87" w:rsidP="000A6A87">
      <w:pPr>
        <w:rPr>
          <w:rFonts w:cstheme="minorHAnsi"/>
          <w:b/>
          <w:bCs/>
          <w:sz w:val="22"/>
          <w:szCs w:val="22"/>
        </w:rPr>
      </w:pPr>
      <w:r w:rsidRPr="00D44315">
        <w:rPr>
          <w:rFonts w:cstheme="minorHAnsi"/>
          <w:b/>
          <w:bCs/>
          <w:sz w:val="22"/>
          <w:szCs w:val="22"/>
        </w:rPr>
        <w:lastRenderedPageBreak/>
        <w:t>Audit Regulation in Belgium</w:t>
      </w:r>
    </w:p>
    <w:p w14:paraId="6F03757E" w14:textId="249FCE00" w:rsidR="000A6A87" w:rsidRPr="00D44315" w:rsidRDefault="000A6A87" w:rsidP="000A6A87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History</w:t>
      </w:r>
    </w:p>
    <w:p w14:paraId="6C5B00E3" w14:textId="00B65C66" w:rsidR="000A6A87" w:rsidRPr="00D44315" w:rsidRDefault="000A6A87" w:rsidP="000A6A8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 xml:space="preserve">1953: creation of </w:t>
      </w:r>
      <w:proofErr w:type="spellStart"/>
      <w:r w:rsidRPr="00D44315">
        <w:rPr>
          <w:rFonts w:cstheme="minorHAnsi"/>
          <w:sz w:val="22"/>
          <w:szCs w:val="22"/>
        </w:rPr>
        <w:t>Instituut</w:t>
      </w:r>
      <w:proofErr w:type="spellEnd"/>
      <w:r w:rsidRPr="00D44315">
        <w:rPr>
          <w:rFonts w:cstheme="minorHAnsi"/>
          <w:sz w:val="22"/>
          <w:szCs w:val="22"/>
        </w:rPr>
        <w:t xml:space="preserve"> van </w:t>
      </w:r>
      <w:proofErr w:type="spellStart"/>
      <w:r w:rsidRPr="00D44315">
        <w:rPr>
          <w:rFonts w:cstheme="minorHAnsi"/>
          <w:sz w:val="22"/>
          <w:szCs w:val="22"/>
        </w:rPr>
        <w:t>Bedrijfsrevisoren</w:t>
      </w:r>
      <w:proofErr w:type="spellEnd"/>
      <w:r w:rsidRPr="00D44315">
        <w:rPr>
          <w:rFonts w:cstheme="minorHAnsi"/>
          <w:sz w:val="22"/>
          <w:szCs w:val="22"/>
        </w:rPr>
        <w:t xml:space="preserve"> (IBR)</w:t>
      </w:r>
    </w:p>
    <w:p w14:paraId="33130894" w14:textId="5D25C460" w:rsidR="000A6A87" w:rsidRPr="00D44315" w:rsidRDefault="000A6A87" w:rsidP="000A6A87">
      <w:pPr>
        <w:ind w:left="1440" w:firstLine="720"/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sym w:font="Wingdings" w:char="F0E0"/>
      </w:r>
      <w:r w:rsidRPr="00D44315">
        <w:rPr>
          <w:rFonts w:cstheme="minorHAnsi"/>
          <w:sz w:val="22"/>
          <w:szCs w:val="22"/>
        </w:rPr>
        <w:t xml:space="preserve"> No legal framework at the time</w:t>
      </w:r>
    </w:p>
    <w:p w14:paraId="4013655C" w14:textId="25EFEF26" w:rsidR="000A6A87" w:rsidRPr="00D44315" w:rsidRDefault="000A6A87" w:rsidP="000A6A8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1975: first accounting regulations &amp; laws</w:t>
      </w:r>
    </w:p>
    <w:p w14:paraId="1E40A5B1" w14:textId="229AAEBE" w:rsidR="000A6A87" w:rsidRPr="00D44315" w:rsidRDefault="000A6A87" w:rsidP="000A6A8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1985: recognition of accounting profession &amp; mandatory audit requirements</w:t>
      </w:r>
    </w:p>
    <w:p w14:paraId="33EE6D10" w14:textId="5C9A89C2" w:rsidR="000A6A87" w:rsidRPr="00D44315" w:rsidRDefault="000A6A87" w:rsidP="000A6A87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Company Act</w:t>
      </w:r>
    </w:p>
    <w:p w14:paraId="36C4D75D" w14:textId="715E8BAC" w:rsidR="000A6A87" w:rsidRPr="00D44315" w:rsidRDefault="000A6A87" w:rsidP="000A6A8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Control of annual accounts, statutes… allocated to ‘</w:t>
      </w:r>
      <w:proofErr w:type="spellStart"/>
      <w:r w:rsidRPr="00D44315">
        <w:rPr>
          <w:rFonts w:cstheme="minorHAnsi"/>
          <w:sz w:val="22"/>
          <w:szCs w:val="22"/>
        </w:rPr>
        <w:t>commissarissen</w:t>
      </w:r>
      <w:proofErr w:type="spellEnd"/>
      <w:r w:rsidRPr="00D44315">
        <w:rPr>
          <w:rFonts w:cstheme="minorHAnsi"/>
          <w:sz w:val="22"/>
          <w:szCs w:val="22"/>
        </w:rPr>
        <w:t>’</w:t>
      </w:r>
    </w:p>
    <w:p w14:paraId="3A033628" w14:textId="1167149D" w:rsidR="000A6A87" w:rsidRPr="00D44315" w:rsidRDefault="000A6A87" w:rsidP="000A6A8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proofErr w:type="spellStart"/>
      <w:r w:rsidRPr="00D44315">
        <w:rPr>
          <w:rFonts w:cstheme="minorHAnsi"/>
          <w:sz w:val="22"/>
          <w:szCs w:val="22"/>
        </w:rPr>
        <w:t>Commissaris</w:t>
      </w:r>
      <w:proofErr w:type="spellEnd"/>
      <w:r w:rsidRPr="00D44315">
        <w:rPr>
          <w:rFonts w:cstheme="minorHAnsi"/>
          <w:sz w:val="22"/>
          <w:szCs w:val="22"/>
        </w:rPr>
        <w:t>: statutory auditor</w:t>
      </w:r>
    </w:p>
    <w:p w14:paraId="0A303B64" w14:textId="58CCFEBC" w:rsidR="000A6A87" w:rsidRPr="00D44315" w:rsidRDefault="000A6A87" w:rsidP="000A6A8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Only registered auditors can act as ‘</w:t>
      </w:r>
      <w:proofErr w:type="spellStart"/>
      <w:r w:rsidRPr="00D44315">
        <w:rPr>
          <w:rFonts w:cstheme="minorHAnsi"/>
          <w:sz w:val="22"/>
          <w:szCs w:val="22"/>
        </w:rPr>
        <w:t>commissaris</w:t>
      </w:r>
      <w:proofErr w:type="spellEnd"/>
      <w:r w:rsidRPr="00D44315">
        <w:rPr>
          <w:rFonts w:cstheme="minorHAnsi"/>
          <w:sz w:val="22"/>
          <w:szCs w:val="22"/>
        </w:rPr>
        <w:t>’</w:t>
      </w:r>
    </w:p>
    <w:p w14:paraId="263C1F83" w14:textId="1325F838" w:rsidR="000A6A87" w:rsidRPr="00D44315" w:rsidRDefault="000A6A87" w:rsidP="000A6A87">
      <w:pPr>
        <w:pStyle w:val="ListParagraph"/>
        <w:ind w:left="2160"/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sym w:font="Wingdings" w:char="F0E0"/>
      </w:r>
      <w:r w:rsidRPr="00D44315">
        <w:rPr>
          <w:rFonts w:cstheme="minorHAnsi"/>
          <w:sz w:val="22"/>
          <w:szCs w:val="22"/>
        </w:rPr>
        <w:t xml:space="preserve"> Strict monopoly for registered auditors (by IBR)</w:t>
      </w:r>
    </w:p>
    <w:p w14:paraId="2C07BE63" w14:textId="4B107E94" w:rsidR="000A6A87" w:rsidRPr="00D44315" w:rsidRDefault="000A6A87" w:rsidP="000A6A87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Mandatory audit</w:t>
      </w:r>
      <w:r w:rsidR="00C0080D" w:rsidRPr="00D44315">
        <w:rPr>
          <w:rFonts w:cstheme="minorHAnsi"/>
          <w:sz w:val="22"/>
          <w:szCs w:val="22"/>
        </w:rPr>
        <w:t xml:space="preserve"> &amp; appointment of ‘</w:t>
      </w:r>
      <w:proofErr w:type="spellStart"/>
      <w:r w:rsidR="00C0080D" w:rsidRPr="00D44315">
        <w:rPr>
          <w:rFonts w:cstheme="minorHAnsi"/>
          <w:sz w:val="22"/>
          <w:szCs w:val="22"/>
        </w:rPr>
        <w:t>commissaris</w:t>
      </w:r>
      <w:proofErr w:type="spellEnd"/>
      <w:r w:rsidR="00C0080D" w:rsidRPr="00D44315">
        <w:rPr>
          <w:rFonts w:cstheme="minorHAnsi"/>
          <w:sz w:val="22"/>
          <w:szCs w:val="22"/>
        </w:rPr>
        <w:t>’</w:t>
      </w:r>
      <w:r w:rsidRPr="00D44315">
        <w:rPr>
          <w:rFonts w:cstheme="minorHAnsi"/>
          <w:sz w:val="22"/>
          <w:szCs w:val="22"/>
        </w:rPr>
        <w:t xml:space="preserve"> if</w:t>
      </w:r>
      <w:r w:rsidR="00C0080D" w:rsidRPr="00D44315">
        <w:rPr>
          <w:rFonts w:cstheme="minorHAnsi"/>
          <w:sz w:val="22"/>
          <w:szCs w:val="22"/>
        </w:rPr>
        <w:t xml:space="preserve"> firm exceeds 2 of these thresholds</w:t>
      </w:r>
    </w:p>
    <w:p w14:paraId="29EC96CD" w14:textId="44FE87D1" w:rsidR="000A6A87" w:rsidRPr="00D44315" w:rsidRDefault="000A6A87" w:rsidP="000A6A8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Avg. employees &gt; 50</w:t>
      </w:r>
    </w:p>
    <w:p w14:paraId="584001AF" w14:textId="70AD48F5" w:rsidR="000A6A87" w:rsidRPr="00D44315" w:rsidRDefault="000A6A87" w:rsidP="000A6A8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Total turnover excl. VAT €9.000.000</w:t>
      </w:r>
    </w:p>
    <w:p w14:paraId="7AEB6CED" w14:textId="1A78B5AC" w:rsidR="000A6A87" w:rsidRPr="00D44315" w:rsidRDefault="000A6A87" w:rsidP="000A6A8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Total assets €4.500.000</w:t>
      </w:r>
    </w:p>
    <w:p w14:paraId="7604352B" w14:textId="68A2B8AE" w:rsidR="000A6A87" w:rsidRPr="00D44315" w:rsidRDefault="00C0080D" w:rsidP="00C0080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proofErr w:type="spellStart"/>
      <w:r w:rsidRPr="00D44315">
        <w:rPr>
          <w:rFonts w:cstheme="minorHAnsi"/>
          <w:sz w:val="22"/>
          <w:szCs w:val="22"/>
        </w:rPr>
        <w:t>Commissaris</w:t>
      </w:r>
      <w:proofErr w:type="spellEnd"/>
    </w:p>
    <w:p w14:paraId="547C2D0B" w14:textId="3CA3E94E" w:rsidR="00C0080D" w:rsidRPr="00D44315" w:rsidRDefault="00C0080D" w:rsidP="00C0080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Registered auditor (private individual)</w:t>
      </w:r>
    </w:p>
    <w:p w14:paraId="0E3F0260" w14:textId="1EBC1E93" w:rsidR="00C0080D" w:rsidRPr="00D44315" w:rsidRDefault="00C0080D" w:rsidP="00C0080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Associated to an audit firm (mostly as partner, not employee)</w:t>
      </w:r>
    </w:p>
    <w:p w14:paraId="08693990" w14:textId="7A8F9E43" w:rsidR="00C0080D" w:rsidRPr="00D44315" w:rsidRDefault="00C0080D" w:rsidP="00C0080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Charged with execution of assignment on behalf of audit firm</w:t>
      </w:r>
    </w:p>
    <w:p w14:paraId="7FDE936A" w14:textId="73943258" w:rsidR="00C0080D" w:rsidRPr="00D44315" w:rsidRDefault="00C0080D" w:rsidP="00C0080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Exclusive signature authority on behalf of audit firm</w:t>
      </w:r>
    </w:p>
    <w:p w14:paraId="4E2FADF8" w14:textId="529813BD" w:rsidR="00C0080D" w:rsidRPr="00D44315" w:rsidRDefault="00C0080D" w:rsidP="00C0080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Signs audit report as representative of audit firm</w:t>
      </w:r>
    </w:p>
    <w:p w14:paraId="2C5A0B54" w14:textId="06BECD72" w:rsidR="00A10CC8" w:rsidRPr="00D44315" w:rsidRDefault="00A10CC8" w:rsidP="00A10CC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Law on corporate governance (2002)</w:t>
      </w:r>
    </w:p>
    <w:p w14:paraId="7E3469D9" w14:textId="21C4355A" w:rsidR="00A10CC8" w:rsidRPr="00D44315" w:rsidRDefault="00A10CC8" w:rsidP="00A10CC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Stricter independence rules</w:t>
      </w:r>
    </w:p>
    <w:p w14:paraId="39FDB25E" w14:textId="1F906148" w:rsidR="00A10CC8" w:rsidRPr="00D44315" w:rsidRDefault="00A10CC8" w:rsidP="00A10CC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Cooling off period for auditors to get an executive function in client</w:t>
      </w:r>
    </w:p>
    <w:p w14:paraId="32173DC7" w14:textId="4077142A" w:rsidR="00A10CC8" w:rsidRPr="00D44315" w:rsidRDefault="00A10CC8" w:rsidP="00A10CC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Forbidden non-audit services for auditors &amp; their network</w:t>
      </w:r>
    </w:p>
    <w:p w14:paraId="3A7844C2" w14:textId="52169F8D" w:rsidR="00A10CC8" w:rsidRPr="00D44315" w:rsidRDefault="00A10CC8" w:rsidP="00A10CC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One-to-one rule: auditor &amp; network cannot earn more in non-audit fees than the amount they earned from audit fees</w:t>
      </w:r>
    </w:p>
    <w:p w14:paraId="4B676B1F" w14:textId="650AA50A" w:rsidR="00A10CC8" w:rsidRPr="00D44315" w:rsidRDefault="00A10CC8" w:rsidP="00A10CC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proofErr w:type="spellStart"/>
      <w:r w:rsidRPr="00D44315">
        <w:rPr>
          <w:rFonts w:cstheme="minorHAnsi"/>
          <w:sz w:val="22"/>
          <w:szCs w:val="22"/>
        </w:rPr>
        <w:t>Advies</w:t>
      </w:r>
      <w:proofErr w:type="spellEnd"/>
      <w:r w:rsidRPr="00D44315">
        <w:rPr>
          <w:rFonts w:cstheme="minorHAnsi"/>
          <w:sz w:val="22"/>
          <w:szCs w:val="22"/>
        </w:rPr>
        <w:t xml:space="preserve"> &amp; </w:t>
      </w:r>
      <w:proofErr w:type="spellStart"/>
      <w:r w:rsidRPr="00D44315">
        <w:rPr>
          <w:rFonts w:cstheme="minorHAnsi"/>
          <w:sz w:val="22"/>
          <w:szCs w:val="22"/>
        </w:rPr>
        <w:t>controle</w:t>
      </w:r>
      <w:proofErr w:type="spellEnd"/>
      <w:r w:rsidRPr="00D44315">
        <w:rPr>
          <w:rFonts w:cstheme="minorHAnsi"/>
          <w:sz w:val="22"/>
          <w:szCs w:val="22"/>
        </w:rPr>
        <w:t xml:space="preserve"> </w:t>
      </w:r>
      <w:proofErr w:type="spellStart"/>
      <w:r w:rsidRPr="00D44315">
        <w:rPr>
          <w:rFonts w:cstheme="minorHAnsi"/>
          <w:sz w:val="22"/>
          <w:szCs w:val="22"/>
        </w:rPr>
        <w:t>comit</w:t>
      </w:r>
      <w:proofErr w:type="spellEnd"/>
      <w:r w:rsidRPr="00D44315">
        <w:rPr>
          <w:rFonts w:cstheme="minorHAnsi"/>
          <w:sz w:val="22"/>
          <w:szCs w:val="22"/>
        </w:rPr>
        <w:t>&amp; (ACCOM)</w:t>
      </w:r>
    </w:p>
    <w:p w14:paraId="615DE016" w14:textId="3D1479A7" w:rsidR="00A10CC8" w:rsidRPr="00D44315" w:rsidRDefault="00A10CC8" w:rsidP="00A10CC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Check if independence rules are followed</w:t>
      </w:r>
    </w:p>
    <w:p w14:paraId="6D3D93EB" w14:textId="7F3AE8DD" w:rsidR="00A10CC8" w:rsidRPr="00D44315" w:rsidRDefault="00A10CC8" w:rsidP="00A10CC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 xml:space="preserve">Decide on </w:t>
      </w:r>
      <w:proofErr w:type="spellStart"/>
      <w:r w:rsidRPr="00D44315">
        <w:rPr>
          <w:rFonts w:cstheme="minorHAnsi"/>
          <w:sz w:val="22"/>
          <w:szCs w:val="22"/>
        </w:rPr>
        <w:t>expmptions</w:t>
      </w:r>
      <w:proofErr w:type="spellEnd"/>
    </w:p>
    <w:p w14:paraId="4BFF70A0" w14:textId="62D20762" w:rsidR="00A10CC8" w:rsidRPr="00D44315" w:rsidRDefault="00A10CC8" w:rsidP="00A10CC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ACCOM abolished later</w:t>
      </w:r>
    </w:p>
    <w:p w14:paraId="6D6C77D8" w14:textId="77777777" w:rsidR="00A10CC8" w:rsidRPr="00D44315" w:rsidRDefault="00A10CC8" w:rsidP="00FB4B71">
      <w:pPr>
        <w:rPr>
          <w:rFonts w:cstheme="minorHAnsi"/>
          <w:sz w:val="22"/>
          <w:szCs w:val="22"/>
        </w:rPr>
      </w:pPr>
    </w:p>
    <w:p w14:paraId="307BC713" w14:textId="6FA0A759" w:rsidR="003E153F" w:rsidRPr="00D44315" w:rsidRDefault="003E153F" w:rsidP="003E153F">
      <w:pPr>
        <w:rPr>
          <w:rFonts w:cstheme="minorHAnsi"/>
          <w:sz w:val="28"/>
          <w:szCs w:val="28"/>
          <w:u w:val="single"/>
        </w:rPr>
      </w:pPr>
      <w:r w:rsidRPr="00D44315">
        <w:rPr>
          <w:rFonts w:cstheme="minorHAnsi"/>
          <w:sz w:val="28"/>
          <w:szCs w:val="28"/>
          <w:u w:val="single"/>
        </w:rPr>
        <w:t>3. Audit Objectives &amp; Evidence</w:t>
      </w:r>
    </w:p>
    <w:p w14:paraId="17910430" w14:textId="265CA9DC" w:rsidR="003E153F" w:rsidRPr="00D44315" w:rsidRDefault="003E153F" w:rsidP="003E153F">
      <w:pPr>
        <w:rPr>
          <w:rFonts w:cstheme="minorHAnsi"/>
          <w:b/>
          <w:bCs/>
          <w:sz w:val="22"/>
          <w:szCs w:val="22"/>
        </w:rPr>
      </w:pPr>
    </w:p>
    <w:p w14:paraId="37B527AF" w14:textId="5B73EB1A" w:rsidR="003E153F" w:rsidRPr="00D44315" w:rsidRDefault="003E153F" w:rsidP="003E153F">
      <w:pPr>
        <w:rPr>
          <w:rFonts w:cstheme="minorHAnsi"/>
          <w:b/>
          <w:bCs/>
          <w:sz w:val="22"/>
          <w:szCs w:val="22"/>
        </w:rPr>
      </w:pPr>
      <w:r w:rsidRPr="00D44315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2816" behindDoc="0" locked="0" layoutInCell="1" allowOverlap="1" wp14:anchorId="36FBCD9A" wp14:editId="02CDA4AA">
            <wp:simplePos x="0" y="0"/>
            <wp:positionH relativeFrom="column">
              <wp:posOffset>256540</wp:posOffset>
            </wp:positionH>
            <wp:positionV relativeFrom="paragraph">
              <wp:posOffset>172720</wp:posOffset>
            </wp:positionV>
            <wp:extent cx="2434590" cy="1382395"/>
            <wp:effectExtent l="0" t="0" r="3810" b="1905"/>
            <wp:wrapTopAndBottom/>
            <wp:docPr id="3941912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191264" name="Picture 39419126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4590" cy="1382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4315">
        <w:rPr>
          <w:rFonts w:cstheme="minorHAnsi"/>
          <w:b/>
          <w:bCs/>
          <w:sz w:val="22"/>
          <w:szCs w:val="22"/>
        </w:rPr>
        <w:t>Audit Process</w:t>
      </w:r>
    </w:p>
    <w:p w14:paraId="04A45C76" w14:textId="0F13FBEF" w:rsidR="003E153F" w:rsidRPr="00D44315" w:rsidRDefault="003E153F" w:rsidP="003E153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Control risk: screening &amp; acceptance of clients</w:t>
      </w:r>
    </w:p>
    <w:p w14:paraId="382A2D51" w14:textId="7DA14943" w:rsidR="003E153F" w:rsidRPr="00D44315" w:rsidRDefault="003E153F" w:rsidP="003E153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Know your client to protect reputation</w:t>
      </w:r>
    </w:p>
    <w:p w14:paraId="1C2496F7" w14:textId="114716A9" w:rsidR="003E153F" w:rsidRPr="00D44315" w:rsidRDefault="003E153F" w:rsidP="003E153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Elements to take into account</w:t>
      </w:r>
    </w:p>
    <w:p w14:paraId="6EE426C3" w14:textId="76EDE95E" w:rsidR="003E153F" w:rsidRPr="00D44315" w:rsidRDefault="003E153F" w:rsidP="003E153F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Reputation of client &amp; industry</w:t>
      </w:r>
    </w:p>
    <w:p w14:paraId="573F8F45" w14:textId="16640679" w:rsidR="003E153F" w:rsidRPr="00D44315" w:rsidRDefault="003E153F" w:rsidP="003E153F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Who are the stakeholders &amp; members on the board</w:t>
      </w:r>
    </w:p>
    <w:p w14:paraId="7160F9EC" w14:textId="412679EE" w:rsidR="003E153F" w:rsidRPr="00D44315" w:rsidRDefault="003E153F" w:rsidP="003E153F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Integrity &amp; reputation of the management</w:t>
      </w:r>
    </w:p>
    <w:p w14:paraId="03C65D10" w14:textId="7D2C320D" w:rsidR="003E153F" w:rsidRPr="00D44315" w:rsidRDefault="003E153F" w:rsidP="003E153F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Why did the firm change auditors?</w:t>
      </w:r>
    </w:p>
    <w:p w14:paraId="622A652F" w14:textId="1EAD2F21" w:rsidR="003E153F" w:rsidRPr="00D44315" w:rsidRDefault="003E153F" w:rsidP="003E153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Important factor for acceptance is independence</w:t>
      </w:r>
    </w:p>
    <w:p w14:paraId="7AB27FA4" w14:textId="2EFDD242" w:rsidR="003E153F" w:rsidRPr="00D44315" w:rsidRDefault="003E153F" w:rsidP="003E153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lastRenderedPageBreak/>
        <w:t>Audit objectives &amp; evidence are key components of audit process</w:t>
      </w:r>
    </w:p>
    <w:p w14:paraId="47C58623" w14:textId="3AF9A1A4" w:rsidR="003E153F" w:rsidRPr="00D44315" w:rsidRDefault="003E153F" w:rsidP="003E153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Objectives: goals or purposes of audit engagement on different levels</w:t>
      </w:r>
    </w:p>
    <w:p w14:paraId="06F31E0A" w14:textId="3D1A4E25" w:rsidR="003E153F" w:rsidRPr="00D44315" w:rsidRDefault="003E153F" w:rsidP="003E153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Evidence: info collected by auditor to support their opinion on the FS</w:t>
      </w:r>
    </w:p>
    <w:p w14:paraId="41919B62" w14:textId="4A171A2E" w:rsidR="003E153F" w:rsidRPr="00D44315" w:rsidRDefault="003E153F" w:rsidP="003E153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Both are closely related because evidence needed to reach goals</w:t>
      </w:r>
    </w:p>
    <w:p w14:paraId="7F1C8B4C" w14:textId="77777777" w:rsidR="003E153F" w:rsidRPr="00D44315" w:rsidRDefault="003E153F" w:rsidP="003E153F">
      <w:pPr>
        <w:rPr>
          <w:rFonts w:cstheme="minorHAnsi"/>
          <w:sz w:val="22"/>
          <w:szCs w:val="22"/>
        </w:rPr>
      </w:pPr>
    </w:p>
    <w:p w14:paraId="0E7E93E8" w14:textId="6F13CA64" w:rsidR="003E153F" w:rsidRPr="00D44315" w:rsidRDefault="003E153F" w:rsidP="003E153F">
      <w:pPr>
        <w:rPr>
          <w:rFonts w:cstheme="minorHAnsi"/>
          <w:b/>
          <w:bCs/>
          <w:sz w:val="22"/>
          <w:szCs w:val="22"/>
        </w:rPr>
      </w:pPr>
      <w:r w:rsidRPr="00D44315">
        <w:rPr>
          <w:rFonts w:cstheme="minorHAnsi"/>
          <w:b/>
          <w:bCs/>
          <w:sz w:val="22"/>
          <w:szCs w:val="22"/>
        </w:rPr>
        <w:t>Audit Objectives</w:t>
      </w:r>
    </w:p>
    <w:p w14:paraId="23820330" w14:textId="4883AA1A" w:rsidR="003E153F" w:rsidRPr="00D44315" w:rsidRDefault="003E153F" w:rsidP="003E153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Level 1: financial statements</w:t>
      </w:r>
    </w:p>
    <w:p w14:paraId="0BB3AD36" w14:textId="4AC15DDD" w:rsidR="003E153F" w:rsidRPr="00D44315" w:rsidRDefault="003E153F" w:rsidP="003E153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Obtain reasonable assurance about the FS being free from errors &amp; fraud</w:t>
      </w:r>
    </w:p>
    <w:p w14:paraId="65D1460B" w14:textId="037EF505" w:rsidR="003E153F" w:rsidRPr="00D44315" w:rsidRDefault="003E153F" w:rsidP="003E153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Enable auditor to express an opinion on whether the FS are prepared in accordance with the applicable framework</w:t>
      </w:r>
    </w:p>
    <w:p w14:paraId="3348AB29" w14:textId="12B12F19" w:rsidR="003E153F" w:rsidRPr="00D44315" w:rsidRDefault="003E153F" w:rsidP="003E153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To report on the FS and communicate in accordance with auditor’s findings</w:t>
      </w:r>
    </w:p>
    <w:p w14:paraId="715C73A6" w14:textId="19E5A673" w:rsidR="003E153F" w:rsidRPr="00D44315" w:rsidRDefault="005900F8" w:rsidP="005900F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Level 2: financial statement cycles</w:t>
      </w:r>
    </w:p>
    <w:p w14:paraId="2275CAF7" w14:textId="2BC29468" w:rsidR="005900F8" w:rsidRPr="00D44315" w:rsidRDefault="008439B8" w:rsidP="005900F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Keep closely related account transactions together</w:t>
      </w:r>
    </w:p>
    <w:p w14:paraId="1B5F138D" w14:textId="76D3057E" w:rsidR="008439B8" w:rsidRPr="00D44315" w:rsidRDefault="008439B8" w:rsidP="005900F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Separating them into cycles: more effective audit</w:t>
      </w:r>
    </w:p>
    <w:p w14:paraId="028CF292" w14:textId="0F3263A7" w:rsidR="008439B8" w:rsidRPr="00D44315" w:rsidRDefault="008439B8" w:rsidP="005900F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Audit objectives focus on specific business cycles or processes that are important to the organisation’s financial reporting</w:t>
      </w:r>
    </w:p>
    <w:p w14:paraId="1009AA1E" w14:textId="4D89E92D" w:rsidR="008439B8" w:rsidRPr="00D44315" w:rsidRDefault="008439B8" w:rsidP="005900F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Evaluate specific cycles and ensure they are in compliance with regulations</w:t>
      </w:r>
    </w:p>
    <w:p w14:paraId="65343368" w14:textId="56ADA48C" w:rsidR="008439B8" w:rsidRPr="00D44315" w:rsidRDefault="008439B8" w:rsidP="005900F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Make sure all FS components are tested</w:t>
      </w:r>
    </w:p>
    <w:p w14:paraId="1B78487E" w14:textId="0616FF10" w:rsidR="008439B8" w:rsidRPr="00D44315" w:rsidRDefault="008439B8" w:rsidP="005900F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All cycles</w:t>
      </w:r>
    </w:p>
    <w:p w14:paraId="41F29E71" w14:textId="1FABE703" w:rsidR="008439B8" w:rsidRPr="00D44315" w:rsidRDefault="008439B8" w:rsidP="008439B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Sales &amp; collection cycle</w:t>
      </w:r>
    </w:p>
    <w:p w14:paraId="042A6CAD" w14:textId="2B23FB3C" w:rsidR="008439B8" w:rsidRPr="00D44315" w:rsidRDefault="008439B8" w:rsidP="008439B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Payment &amp; acquisition cycle</w:t>
      </w:r>
    </w:p>
    <w:p w14:paraId="5FF5C1C8" w14:textId="3CFD955F" w:rsidR="008439B8" w:rsidRPr="00D44315" w:rsidRDefault="008439B8" w:rsidP="008439B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Payroll &amp; personnel cycle</w:t>
      </w:r>
    </w:p>
    <w:p w14:paraId="3F2ABF8A" w14:textId="1B76E312" w:rsidR="008439B8" w:rsidRPr="00D44315" w:rsidRDefault="008439B8" w:rsidP="008439B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Inventory cycle</w:t>
      </w:r>
    </w:p>
    <w:p w14:paraId="6D764014" w14:textId="07418C9D" w:rsidR="008439B8" w:rsidRPr="00D44315" w:rsidRDefault="008439B8" w:rsidP="008439B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Investment &amp; financing cycle</w:t>
      </w:r>
    </w:p>
    <w:p w14:paraId="576B5368" w14:textId="34F3961B" w:rsidR="00437EC2" w:rsidRPr="00D44315" w:rsidRDefault="00437EC2" w:rsidP="00437EC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3840" behindDoc="0" locked="0" layoutInCell="1" allowOverlap="1" wp14:anchorId="6019AFD8" wp14:editId="56FB29F1">
            <wp:simplePos x="0" y="0"/>
            <wp:positionH relativeFrom="column">
              <wp:posOffset>1397286</wp:posOffset>
            </wp:positionH>
            <wp:positionV relativeFrom="paragraph">
              <wp:posOffset>186882</wp:posOffset>
            </wp:positionV>
            <wp:extent cx="2311923" cy="1510302"/>
            <wp:effectExtent l="0" t="0" r="0" b="1270"/>
            <wp:wrapTopAndBottom/>
            <wp:docPr id="8647279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727935" name="Picture 86472793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923" cy="1510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4315">
        <w:rPr>
          <w:rFonts w:cstheme="minorHAnsi"/>
          <w:sz w:val="22"/>
          <w:szCs w:val="22"/>
        </w:rPr>
        <w:t>Relationships between cycles</w:t>
      </w:r>
    </w:p>
    <w:p w14:paraId="45BE638B" w14:textId="26D7E4EE" w:rsidR="00437EC2" w:rsidRPr="00D44315" w:rsidRDefault="00F83FFA" w:rsidP="00F83FFA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Level 3: Management assertions</w:t>
      </w:r>
    </w:p>
    <w:p w14:paraId="2B3255A9" w14:textId="18CA2864" w:rsidR="00F83FFA" w:rsidRPr="00D44315" w:rsidRDefault="00F83FFA" w:rsidP="00F83FF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Auditors are required to obtain sufficient &amp; appropriate audit evidence in respect of all material financial statement assertions</w:t>
      </w:r>
    </w:p>
    <w:p w14:paraId="201958A1" w14:textId="4AE6BEB6" w:rsidR="00F83FFA" w:rsidRPr="00D44315" w:rsidRDefault="00F83FFA" w:rsidP="00F83FFA">
      <w:pPr>
        <w:pStyle w:val="ListParagraph"/>
        <w:ind w:left="2160"/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sym w:font="Wingdings" w:char="F0E0"/>
      </w:r>
      <w:r w:rsidRPr="00D44315">
        <w:rPr>
          <w:rFonts w:cstheme="minorHAnsi"/>
          <w:sz w:val="22"/>
          <w:szCs w:val="22"/>
        </w:rPr>
        <w:t xml:space="preserve"> Use of assertions are important in various audit stages</w:t>
      </w:r>
    </w:p>
    <w:p w14:paraId="5B765B27" w14:textId="4BEA156F" w:rsidR="00F83FFA" w:rsidRPr="00D44315" w:rsidRDefault="00F83FFA" w:rsidP="00F83FF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Management assertions = claims by client management about certain aspects of the business</w:t>
      </w:r>
    </w:p>
    <w:p w14:paraId="6B34F4AC" w14:textId="155FEEBC" w:rsidR="00F83FFA" w:rsidRPr="00D44315" w:rsidRDefault="00F83FFA" w:rsidP="00F83FF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Existence: all assets, liabilities… are valid and appropriately recorded</w:t>
      </w:r>
    </w:p>
    <w:p w14:paraId="37649BC2" w14:textId="7461B814" w:rsidR="00F83FFA" w:rsidRPr="00D44315" w:rsidRDefault="00F83FFA" w:rsidP="00F83FF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Completeness: all transactions have been recorded</w:t>
      </w:r>
    </w:p>
    <w:p w14:paraId="1BB91B2C" w14:textId="4EBAE9F7" w:rsidR="00F83FFA" w:rsidRPr="00D44315" w:rsidRDefault="00F83FFA" w:rsidP="00F83FF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Accuracy: all balances are appropriately valued</w:t>
      </w:r>
    </w:p>
    <w:p w14:paraId="0C438524" w14:textId="1111F5C7" w:rsidR="00F83FFA" w:rsidRPr="00D44315" w:rsidRDefault="00F36199" w:rsidP="00F83FF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Rights &amp; obligations: entity legally controls rights to its assets and its liabilities faithfully represents its obligations</w:t>
      </w:r>
    </w:p>
    <w:p w14:paraId="1C8B3376" w14:textId="04CCD03A" w:rsidR="00F36199" w:rsidRPr="00D44315" w:rsidRDefault="00F36199" w:rsidP="00F3619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Disclosure: transactions &amp; balances are properly classified, all required disclosures are in the FS</w:t>
      </w:r>
    </w:p>
    <w:p w14:paraId="47E23EC2" w14:textId="58297F0D" w:rsidR="00F36199" w:rsidRPr="00D44315" w:rsidRDefault="00220960" w:rsidP="00220960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Level 4: General audit objectives for accounts</w:t>
      </w:r>
    </w:p>
    <w:p w14:paraId="1CEE24A6" w14:textId="2F87B1E7" w:rsidR="00791091" w:rsidRPr="00D44315" w:rsidRDefault="00791091" w:rsidP="0079109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Selecting samples of information to ensure the info is fair</w:t>
      </w:r>
    </w:p>
    <w:p w14:paraId="3F6CCA1D" w14:textId="1BB27DF3" w:rsidR="00220960" w:rsidRPr="00D44315" w:rsidRDefault="00791091" w:rsidP="0022096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Transaction approach: select individual transactions in FS</w:t>
      </w:r>
    </w:p>
    <w:p w14:paraId="2F3C7634" w14:textId="1235A856" w:rsidR="00FB4B71" w:rsidRPr="00D44315" w:rsidRDefault="00791091" w:rsidP="008710E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Balance approach: select specific account balances in FS</w:t>
      </w:r>
    </w:p>
    <w:p w14:paraId="6429D235" w14:textId="4CB84A79" w:rsidR="00925091" w:rsidRPr="00D44315" w:rsidRDefault="00925091" w:rsidP="00925091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lastRenderedPageBreak/>
        <w:t>Level 5: Specific audit objectives for accounts</w:t>
      </w:r>
    </w:p>
    <w:p w14:paraId="101F6B7E" w14:textId="0DACE316" w:rsidR="00925091" w:rsidRPr="00D44315" w:rsidRDefault="00925091" w:rsidP="0092509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General audit objectives</w:t>
      </w:r>
    </w:p>
    <w:p w14:paraId="0E0960AA" w14:textId="0760522A" w:rsidR="00925091" w:rsidRPr="00D44315" w:rsidRDefault="00925091" w:rsidP="00925091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An overall framework for an audit</w:t>
      </w:r>
    </w:p>
    <w:p w14:paraId="55AEBFD5" w14:textId="7D81694A" w:rsidR="00925091" w:rsidRPr="00D44315" w:rsidRDefault="00925091" w:rsidP="00925091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Common to all audit engagement and FS items</w:t>
      </w:r>
    </w:p>
    <w:p w14:paraId="7482D0E8" w14:textId="6C63BDB7" w:rsidR="00925091" w:rsidRPr="00D44315" w:rsidRDefault="00925091" w:rsidP="0092509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Specific audit objectives</w:t>
      </w:r>
    </w:p>
    <w:p w14:paraId="37130ABE" w14:textId="6E9796B1" w:rsidR="00925091" w:rsidRPr="00D44315" w:rsidRDefault="00925091" w:rsidP="00925091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Detailed goals, designed to achieve general objectives</w:t>
      </w:r>
    </w:p>
    <w:p w14:paraId="74C1E2E3" w14:textId="46CC19B1" w:rsidR="00925091" w:rsidRPr="00D44315" w:rsidRDefault="00925091" w:rsidP="00925091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Provide detailed guidance about auditor’s work</w:t>
      </w:r>
    </w:p>
    <w:p w14:paraId="0EDD9AEA" w14:textId="7E4F57A6" w:rsidR="000A6A87" w:rsidRPr="00D44315" w:rsidRDefault="00925091" w:rsidP="00925091">
      <w:pPr>
        <w:pStyle w:val="ListParagraph"/>
        <w:ind w:left="2160"/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sym w:font="Wingdings" w:char="F0E0"/>
      </w:r>
      <w:r w:rsidRPr="00D44315">
        <w:rPr>
          <w:rFonts w:cstheme="minorHAnsi"/>
          <w:sz w:val="22"/>
          <w:szCs w:val="22"/>
        </w:rPr>
        <w:t xml:space="preserve"> Need specific objectives for all parts of FS</w:t>
      </w:r>
    </w:p>
    <w:p w14:paraId="41CF733F" w14:textId="77777777" w:rsidR="00925091" w:rsidRPr="00D44315" w:rsidRDefault="00925091" w:rsidP="00925091">
      <w:pPr>
        <w:pStyle w:val="ListParagraph"/>
        <w:ind w:left="2160"/>
        <w:rPr>
          <w:rFonts w:cstheme="minorHAnsi"/>
          <w:sz w:val="22"/>
          <w:szCs w:val="22"/>
        </w:rPr>
      </w:pPr>
    </w:p>
    <w:p w14:paraId="167A6814" w14:textId="5FA47979" w:rsidR="00925091" w:rsidRPr="00D44315" w:rsidRDefault="00925091" w:rsidP="00925091">
      <w:pPr>
        <w:rPr>
          <w:rFonts w:cstheme="minorHAnsi"/>
          <w:b/>
          <w:bCs/>
          <w:sz w:val="22"/>
          <w:szCs w:val="22"/>
        </w:rPr>
      </w:pPr>
      <w:r w:rsidRPr="00D44315">
        <w:rPr>
          <w:rFonts w:cstheme="minorHAnsi"/>
          <w:b/>
          <w:bCs/>
          <w:sz w:val="22"/>
          <w:szCs w:val="22"/>
        </w:rPr>
        <w:t>Audit Evidence Decisions</w:t>
      </w:r>
    </w:p>
    <w:p w14:paraId="497D6706" w14:textId="75313E24" w:rsidR="00925091" w:rsidRPr="00D44315" w:rsidRDefault="00925091" w:rsidP="00925091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Which procedures to use</w:t>
      </w:r>
    </w:p>
    <w:p w14:paraId="4C4DD9AA" w14:textId="0147CF92" w:rsidR="00925091" w:rsidRPr="00D44315" w:rsidRDefault="00925091" w:rsidP="0092509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ISA 500: objective is to design &amp; perform audit procedures so auditor can gather appropriate evidence to draw conclusions based on its opinion</w:t>
      </w:r>
    </w:p>
    <w:p w14:paraId="0C648115" w14:textId="7DE8BC63" w:rsidR="00925091" w:rsidRPr="00D44315" w:rsidRDefault="00925091" w:rsidP="0092509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Audit programme: collection of all audit procedures performed</w:t>
      </w:r>
    </w:p>
    <w:p w14:paraId="08421FF5" w14:textId="1DD0DBB8" w:rsidR="00925091" w:rsidRPr="00D44315" w:rsidRDefault="00925091" w:rsidP="00925091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Sample size</w:t>
      </w:r>
      <w:r w:rsidR="00104106" w:rsidRPr="00D44315">
        <w:rPr>
          <w:rFonts w:cstheme="minorHAnsi"/>
          <w:sz w:val="22"/>
          <w:szCs w:val="22"/>
        </w:rPr>
        <w:t xml:space="preserve"> &amp; method</w:t>
      </w:r>
    </w:p>
    <w:p w14:paraId="41479CDD" w14:textId="2E2F5E17" w:rsidR="00925091" w:rsidRPr="00D44315" w:rsidRDefault="00925091" w:rsidP="0092509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Cost of audit would exceed benefit if all transactions are audited</w:t>
      </w:r>
    </w:p>
    <w:p w14:paraId="1B8B7FB3" w14:textId="51016350" w:rsidR="006D38B5" w:rsidRPr="00D44315" w:rsidRDefault="006D38B5" w:rsidP="0092509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Sample definitions</w:t>
      </w:r>
    </w:p>
    <w:p w14:paraId="34556E16" w14:textId="6E4B5DAC" w:rsidR="00925091" w:rsidRPr="00D44315" w:rsidRDefault="00925091" w:rsidP="006D38B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Population: entire set of data</w:t>
      </w:r>
    </w:p>
    <w:p w14:paraId="58EC2AE4" w14:textId="1123EFCE" w:rsidR="00925091" w:rsidRPr="00D44315" w:rsidRDefault="00925091" w:rsidP="006D38B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Sampling risk: risk that conclusion sample ≠ conclusion population</w:t>
      </w:r>
    </w:p>
    <w:p w14:paraId="41AF63CD" w14:textId="3324518C" w:rsidR="00925091" w:rsidRPr="00D44315" w:rsidRDefault="006D38B5" w:rsidP="006D38B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Non-sampling risk: other risks (mistakes etc.)</w:t>
      </w:r>
    </w:p>
    <w:p w14:paraId="5E82CC81" w14:textId="6575ECB4" w:rsidR="006D38B5" w:rsidRPr="00D44315" w:rsidRDefault="006D38B5" w:rsidP="0092509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Two sample selection methods</w:t>
      </w:r>
    </w:p>
    <w:p w14:paraId="31329F44" w14:textId="56D52C09" w:rsidR="006D38B5" w:rsidRPr="00D44315" w:rsidRDefault="006D38B5" w:rsidP="006D38B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Statistical: random selection or use of probability theory</w:t>
      </w:r>
    </w:p>
    <w:p w14:paraId="6FB23F4E" w14:textId="33CB13AC" w:rsidR="006D38B5" w:rsidRPr="00D44315" w:rsidRDefault="006D38B5" w:rsidP="006D38B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Non-statistical: other type of samples</w:t>
      </w:r>
    </w:p>
    <w:p w14:paraId="75C34893" w14:textId="3C9BFFF9" w:rsidR="00104106" w:rsidRPr="00D44315" w:rsidRDefault="00104106" w:rsidP="0010410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Timing</w:t>
      </w:r>
    </w:p>
    <w:p w14:paraId="7353F6DF" w14:textId="0F5EE962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When is the audit procedure performed</w:t>
      </w:r>
    </w:p>
    <w:p w14:paraId="007DCA96" w14:textId="633E8AF3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4315">
        <w:rPr>
          <w:rFonts w:cstheme="minorHAnsi"/>
          <w:sz w:val="22"/>
          <w:szCs w:val="22"/>
        </w:rPr>
        <w:t>Which period is investigated</w:t>
      </w:r>
    </w:p>
    <w:p w14:paraId="5F44026F" w14:textId="77777777" w:rsidR="00104106" w:rsidRPr="00D44315" w:rsidRDefault="00104106" w:rsidP="00104106">
      <w:pPr>
        <w:rPr>
          <w:rFonts w:cstheme="minorHAnsi"/>
          <w:sz w:val="22"/>
          <w:szCs w:val="22"/>
        </w:rPr>
      </w:pPr>
    </w:p>
    <w:p w14:paraId="565B1763" w14:textId="3D748CA5" w:rsidR="00104106" w:rsidRPr="00D44315" w:rsidRDefault="00104106" w:rsidP="00104106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Persuasiveness of Audit Evidence</w:t>
      </w:r>
    </w:p>
    <w:p w14:paraId="51A34FA6" w14:textId="08207362" w:rsidR="00104106" w:rsidRPr="00D44315" w:rsidRDefault="00104106" w:rsidP="00104106">
      <w:pPr>
        <w:pStyle w:val="ListParagraph"/>
        <w:numPr>
          <w:ilvl w:val="1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Relevance</w:t>
      </w:r>
    </w:p>
    <w:p w14:paraId="26612699" w14:textId="26379A1A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Audit procedures provide evidence relevant to certain assertions</w:t>
      </w:r>
    </w:p>
    <w:p w14:paraId="5DE191B8" w14:textId="6BAF9E39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Different procedures are relevant to check different assertions</w:t>
      </w:r>
    </w:p>
    <w:p w14:paraId="36EBDBBA" w14:textId="1E7D45F0" w:rsidR="00104106" w:rsidRPr="00D44315" w:rsidRDefault="00104106" w:rsidP="00104106">
      <w:pPr>
        <w:pStyle w:val="ListParagraph"/>
        <w:numPr>
          <w:ilvl w:val="1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Reliability is high when</w:t>
      </w:r>
    </w:p>
    <w:p w14:paraId="3C74CA15" w14:textId="6DDBA83A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Independent sources</w:t>
      </w:r>
    </w:p>
    <w:p w14:paraId="6BD7E58A" w14:textId="611E458D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Effective internal control mechanisms</w:t>
      </w:r>
    </w:p>
    <w:p w14:paraId="17220AB1" w14:textId="1A3D082E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Evidence obtained directly by auditor</w:t>
      </w:r>
    </w:p>
    <w:p w14:paraId="7BA3B6F3" w14:textId="66E7B72C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Form of evidence important: original documents, oral…</w:t>
      </w:r>
    </w:p>
    <w:p w14:paraId="3B374A63" w14:textId="3C6E23AF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Qualification of the source</w:t>
      </w:r>
    </w:p>
    <w:p w14:paraId="250C4F33" w14:textId="601221D6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Objectivity</w:t>
      </w:r>
    </w:p>
    <w:p w14:paraId="1570C7FC" w14:textId="6D1F4B4D" w:rsidR="00104106" w:rsidRPr="00D44315" w:rsidRDefault="00104106" w:rsidP="00104106">
      <w:pPr>
        <w:pStyle w:val="ListParagraph"/>
        <w:numPr>
          <w:ilvl w:val="1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Completeness</w:t>
      </w:r>
    </w:p>
    <w:p w14:paraId="527C2B56" w14:textId="0E954EE1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Sample size large enough</w:t>
      </w:r>
    </w:p>
    <w:p w14:paraId="41E8A705" w14:textId="2EF1C0E7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Need accurate and complete information (prices, volumes…)</w:t>
      </w:r>
    </w:p>
    <w:p w14:paraId="4E74D83C" w14:textId="241E1722" w:rsidR="00104106" w:rsidRPr="00D44315" w:rsidRDefault="00104106" w:rsidP="00104106">
      <w:pPr>
        <w:pStyle w:val="ListParagraph"/>
        <w:numPr>
          <w:ilvl w:val="1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Timeliness</w:t>
      </w:r>
    </w:p>
    <w:p w14:paraId="23412635" w14:textId="47B9B6EC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Balance sheet items: as close as possible to balance sheet date</w:t>
      </w:r>
    </w:p>
    <w:p w14:paraId="5B380BFA" w14:textId="6970F432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P&amp;L account: testing &amp; sampling over entire period</w:t>
      </w:r>
    </w:p>
    <w:p w14:paraId="34C9B0B2" w14:textId="19A8BDE0" w:rsidR="00104106" w:rsidRPr="00D44315" w:rsidRDefault="00104106" w:rsidP="00104106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Trade-off: persuasiveness vs. cost</w:t>
      </w:r>
    </w:p>
    <w:p w14:paraId="16DCE191" w14:textId="6AFC99EE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Increasing persuasiveness increases costs significantly</w:t>
      </w:r>
    </w:p>
    <w:p w14:paraId="5573BB4E" w14:textId="2FD38846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Some minimum level needed</w:t>
      </w:r>
    </w:p>
    <w:p w14:paraId="1ABFE2D1" w14:textId="7D552048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Auditor decides trade-off</w:t>
      </w:r>
    </w:p>
    <w:p w14:paraId="1B67BACA" w14:textId="77777777" w:rsidR="00104106" w:rsidRPr="00D44315" w:rsidRDefault="00104106" w:rsidP="00104106">
      <w:pPr>
        <w:rPr>
          <w:rFonts w:cstheme="minorHAnsi"/>
          <w:bCs/>
          <w:sz w:val="22"/>
          <w:szCs w:val="22"/>
        </w:rPr>
      </w:pPr>
    </w:p>
    <w:p w14:paraId="674FCDDA" w14:textId="77777777" w:rsidR="00104106" w:rsidRPr="00D44315" w:rsidRDefault="00104106" w:rsidP="00104106">
      <w:pPr>
        <w:rPr>
          <w:rFonts w:cstheme="minorHAnsi"/>
          <w:bCs/>
          <w:sz w:val="22"/>
          <w:szCs w:val="22"/>
        </w:rPr>
      </w:pPr>
    </w:p>
    <w:p w14:paraId="3CF0D069" w14:textId="77777777" w:rsidR="00104106" w:rsidRPr="00D44315" w:rsidRDefault="00104106" w:rsidP="00104106">
      <w:pPr>
        <w:rPr>
          <w:rFonts w:cstheme="minorHAnsi"/>
          <w:bCs/>
          <w:sz w:val="22"/>
          <w:szCs w:val="22"/>
        </w:rPr>
      </w:pPr>
    </w:p>
    <w:p w14:paraId="53911F22" w14:textId="39776E80" w:rsidR="00104106" w:rsidRPr="00D44315" w:rsidRDefault="00104106" w:rsidP="00104106">
      <w:pPr>
        <w:rPr>
          <w:rFonts w:cstheme="minorHAnsi"/>
          <w:b/>
          <w:sz w:val="22"/>
          <w:szCs w:val="22"/>
        </w:rPr>
      </w:pPr>
      <w:r w:rsidRPr="00D44315">
        <w:rPr>
          <w:rFonts w:cstheme="minorHAnsi"/>
          <w:b/>
          <w:sz w:val="22"/>
          <w:szCs w:val="22"/>
        </w:rPr>
        <w:lastRenderedPageBreak/>
        <w:t>Types of Evidence</w:t>
      </w:r>
    </w:p>
    <w:p w14:paraId="114A5F6A" w14:textId="7AB8DF0C" w:rsidR="00104106" w:rsidRPr="00D44315" w:rsidRDefault="00104106" w:rsidP="00104106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Physical examination (high reliability)</w:t>
      </w:r>
    </w:p>
    <w:p w14:paraId="62F8E4CF" w14:textId="49431ECF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Inspection or count by auditor</w:t>
      </w:r>
    </w:p>
    <w:p w14:paraId="70EB4E12" w14:textId="7D821C63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Tangible assets (inventory, cash…)</w:t>
      </w:r>
    </w:p>
    <w:p w14:paraId="139CDF3C" w14:textId="48CDCC56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Proof of existence but not ownership</w:t>
      </w:r>
    </w:p>
    <w:p w14:paraId="5628FC99" w14:textId="082046E1" w:rsidR="00104106" w:rsidRPr="00D44315" w:rsidRDefault="00104106" w:rsidP="00104106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External confirmation (high reliability)</w:t>
      </w:r>
    </w:p>
    <w:p w14:paraId="104D2776" w14:textId="1CE1DC17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Written or oral response from third party</w:t>
      </w:r>
    </w:p>
    <w:p w14:paraId="69B9827A" w14:textId="0C5D6B8C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Examples where external confirmation is appropriate</w:t>
      </w:r>
    </w:p>
    <w:p w14:paraId="7BE0471D" w14:textId="14FD155D" w:rsidR="00104106" w:rsidRPr="00D44315" w:rsidRDefault="00104106" w:rsidP="00104106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Suppliers</w:t>
      </w:r>
    </w:p>
    <w:p w14:paraId="69DE4576" w14:textId="0EC507B3" w:rsidR="00104106" w:rsidRPr="00D44315" w:rsidRDefault="00104106" w:rsidP="00104106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Accounts receivable (customers)</w:t>
      </w:r>
    </w:p>
    <w:p w14:paraId="1EFB0B01" w14:textId="7F81E560" w:rsidR="00104106" w:rsidRPr="00D44315" w:rsidRDefault="00104106" w:rsidP="00104106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Confirmation by banks</w:t>
      </w:r>
    </w:p>
    <w:p w14:paraId="6107E8ED" w14:textId="159146F0" w:rsidR="00104106" w:rsidRPr="00D44315" w:rsidRDefault="00104106" w:rsidP="00104106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Documentation &amp; inspection</w:t>
      </w:r>
    </w:p>
    <w:p w14:paraId="20019598" w14:textId="6B6C9755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Cheap</w:t>
      </w:r>
    </w:p>
    <w:p w14:paraId="705524E5" w14:textId="5652F06D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Varying degrees of reliability</w:t>
      </w:r>
    </w:p>
    <w:p w14:paraId="5D562DF8" w14:textId="3E07E3F6" w:rsidR="00104106" w:rsidRPr="00D44315" w:rsidRDefault="00104106" w:rsidP="00104106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Internal or external source</w:t>
      </w:r>
    </w:p>
    <w:p w14:paraId="6FF09A88" w14:textId="4FC13074" w:rsidR="00104106" w:rsidRPr="00D44315" w:rsidRDefault="00104106" w:rsidP="00104106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Effectiveness of internal controls</w:t>
      </w:r>
    </w:p>
    <w:p w14:paraId="026A5E36" w14:textId="476710DC" w:rsidR="00104106" w:rsidRPr="00D44315" w:rsidRDefault="00104106" w:rsidP="00104106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Observation</w:t>
      </w:r>
    </w:p>
    <w:p w14:paraId="1E15D468" w14:textId="33B8E6C0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Insufficient by itself</w:t>
      </w:r>
    </w:p>
    <w:p w14:paraId="53D306D9" w14:textId="442F7053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Own judgement, look at procedures being performed</w:t>
      </w:r>
    </w:p>
    <w:p w14:paraId="5D48D641" w14:textId="21640350" w:rsidR="00104106" w:rsidRPr="00D44315" w:rsidRDefault="00104106" w:rsidP="00104106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Inquiry</w:t>
      </w:r>
    </w:p>
    <w:p w14:paraId="1E3DB899" w14:textId="77777777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Insufficient by itself</w:t>
      </w:r>
    </w:p>
    <w:p w14:paraId="0BAD9BC6" w14:textId="45DBA029" w:rsidR="00104106" w:rsidRPr="00D44315" w:rsidRDefault="00104106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 xml:space="preserve">Seeking information of </w:t>
      </w:r>
      <w:r w:rsidR="00E72F23" w:rsidRPr="00D44315">
        <w:rPr>
          <w:rFonts w:cstheme="minorHAnsi"/>
          <w:bCs/>
          <w:sz w:val="22"/>
          <w:szCs w:val="22"/>
        </w:rPr>
        <w:t xml:space="preserve">knowledgeable </w:t>
      </w:r>
      <w:r w:rsidRPr="00D44315">
        <w:rPr>
          <w:rFonts w:cstheme="minorHAnsi"/>
          <w:bCs/>
          <w:sz w:val="22"/>
          <w:szCs w:val="22"/>
        </w:rPr>
        <w:t>persons within entity</w:t>
      </w:r>
    </w:p>
    <w:p w14:paraId="1ED000F1" w14:textId="65326421" w:rsidR="00E72F23" w:rsidRPr="00D44315" w:rsidRDefault="00E72F23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Extensively used throughout audit</w:t>
      </w:r>
    </w:p>
    <w:p w14:paraId="592419F2" w14:textId="491862F3" w:rsidR="00E72F23" w:rsidRPr="00D44315" w:rsidRDefault="00E72F23" w:rsidP="00104106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Corroboration of evidence obtained through inquiry necessary</w:t>
      </w:r>
    </w:p>
    <w:p w14:paraId="6BF05D05" w14:textId="6026150A" w:rsidR="00104106" w:rsidRPr="00D44315" w:rsidRDefault="00104106" w:rsidP="00104106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Recalculation</w:t>
      </w:r>
    </w:p>
    <w:p w14:paraId="4C4390F4" w14:textId="1868B0AC" w:rsidR="00E72F23" w:rsidRPr="00D44315" w:rsidRDefault="00E72F23" w:rsidP="00E72F23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Checking mathematical accuracy of documents or records</w:t>
      </w:r>
    </w:p>
    <w:p w14:paraId="76CA3FEB" w14:textId="509DBDAF" w:rsidR="00E72F23" w:rsidRPr="00D44315" w:rsidRDefault="00E72F23" w:rsidP="00E72F23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Manually or electronically</w:t>
      </w:r>
    </w:p>
    <w:p w14:paraId="56A5291F" w14:textId="78476EE0" w:rsidR="00104106" w:rsidRPr="00D44315" w:rsidRDefault="00104106" w:rsidP="00104106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Analytical procedures</w:t>
      </w:r>
    </w:p>
    <w:p w14:paraId="202A49C2" w14:textId="58CD768A" w:rsidR="00104106" w:rsidRPr="00D44315" w:rsidRDefault="00E72F23" w:rsidP="00E72F23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Analysis of plausible relationships between financial &amp; non-financial data</w:t>
      </w:r>
    </w:p>
    <w:p w14:paraId="684C2B61" w14:textId="1AB84A7D" w:rsidR="00E72F23" w:rsidRPr="00D44315" w:rsidRDefault="00E72F23" w:rsidP="00E72F23">
      <w:pPr>
        <w:pStyle w:val="ListParagraph"/>
        <w:ind w:left="2160"/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sym w:font="Wingdings" w:char="F0E0"/>
      </w:r>
      <w:r w:rsidRPr="00D44315">
        <w:rPr>
          <w:rFonts w:cstheme="minorHAnsi"/>
          <w:bCs/>
          <w:sz w:val="22"/>
          <w:szCs w:val="22"/>
        </w:rPr>
        <w:t xml:space="preserve"> Comparisons over time, within industry…</w:t>
      </w:r>
    </w:p>
    <w:p w14:paraId="603BFAE2" w14:textId="704479B1" w:rsidR="00E72F23" w:rsidRPr="00D44315" w:rsidRDefault="00E72F23" w:rsidP="00E72F23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Check if outcomes are in line with expectations</w:t>
      </w:r>
    </w:p>
    <w:p w14:paraId="4D041272" w14:textId="77777777" w:rsidR="0028790B" w:rsidRPr="00D44315" w:rsidRDefault="0028790B" w:rsidP="0028790B">
      <w:pPr>
        <w:rPr>
          <w:rFonts w:cstheme="minorHAnsi"/>
          <w:bCs/>
          <w:sz w:val="22"/>
          <w:szCs w:val="22"/>
        </w:rPr>
      </w:pPr>
    </w:p>
    <w:p w14:paraId="5FF8FB44" w14:textId="4B05143D" w:rsidR="0028790B" w:rsidRPr="00D44315" w:rsidRDefault="006B4D2E" w:rsidP="0028790B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4</w:t>
      </w:r>
      <w:r w:rsidR="0028790B" w:rsidRPr="00D44315">
        <w:rPr>
          <w:rFonts w:cstheme="minorHAnsi"/>
          <w:sz w:val="28"/>
          <w:szCs w:val="28"/>
          <w:u w:val="single"/>
        </w:rPr>
        <w:t>. Audit Objectives &amp; Evidence</w:t>
      </w:r>
    </w:p>
    <w:p w14:paraId="6DCC5C3B" w14:textId="77777777" w:rsidR="0028790B" w:rsidRPr="00D44315" w:rsidRDefault="0028790B" w:rsidP="0028790B">
      <w:pPr>
        <w:rPr>
          <w:rFonts w:cstheme="minorHAnsi"/>
          <w:b/>
          <w:bCs/>
          <w:sz w:val="22"/>
          <w:szCs w:val="22"/>
        </w:rPr>
      </w:pPr>
    </w:p>
    <w:p w14:paraId="53FB3F4A" w14:textId="3399AD8D" w:rsidR="0028790B" w:rsidRPr="00D44315" w:rsidRDefault="0028790B" w:rsidP="0028790B">
      <w:pPr>
        <w:rPr>
          <w:rFonts w:cstheme="minorHAnsi"/>
          <w:b/>
          <w:bCs/>
          <w:sz w:val="22"/>
          <w:szCs w:val="22"/>
        </w:rPr>
      </w:pPr>
      <w:r w:rsidRPr="00D44315">
        <w:rPr>
          <w:rFonts w:cstheme="minorHAnsi"/>
          <w:b/>
          <w:bCs/>
          <w:sz w:val="22"/>
          <w:szCs w:val="22"/>
        </w:rPr>
        <w:t xml:space="preserve">Audit </w:t>
      </w:r>
      <w:r w:rsidR="0021183E" w:rsidRPr="00D44315">
        <w:rPr>
          <w:rFonts w:cstheme="minorHAnsi"/>
          <w:b/>
          <w:bCs/>
          <w:sz w:val="22"/>
          <w:szCs w:val="22"/>
        </w:rPr>
        <w:t>Planning</w:t>
      </w:r>
    </w:p>
    <w:p w14:paraId="185A6C49" w14:textId="2A4C9CFE" w:rsidR="0028790B" w:rsidRPr="00D44315" w:rsidRDefault="00C11EF0" w:rsidP="0028790B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sz w:val="22"/>
          <w:szCs w:val="22"/>
        </w:rPr>
        <w:t>Planning the audit</w:t>
      </w:r>
    </w:p>
    <w:p w14:paraId="61186ADD" w14:textId="6CB9D96B" w:rsidR="005B1930" w:rsidRPr="00D44315" w:rsidRDefault="00C11EF0" w:rsidP="005B1930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Establish the overall audit strategy</w:t>
      </w:r>
    </w:p>
    <w:p w14:paraId="4CAF2144" w14:textId="7D94225D" w:rsidR="00E72F23" w:rsidRPr="00D44315" w:rsidRDefault="00C11EF0" w:rsidP="00C11EF0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Devote appropriate attention to important areas of the audit</w:t>
      </w:r>
    </w:p>
    <w:p w14:paraId="47F25FD4" w14:textId="6F955CFE" w:rsidR="00C11EF0" w:rsidRPr="00D44315" w:rsidRDefault="00C11EF0" w:rsidP="00C11EF0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Identify &amp; resolve potential issues on timely basis</w:t>
      </w:r>
    </w:p>
    <w:p w14:paraId="16FDBD7B" w14:textId="57709729" w:rsidR="00C11EF0" w:rsidRPr="00D44315" w:rsidRDefault="00C11EF0" w:rsidP="00C11EF0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Properly organise &amp; manage audit engagement</w:t>
      </w:r>
    </w:p>
    <w:p w14:paraId="36B84406" w14:textId="0E4323CE" w:rsidR="00C11EF0" w:rsidRPr="00D44315" w:rsidRDefault="00C11EF0" w:rsidP="00C11EF0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Selection of team members with appropriate capabilities to respond to risks</w:t>
      </w:r>
    </w:p>
    <w:p w14:paraId="53376773" w14:textId="55FA649F" w:rsidR="00C11EF0" w:rsidRPr="00D44315" w:rsidRDefault="00C11EF0" w:rsidP="00C11EF0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Proper assignment of work to team members</w:t>
      </w:r>
    </w:p>
    <w:p w14:paraId="621E47CA" w14:textId="5A98B5DA" w:rsidR="00C11EF0" w:rsidRPr="00D44315" w:rsidRDefault="00C11EF0" w:rsidP="00C11EF0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Facilitating supervision &amp; review of team members</w:t>
      </w:r>
    </w:p>
    <w:p w14:paraId="58142A65" w14:textId="2ED593CA" w:rsidR="002D6A80" w:rsidRPr="00D44315" w:rsidRDefault="002D6A80" w:rsidP="00C11EF0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Coordination of work done by experts</w:t>
      </w:r>
    </w:p>
    <w:p w14:paraId="7CD3D571" w14:textId="26E88062" w:rsidR="002D6A80" w:rsidRPr="00D44315" w:rsidRDefault="002D6A80" w:rsidP="002D6A80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Steps</w:t>
      </w:r>
    </w:p>
    <w:p w14:paraId="397ED3E5" w14:textId="2DF56AB5" w:rsidR="002D6A80" w:rsidRPr="00D44315" w:rsidRDefault="002D6A80" w:rsidP="002D6A80">
      <w:pPr>
        <w:pStyle w:val="ListParagraph"/>
        <w:numPr>
          <w:ilvl w:val="1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Understand the business &amp; industry of the client</w:t>
      </w:r>
    </w:p>
    <w:p w14:paraId="4326C12A" w14:textId="6D1E35DC" w:rsidR="002D6A80" w:rsidRPr="00D44315" w:rsidRDefault="002D6A80" w:rsidP="002D6A80">
      <w:pPr>
        <w:pStyle w:val="ListParagraph"/>
        <w:numPr>
          <w:ilvl w:val="1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Risk analysis</w:t>
      </w:r>
    </w:p>
    <w:p w14:paraId="51A6FB5F" w14:textId="6F00756A" w:rsidR="002D6A80" w:rsidRPr="00D44315" w:rsidRDefault="002D6A80" w:rsidP="002D6A80">
      <w:pPr>
        <w:pStyle w:val="ListParagraph"/>
        <w:numPr>
          <w:ilvl w:val="1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Determine materiality</w:t>
      </w:r>
    </w:p>
    <w:p w14:paraId="074B0ABB" w14:textId="7A4B05F1" w:rsidR="002D6A80" w:rsidRPr="00D44315" w:rsidRDefault="002D6A80" w:rsidP="002D6A80">
      <w:pPr>
        <w:pStyle w:val="ListParagraph"/>
        <w:numPr>
          <w:ilvl w:val="1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Understand internal control system</w:t>
      </w:r>
    </w:p>
    <w:p w14:paraId="67FE5E69" w14:textId="70628593" w:rsidR="002D6A80" w:rsidRPr="00D44315" w:rsidRDefault="002D6A80" w:rsidP="002D6A80">
      <w:pPr>
        <w:pStyle w:val="ListParagraph"/>
        <w:numPr>
          <w:ilvl w:val="1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Develop the audit plan</w:t>
      </w:r>
    </w:p>
    <w:p w14:paraId="5E92A2B5" w14:textId="77777777" w:rsidR="002D6A80" w:rsidRPr="00D44315" w:rsidRDefault="002D6A80" w:rsidP="002D6A80">
      <w:pPr>
        <w:rPr>
          <w:rFonts w:cstheme="minorHAnsi"/>
          <w:bCs/>
          <w:sz w:val="22"/>
          <w:szCs w:val="22"/>
        </w:rPr>
      </w:pPr>
    </w:p>
    <w:p w14:paraId="15793530" w14:textId="3B15145F" w:rsidR="002D6A80" w:rsidRPr="00D44315" w:rsidRDefault="002D6A80" w:rsidP="002D6A80">
      <w:pPr>
        <w:rPr>
          <w:rFonts w:cstheme="minorHAnsi"/>
          <w:b/>
          <w:sz w:val="22"/>
          <w:szCs w:val="22"/>
        </w:rPr>
      </w:pPr>
      <w:r w:rsidRPr="00D44315">
        <w:rPr>
          <w:rFonts w:cstheme="minorHAnsi"/>
          <w:b/>
          <w:sz w:val="22"/>
          <w:szCs w:val="22"/>
        </w:rPr>
        <w:lastRenderedPageBreak/>
        <w:t>Understand Business &amp; Industry</w:t>
      </w:r>
    </w:p>
    <w:p w14:paraId="56D11406" w14:textId="6D1B66B6" w:rsidR="002D6A80" w:rsidRPr="00D44315" w:rsidRDefault="00395D84" w:rsidP="00395D84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Understand the i</w:t>
      </w:r>
      <w:r w:rsidR="002D6A80" w:rsidRPr="00D44315">
        <w:rPr>
          <w:rFonts w:cstheme="minorHAnsi"/>
          <w:bCs/>
          <w:sz w:val="22"/>
          <w:szCs w:val="22"/>
        </w:rPr>
        <w:t>ndustry</w:t>
      </w:r>
    </w:p>
    <w:p w14:paraId="655E6E65" w14:textId="0C374515" w:rsidR="002D6A80" w:rsidRPr="00D44315" w:rsidRDefault="002D6A80" w:rsidP="00395D84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Risks associated with certain industries</w:t>
      </w:r>
    </w:p>
    <w:p w14:paraId="2CDD02C6" w14:textId="507521D7" w:rsidR="002D6A80" w:rsidRPr="00D44315" w:rsidRDefault="002D6A80" w:rsidP="00395D84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Specific accounting practices</w:t>
      </w:r>
    </w:p>
    <w:p w14:paraId="6E2B19F0" w14:textId="4FDFBECF" w:rsidR="002D6A80" w:rsidRPr="00D44315" w:rsidRDefault="002D6A80" w:rsidP="00395D84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Similar risks for all clients in the industry</w:t>
      </w:r>
    </w:p>
    <w:p w14:paraId="25947C19" w14:textId="54BC94FD" w:rsidR="002D6A80" w:rsidRPr="00D44315" w:rsidRDefault="00395D84" w:rsidP="00395D84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Understand the p</w:t>
      </w:r>
      <w:r w:rsidR="002D6A80" w:rsidRPr="00D44315">
        <w:rPr>
          <w:rFonts w:cstheme="minorHAnsi"/>
          <w:bCs/>
          <w:sz w:val="22"/>
          <w:szCs w:val="22"/>
        </w:rPr>
        <w:t>rocesses</w:t>
      </w:r>
    </w:p>
    <w:p w14:paraId="73CF3C26" w14:textId="020CFCF2" w:rsidR="002D6A80" w:rsidRPr="00D44315" w:rsidRDefault="00395D84" w:rsidP="00395D84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Most important sources of profit/sales</w:t>
      </w:r>
    </w:p>
    <w:p w14:paraId="77E15895" w14:textId="2BBA9149" w:rsidR="00395D84" w:rsidRPr="00D44315" w:rsidRDefault="00395D84" w:rsidP="00395D84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Most important clients &amp; suppliers</w:t>
      </w:r>
    </w:p>
    <w:p w14:paraId="3A8EE9C0" w14:textId="1F194241" w:rsidR="00395D84" w:rsidRPr="00D44315" w:rsidRDefault="00395D84" w:rsidP="00395D84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External financing sources</w:t>
      </w:r>
    </w:p>
    <w:p w14:paraId="177EDC98" w14:textId="3B8FFBAC" w:rsidR="00395D84" w:rsidRPr="00D44315" w:rsidRDefault="00395D84" w:rsidP="00395D84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Information about related parties</w:t>
      </w:r>
    </w:p>
    <w:p w14:paraId="09703280" w14:textId="7BAEDC14" w:rsidR="00395D84" w:rsidRPr="00D44315" w:rsidRDefault="00395D84" w:rsidP="00395D84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Capabilities to receive external financing</w:t>
      </w:r>
    </w:p>
    <w:p w14:paraId="29A45F27" w14:textId="3C8826DE" w:rsidR="00395D84" w:rsidRPr="00D44315" w:rsidRDefault="00395D84" w:rsidP="00395D84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Understand the management &amp; governance</w:t>
      </w:r>
    </w:p>
    <w:p w14:paraId="33641C6D" w14:textId="1CDCF857" w:rsidR="00395D84" w:rsidRPr="00D44315" w:rsidRDefault="00395D84" w:rsidP="00395D84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Management determines strategy</w:t>
      </w:r>
    </w:p>
    <w:p w14:paraId="5C40336A" w14:textId="767D2957" w:rsidR="00395D84" w:rsidRPr="00D44315" w:rsidRDefault="00395D84" w:rsidP="00395D84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Governance entails organisation structure, board &amp; committee</w:t>
      </w:r>
    </w:p>
    <w:p w14:paraId="57562ECF" w14:textId="6E8BFEDC" w:rsidR="00395D84" w:rsidRPr="00D44315" w:rsidRDefault="00395D84" w:rsidP="00395D84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Ambitious targets? Rapid growth = more fraud concerns</w:t>
      </w:r>
    </w:p>
    <w:p w14:paraId="717BD79E" w14:textId="04BAB093" w:rsidR="00395D84" w:rsidRPr="00D44315" w:rsidRDefault="00395D84" w:rsidP="00395D84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Understand the goals &amp; strategies</w:t>
      </w:r>
    </w:p>
    <w:p w14:paraId="76FB01C8" w14:textId="12599515" w:rsidR="00395D84" w:rsidRPr="00D44315" w:rsidRDefault="00395D84" w:rsidP="00395D84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Strategy: methods used to achieve goals</w:t>
      </w:r>
    </w:p>
    <w:p w14:paraId="039B8A3D" w14:textId="53D6E250" w:rsidR="00395D84" w:rsidRPr="00D44315" w:rsidRDefault="00395D84" w:rsidP="00395D84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Understand strategies &amp; goals related to</w:t>
      </w:r>
    </w:p>
    <w:p w14:paraId="38121088" w14:textId="13C3BC97" w:rsidR="00395D84" w:rsidRPr="00D44315" w:rsidRDefault="00395D84" w:rsidP="00395D84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Reliability of financial statements</w:t>
      </w:r>
    </w:p>
    <w:p w14:paraId="025A121A" w14:textId="1346F256" w:rsidR="00395D84" w:rsidRPr="00D44315" w:rsidRDefault="00395D84" w:rsidP="00395D84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Effectivity &amp; efficiency of operations</w:t>
      </w:r>
    </w:p>
    <w:p w14:paraId="50F36611" w14:textId="521E5D5F" w:rsidR="00395D84" w:rsidRPr="00D44315" w:rsidRDefault="00395D84" w:rsidP="00395D84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Compliance with laws &amp; regulations</w:t>
      </w:r>
    </w:p>
    <w:p w14:paraId="41564A20" w14:textId="05D08F9D" w:rsidR="00395D84" w:rsidRPr="00D44315" w:rsidRDefault="00395D84" w:rsidP="00395D84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Assessment of performance</w:t>
      </w:r>
    </w:p>
    <w:p w14:paraId="71FB0FAB" w14:textId="34447206" w:rsidR="00395D84" w:rsidRPr="00D44315" w:rsidRDefault="00395D84" w:rsidP="00395D84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Based on KPIs</w:t>
      </w:r>
    </w:p>
    <w:p w14:paraId="1E3B4978" w14:textId="198406D3" w:rsidR="00395D84" w:rsidRPr="00D44315" w:rsidRDefault="00395D84" w:rsidP="00395D84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Market share, sales growth…</w:t>
      </w:r>
    </w:p>
    <w:p w14:paraId="0E853E00" w14:textId="54CAC951" w:rsidR="00395D84" w:rsidRPr="00D44315" w:rsidRDefault="00395D84" w:rsidP="00395D84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Sales per outlet, per employee, per m</w:t>
      </w:r>
      <w:r w:rsidRPr="00D44315">
        <w:rPr>
          <w:rFonts w:cstheme="minorHAnsi"/>
          <w:bCs/>
          <w:sz w:val="22"/>
          <w:szCs w:val="22"/>
          <w:vertAlign w:val="superscript"/>
        </w:rPr>
        <w:t>2</w:t>
      </w:r>
      <w:r w:rsidRPr="00D44315">
        <w:rPr>
          <w:rFonts w:cstheme="minorHAnsi"/>
          <w:bCs/>
          <w:sz w:val="22"/>
          <w:szCs w:val="22"/>
        </w:rPr>
        <w:t>…</w:t>
      </w:r>
    </w:p>
    <w:p w14:paraId="5012654B" w14:textId="244571B1" w:rsidR="00395D84" w:rsidRPr="00D44315" w:rsidRDefault="00395D84" w:rsidP="00395D84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Number of clients</w:t>
      </w:r>
    </w:p>
    <w:p w14:paraId="598829D1" w14:textId="644F0CEF" w:rsidR="00395D84" w:rsidRPr="00D44315" w:rsidRDefault="00395D84" w:rsidP="00395D84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Financial ratios</w:t>
      </w:r>
    </w:p>
    <w:p w14:paraId="49E7D7CE" w14:textId="3DFCFAB7" w:rsidR="00395D84" w:rsidRPr="00D44315" w:rsidRDefault="00395D84" w:rsidP="00395D84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Benchmarking vis-à-vis competitors</w:t>
      </w:r>
    </w:p>
    <w:p w14:paraId="6A2869C2" w14:textId="77777777" w:rsidR="00395D84" w:rsidRPr="00D44315" w:rsidRDefault="00395D84" w:rsidP="00395D84">
      <w:pPr>
        <w:rPr>
          <w:rFonts w:cstheme="minorHAnsi"/>
          <w:bCs/>
          <w:sz w:val="22"/>
          <w:szCs w:val="22"/>
        </w:rPr>
      </w:pPr>
    </w:p>
    <w:p w14:paraId="5F04CC5E" w14:textId="36DC25E7" w:rsidR="00395D84" w:rsidRPr="00D44315" w:rsidRDefault="00395D84" w:rsidP="00395D84">
      <w:pPr>
        <w:rPr>
          <w:rFonts w:cstheme="minorHAnsi"/>
          <w:b/>
          <w:sz w:val="22"/>
          <w:szCs w:val="22"/>
        </w:rPr>
      </w:pPr>
      <w:r w:rsidRPr="00D44315">
        <w:rPr>
          <w:rFonts w:cstheme="minorHAnsi"/>
          <w:b/>
          <w:sz w:val="22"/>
          <w:szCs w:val="22"/>
        </w:rPr>
        <w:t>Risk Analysis</w:t>
      </w:r>
    </w:p>
    <w:p w14:paraId="0F6E6AFD" w14:textId="06719C61" w:rsidR="00395D84" w:rsidRPr="00D44315" w:rsidRDefault="00395D84" w:rsidP="00395D84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Core audit norms are risk, evidence &amp; materiality (REM)</w:t>
      </w:r>
    </w:p>
    <w:p w14:paraId="4A6A073B" w14:textId="44642BE5" w:rsidR="00395D84" w:rsidRPr="00D44315" w:rsidRDefault="00395D84" w:rsidP="00395D84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Business risk (of client) results from significant conditions, events, circumstances… that could adversely affect entity’s ability to achieve its objectives</w:t>
      </w:r>
    </w:p>
    <w:p w14:paraId="35C99429" w14:textId="5E4257FC" w:rsidR="00395D84" w:rsidRPr="00D44315" w:rsidRDefault="00395D84" w:rsidP="00395D84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Main audit concerns</w:t>
      </w:r>
    </w:p>
    <w:p w14:paraId="65463DD3" w14:textId="544F789F" w:rsidR="00395D84" w:rsidRPr="00D44315" w:rsidRDefault="00395D84" w:rsidP="00395D84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 xml:space="preserve">Material errors in FS as result </w:t>
      </w:r>
      <w:proofErr w:type="spellStart"/>
      <w:r w:rsidRPr="00D44315">
        <w:rPr>
          <w:rFonts w:cstheme="minorHAnsi"/>
          <w:bCs/>
          <w:sz w:val="22"/>
          <w:szCs w:val="22"/>
        </w:rPr>
        <w:t>fo</w:t>
      </w:r>
      <w:proofErr w:type="spellEnd"/>
      <w:r w:rsidRPr="00D44315">
        <w:rPr>
          <w:rFonts w:cstheme="minorHAnsi"/>
          <w:bCs/>
          <w:sz w:val="22"/>
          <w:szCs w:val="22"/>
        </w:rPr>
        <w:t xml:space="preserve"> this risk</w:t>
      </w:r>
    </w:p>
    <w:p w14:paraId="53550640" w14:textId="560420F0" w:rsidR="00395D84" w:rsidRPr="00D44315" w:rsidRDefault="00395D84" w:rsidP="00395D84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Not responsible for identifying all business risks</w:t>
      </w:r>
    </w:p>
    <w:p w14:paraId="2EEC53E2" w14:textId="1013FC07" w:rsidR="00395D84" w:rsidRPr="00D44315" w:rsidRDefault="00395D84" w:rsidP="00395D84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Some have financial consequences</w:t>
      </w:r>
    </w:p>
    <w:p w14:paraId="1AE3903C" w14:textId="190F796A" w:rsidR="00405F9D" w:rsidRPr="00D44315" w:rsidRDefault="00405F9D" w:rsidP="00395D84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Engagement risk of auditor</w:t>
      </w:r>
    </w:p>
    <w:p w14:paraId="6103AE0F" w14:textId="5DC19CCC" w:rsidR="00395D84" w:rsidRPr="00D44315" w:rsidRDefault="00395D84" w:rsidP="00405F9D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Litigation: extent to which audit firm may be subjects to lawsuits arising from their involvement with client</w:t>
      </w:r>
    </w:p>
    <w:p w14:paraId="614EB36B" w14:textId="5C6D0879" w:rsidR="00395D84" w:rsidRPr="00D44315" w:rsidRDefault="00395D84" w:rsidP="00405F9D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Regulatory penalties</w:t>
      </w:r>
      <w:r w:rsidR="00405F9D" w:rsidRPr="00D44315">
        <w:rPr>
          <w:rFonts w:cstheme="minorHAnsi"/>
          <w:bCs/>
          <w:sz w:val="22"/>
          <w:szCs w:val="22"/>
        </w:rPr>
        <w:t>: imposed by government bodies</w:t>
      </w:r>
    </w:p>
    <w:p w14:paraId="60C2EC03" w14:textId="6935D820" w:rsidR="00405F9D" w:rsidRPr="00D44315" w:rsidRDefault="00405F9D" w:rsidP="00405F9D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Loss of reputation</w:t>
      </w:r>
    </w:p>
    <w:p w14:paraId="159E4F0E" w14:textId="0F053B34" w:rsidR="00405F9D" w:rsidRPr="00D44315" w:rsidRDefault="00405F9D" w:rsidP="00405F9D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Lack of profitability: risk that fees don’t yield adequate profit margin</w:t>
      </w:r>
    </w:p>
    <w:p w14:paraId="2C7E87A2" w14:textId="47CDB802" w:rsidR="00405F9D" w:rsidRPr="00D44315" w:rsidRDefault="00405F9D" w:rsidP="00405F9D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Audit risk definitions</w:t>
      </w:r>
    </w:p>
    <w:p w14:paraId="6D07658B" w14:textId="16846054" w:rsidR="00405F9D" w:rsidRPr="00D44315" w:rsidRDefault="00405F9D" w:rsidP="00405F9D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 xml:space="preserve">Audit risk: </w:t>
      </w:r>
      <w:r w:rsidR="00242CD7" w:rsidRPr="00D44315">
        <w:rPr>
          <w:rFonts w:cstheme="minorHAnsi"/>
          <w:bCs/>
          <w:sz w:val="22"/>
          <w:szCs w:val="22"/>
        </w:rPr>
        <w:t>the likelihood that an auditor will conclude that a set of assertions is free of material misstatement when that is not the case</w:t>
      </w:r>
    </w:p>
    <w:p w14:paraId="342A5DA7" w14:textId="663A3762" w:rsidR="00242CD7" w:rsidRPr="00D44315" w:rsidRDefault="00D44315" w:rsidP="00242CD7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α-risk: auditor says FS are not free of misstatements, while they are</w:t>
      </w:r>
    </w:p>
    <w:p w14:paraId="1C71C1DE" w14:textId="44F1412B" w:rsidR="00D44315" w:rsidRPr="00D44315" w:rsidRDefault="00D44315" w:rsidP="00242CD7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β-risk: auditor says FS are free of misstatements, while they are not</w:t>
      </w:r>
    </w:p>
    <w:p w14:paraId="738E2DAF" w14:textId="4EAE4777" w:rsidR="00242CD7" w:rsidRPr="00D44315" w:rsidRDefault="00242CD7" w:rsidP="00405F9D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Risk of material misstatement: the risk that financial statements are misstated (inherent risk) prior to conduct of the audit (control risk).</w:t>
      </w:r>
    </w:p>
    <w:p w14:paraId="6B6A6D7D" w14:textId="31A04FB7" w:rsidR="00242CD7" w:rsidRDefault="00242CD7" w:rsidP="00405F9D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D44315">
        <w:rPr>
          <w:rFonts w:cstheme="minorHAnsi"/>
          <w:bCs/>
          <w:sz w:val="22"/>
          <w:szCs w:val="22"/>
        </w:rPr>
        <w:t>Detection risk: risk that an auditor does not detect an existing misstatement</w:t>
      </w:r>
    </w:p>
    <w:p w14:paraId="4BF60B77" w14:textId="64C67F0D" w:rsidR="00D44315" w:rsidRDefault="00D44315" w:rsidP="00D44315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lastRenderedPageBreak/>
        <w:t>Audit risk model (ARM)</w:t>
      </w:r>
    </w:p>
    <w:p w14:paraId="100AE61B" w14:textId="19646C0C" w:rsidR="00D44315" w:rsidRDefault="00D44315" w:rsidP="00D44315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Audit risk = risk of material misstatement x detection risk</w:t>
      </w:r>
    </w:p>
    <w:p w14:paraId="4CAF07C3" w14:textId="1B3707B8" w:rsidR="00D44315" w:rsidRDefault="00D44315" w:rsidP="00D44315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Risk of material misstatement: risk assessment &amp; results of knowledge acquisition</w:t>
      </w:r>
    </w:p>
    <w:p w14:paraId="70142680" w14:textId="0AADE822" w:rsidR="00D44315" w:rsidRDefault="00D44315" w:rsidP="00D44315">
      <w:pPr>
        <w:pStyle w:val="ListParagraph"/>
        <w:numPr>
          <w:ilvl w:val="3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Detection risk: focus of substantive testing</w:t>
      </w:r>
    </w:p>
    <w:p w14:paraId="2AE583CF" w14:textId="42B2F407" w:rsidR="00D44315" w:rsidRDefault="00D44315" w:rsidP="00D44315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 xml:space="preserve">Inherent risk: susceptibility that misstatement in assertion </w:t>
      </w:r>
      <w:r w:rsidR="00A72ED3">
        <w:rPr>
          <w:rFonts w:cstheme="minorHAnsi"/>
          <w:bCs/>
          <w:sz w:val="22"/>
          <w:szCs w:val="22"/>
        </w:rPr>
        <w:t>could be material</w:t>
      </w:r>
    </w:p>
    <w:p w14:paraId="22B038DD" w14:textId="0EE5C95E" w:rsidR="00A15E85" w:rsidRDefault="00A72ED3" w:rsidP="00A72ED3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Control risk: risk that misstatement that could occur and that could be material, will not be prevented or detected &amp; corrected</w:t>
      </w:r>
    </w:p>
    <w:p w14:paraId="401A988B" w14:textId="52DC4C16" w:rsidR="00A72ED3" w:rsidRDefault="00A72ED3" w:rsidP="00A72ED3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Detection risk: risk that procedures performed by auditor</w:t>
      </w:r>
      <w:r w:rsidR="00D8556C">
        <w:rPr>
          <w:rFonts w:cstheme="minorHAnsi"/>
          <w:bCs/>
          <w:sz w:val="22"/>
          <w:szCs w:val="22"/>
        </w:rPr>
        <w:t xml:space="preserve"> to reduce audit risk, will not detect a misstatement that could be material</w:t>
      </w:r>
    </w:p>
    <w:p w14:paraId="2D50EB35" w14:textId="1D56A396" w:rsidR="00A72ED3" w:rsidRDefault="00C4635A" w:rsidP="00C4635A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Acceptable audit risk</w:t>
      </w:r>
    </w:p>
    <w:p w14:paraId="6F65DBA1" w14:textId="0B17A3F9" w:rsidR="00C4635A" w:rsidRDefault="00C4635A" w:rsidP="00C4635A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Risk auditor is willing to take of giving an unqualified opinion when FS are materially misstated</w:t>
      </w:r>
    </w:p>
    <w:p w14:paraId="7AD8BB41" w14:textId="77600C92" w:rsidR="00C4635A" w:rsidRDefault="00C4635A" w:rsidP="00C4635A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1679C34F" wp14:editId="5691617B">
            <wp:simplePos x="0" y="0"/>
            <wp:positionH relativeFrom="column">
              <wp:posOffset>1356304</wp:posOffset>
            </wp:positionH>
            <wp:positionV relativeFrom="paragraph">
              <wp:posOffset>365931</wp:posOffset>
            </wp:positionV>
            <wp:extent cx="2661007" cy="1171352"/>
            <wp:effectExtent l="0" t="0" r="0" b="0"/>
            <wp:wrapTopAndBottom/>
            <wp:docPr id="12105712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571218" name="Picture 121057121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007" cy="11713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Cs/>
          <w:sz w:val="22"/>
          <w:szCs w:val="22"/>
        </w:rPr>
        <w:t>As acceptable audit risk increases, auditor is willing to collect less evidence (inverse) and therefore accept a higher detection risk (direct)</w:t>
      </w:r>
    </w:p>
    <w:p w14:paraId="0A4300D9" w14:textId="57E48B1F" w:rsidR="00C4635A" w:rsidRDefault="00C4635A" w:rsidP="00C4635A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noProof/>
          <w:sz w:val="22"/>
          <w:szCs w:val="22"/>
        </w:rPr>
        <w:drawing>
          <wp:anchor distT="0" distB="0" distL="114300" distR="114300" simplePos="0" relativeHeight="251685888" behindDoc="0" locked="0" layoutInCell="1" allowOverlap="1" wp14:anchorId="652264B6" wp14:editId="67F2541A">
            <wp:simplePos x="0" y="0"/>
            <wp:positionH relativeFrom="column">
              <wp:posOffset>1376680</wp:posOffset>
            </wp:positionH>
            <wp:positionV relativeFrom="paragraph">
              <wp:posOffset>1551041</wp:posOffset>
            </wp:positionV>
            <wp:extent cx="2728705" cy="1171254"/>
            <wp:effectExtent l="0" t="0" r="1905" b="0"/>
            <wp:wrapTopAndBottom/>
            <wp:docPr id="21376898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689842" name="Picture 213768984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8705" cy="11712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Cs/>
          <w:sz w:val="22"/>
          <w:szCs w:val="22"/>
        </w:rPr>
        <w:t>If inherent risk (or control risk) increases, a</w:t>
      </w:r>
      <w:r w:rsidRPr="00C4635A">
        <w:rPr>
          <w:rFonts w:cstheme="minorHAnsi"/>
          <w:bCs/>
          <w:sz w:val="22"/>
          <w:szCs w:val="22"/>
        </w:rPr>
        <w:t>uditor must reduce detection risk (inverse) by collecting more evidence (direct)</w:t>
      </w:r>
    </w:p>
    <w:p w14:paraId="7AEE81C5" w14:textId="5AA1898E" w:rsidR="00C4635A" w:rsidRDefault="00B67D7C" w:rsidP="00B67D7C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6912" behindDoc="0" locked="0" layoutInCell="1" allowOverlap="1" wp14:anchorId="0C56EA70" wp14:editId="1316E598">
            <wp:simplePos x="0" y="0"/>
            <wp:positionH relativeFrom="column">
              <wp:posOffset>462187</wp:posOffset>
            </wp:positionH>
            <wp:positionV relativeFrom="paragraph">
              <wp:posOffset>1365457</wp:posOffset>
            </wp:positionV>
            <wp:extent cx="3072967" cy="1736332"/>
            <wp:effectExtent l="0" t="0" r="635" b="3810"/>
            <wp:wrapTopAndBottom/>
            <wp:docPr id="122568699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686995" name="Picture 122568699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2967" cy="17363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Cs/>
          <w:sz w:val="22"/>
          <w:szCs w:val="22"/>
        </w:rPr>
        <w:t>ARM &amp; audit planning</w:t>
      </w:r>
    </w:p>
    <w:p w14:paraId="29EF8EEF" w14:textId="77777777" w:rsidR="00B67D7C" w:rsidRDefault="00B67D7C" w:rsidP="00B67D7C">
      <w:pPr>
        <w:rPr>
          <w:rFonts w:cstheme="minorHAnsi"/>
          <w:bCs/>
          <w:sz w:val="22"/>
          <w:szCs w:val="22"/>
        </w:rPr>
      </w:pPr>
    </w:p>
    <w:p w14:paraId="5138C2DE" w14:textId="5E36A6EF" w:rsidR="00B67D7C" w:rsidRDefault="00B67D7C" w:rsidP="00B67D7C">
      <w:pPr>
        <w:rPr>
          <w:rFonts w:cstheme="minorHAnsi"/>
          <w:b/>
          <w:sz w:val="22"/>
          <w:szCs w:val="22"/>
        </w:rPr>
      </w:pPr>
      <w:r>
        <w:rPr>
          <w:rFonts w:cstheme="minorHAnsi"/>
          <w:b/>
          <w:sz w:val="22"/>
          <w:szCs w:val="22"/>
        </w:rPr>
        <w:t>Determine Materiality</w:t>
      </w:r>
    </w:p>
    <w:p w14:paraId="61BCD576" w14:textId="1D0EC43A" w:rsidR="00B67D7C" w:rsidRDefault="00B67D7C" w:rsidP="00B67D7C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Definition: i</w:t>
      </w:r>
      <w:r w:rsidRPr="00B67D7C">
        <w:rPr>
          <w:rFonts w:cstheme="minorHAnsi"/>
          <w:bCs/>
          <w:sz w:val="22"/>
          <w:szCs w:val="22"/>
        </w:rPr>
        <w:t>nformation is material if its omission</w:t>
      </w:r>
      <w:r>
        <w:rPr>
          <w:rFonts w:cstheme="minorHAnsi"/>
          <w:bCs/>
          <w:sz w:val="22"/>
          <w:szCs w:val="22"/>
        </w:rPr>
        <w:t>/</w:t>
      </w:r>
      <w:r w:rsidRPr="00B67D7C">
        <w:rPr>
          <w:rFonts w:cstheme="minorHAnsi"/>
          <w:bCs/>
          <w:sz w:val="22"/>
          <w:szCs w:val="22"/>
        </w:rPr>
        <w:t xml:space="preserve">misstatement could influence the decisions taken on the basis of the </w:t>
      </w:r>
      <w:r>
        <w:rPr>
          <w:rFonts w:cstheme="minorHAnsi"/>
          <w:bCs/>
          <w:sz w:val="22"/>
          <w:szCs w:val="22"/>
        </w:rPr>
        <w:t xml:space="preserve">FS. </w:t>
      </w:r>
      <w:r w:rsidRPr="00B67D7C">
        <w:rPr>
          <w:rFonts w:cstheme="minorHAnsi"/>
          <w:bCs/>
          <w:sz w:val="22"/>
          <w:szCs w:val="22"/>
        </w:rPr>
        <w:t>Materiality depends on the size of the item or error judged in the particular circumstances of its omission or misstatement.</w:t>
      </w:r>
    </w:p>
    <w:p w14:paraId="120264EC" w14:textId="3936C636" w:rsidR="00B67D7C" w:rsidRDefault="00B67D7C" w:rsidP="00B67D7C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Timing</w:t>
      </w:r>
    </w:p>
    <w:p w14:paraId="21569835" w14:textId="3C5B4E14" w:rsidR="00B67D7C" w:rsidRDefault="00B67D7C" w:rsidP="00B67D7C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Start of audit: planning of materiality</w:t>
      </w:r>
    </w:p>
    <w:p w14:paraId="5122C546" w14:textId="1C6CC267" w:rsidR="00B67D7C" w:rsidRDefault="00B67D7C" w:rsidP="00B67D7C">
      <w:pPr>
        <w:pStyle w:val="ListParagraph"/>
        <w:ind w:left="2160"/>
        <w:rPr>
          <w:rFonts w:cstheme="minorHAnsi"/>
          <w:bCs/>
          <w:sz w:val="22"/>
          <w:szCs w:val="22"/>
        </w:rPr>
      </w:pPr>
      <w:r w:rsidRPr="00B67D7C">
        <w:rPr>
          <w:rFonts w:cstheme="minorHAnsi"/>
          <w:bCs/>
          <w:sz w:val="22"/>
          <w:szCs w:val="22"/>
        </w:rPr>
        <w:sym w:font="Wingdings" w:char="F0E0"/>
      </w:r>
      <w:r>
        <w:rPr>
          <w:rFonts w:cstheme="minorHAnsi"/>
          <w:bCs/>
          <w:sz w:val="22"/>
          <w:szCs w:val="22"/>
        </w:rPr>
        <w:t xml:space="preserve"> </w:t>
      </w:r>
      <w:r w:rsidRPr="00B67D7C">
        <w:rPr>
          <w:rFonts w:cstheme="minorHAnsi"/>
          <w:bCs/>
          <w:sz w:val="22"/>
          <w:szCs w:val="22"/>
        </w:rPr>
        <w:t>Which level of materiality would be appropriate for which accounts</w:t>
      </w:r>
    </w:p>
    <w:p w14:paraId="7FEEA25F" w14:textId="5052EC20" w:rsidR="00B67D7C" w:rsidRDefault="00B67D7C" w:rsidP="00B67D7C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End of audit: evaluation of materiality</w:t>
      </w:r>
    </w:p>
    <w:p w14:paraId="6179114E" w14:textId="099ED56C" w:rsidR="00B67D7C" w:rsidRPr="00B67D7C" w:rsidRDefault="00B67D7C" w:rsidP="00B67D7C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lastRenderedPageBreak/>
        <w:t>Quantitative aspects: d</w:t>
      </w:r>
      <w:r w:rsidRPr="00B67D7C">
        <w:rPr>
          <w:rFonts w:cstheme="minorHAnsi"/>
          <w:bCs/>
          <w:sz w:val="22"/>
          <w:szCs w:val="22"/>
        </w:rPr>
        <w:t>efine materiality as a percentage of a certain account, ex.</w:t>
      </w:r>
    </w:p>
    <w:p w14:paraId="1C5ECB5E" w14:textId="77777777" w:rsidR="00B67D7C" w:rsidRDefault="00B67D7C" w:rsidP="00B67D7C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5% - 10% of profit</w:t>
      </w:r>
    </w:p>
    <w:p w14:paraId="676D72AA" w14:textId="77777777" w:rsidR="00B67D7C" w:rsidRDefault="00B67D7C" w:rsidP="00B67D7C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B67D7C">
        <w:rPr>
          <w:rFonts w:cstheme="minorHAnsi"/>
          <w:bCs/>
          <w:sz w:val="22"/>
          <w:szCs w:val="22"/>
        </w:rPr>
        <w:t>3% - 6% of total assets</w:t>
      </w:r>
    </w:p>
    <w:p w14:paraId="6CC6C1A3" w14:textId="77777777" w:rsidR="00B67D7C" w:rsidRDefault="00B67D7C" w:rsidP="00B67D7C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B67D7C">
        <w:rPr>
          <w:rFonts w:cstheme="minorHAnsi"/>
          <w:bCs/>
          <w:sz w:val="22"/>
          <w:szCs w:val="22"/>
        </w:rPr>
        <w:t>1% of sales</w:t>
      </w:r>
    </w:p>
    <w:p w14:paraId="7EFEAA65" w14:textId="03F1C2B1" w:rsidR="00B67D7C" w:rsidRPr="00B67D7C" w:rsidRDefault="00B67D7C" w:rsidP="00B67D7C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 w:rsidRPr="00B67D7C">
        <w:rPr>
          <w:rFonts w:cstheme="minorHAnsi"/>
          <w:bCs/>
          <w:sz w:val="22"/>
          <w:szCs w:val="22"/>
        </w:rPr>
        <w:t>1% of equity</w:t>
      </w:r>
    </w:p>
    <w:p w14:paraId="2D2EC296" w14:textId="74C417F6" w:rsidR="00B67D7C" w:rsidRPr="00B67D7C" w:rsidRDefault="00B67D7C" w:rsidP="00B67D7C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Qualitative aspects: w</w:t>
      </w:r>
      <w:r w:rsidRPr="00B67D7C">
        <w:rPr>
          <w:rFonts w:cstheme="minorHAnsi"/>
          <w:bCs/>
          <w:sz w:val="22"/>
          <w:szCs w:val="22"/>
        </w:rPr>
        <w:t>hen misstatement changes ex.</w:t>
      </w:r>
    </w:p>
    <w:p w14:paraId="1E9C24FA" w14:textId="1497A8A0" w:rsidR="00B67D7C" w:rsidRDefault="00B67D7C" w:rsidP="00B67D7C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Profit becomes loss</w:t>
      </w:r>
    </w:p>
    <w:p w14:paraId="7B4A7576" w14:textId="0AA3ECE1" w:rsidR="00B67D7C" w:rsidRDefault="00B67D7C" w:rsidP="00B67D7C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Influences contractual obligations</w:t>
      </w:r>
    </w:p>
    <w:p w14:paraId="5498C592" w14:textId="672CD6B8" w:rsidR="00B67D7C" w:rsidRDefault="00B67D7C" w:rsidP="00B67D7C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Reverses trend of the results</w:t>
      </w:r>
    </w:p>
    <w:p w14:paraId="25ED24F8" w14:textId="34F5A4FE" w:rsidR="00B67D7C" w:rsidRDefault="00B67D7C" w:rsidP="00B67D7C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Allocation of materiality</w:t>
      </w:r>
    </w:p>
    <w:p w14:paraId="546C4528" w14:textId="11370B67" w:rsidR="00B67D7C" w:rsidRDefault="00B67D7C" w:rsidP="00B67D7C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Materiality level is an aggregate number</w:t>
      </w:r>
    </w:p>
    <w:p w14:paraId="7DFDDD88" w14:textId="7FF683E2" w:rsidR="00B67D7C" w:rsidRDefault="00B67D7C" w:rsidP="00B67D7C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How allocated to individual accounts and/or groups or accounts?</w:t>
      </w:r>
    </w:p>
    <w:p w14:paraId="20F8A9E2" w14:textId="05E4D05D" w:rsidR="00B67D7C" w:rsidRDefault="00B67D7C" w:rsidP="00B67D7C">
      <w:pPr>
        <w:pStyle w:val="ListParagraph"/>
        <w:numPr>
          <w:ilvl w:val="2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Tolerable error</w:t>
      </w:r>
    </w:p>
    <w:p w14:paraId="280A8D8C" w14:textId="77777777" w:rsidR="00B67D7C" w:rsidRDefault="00B67D7C" w:rsidP="00B67D7C">
      <w:pPr>
        <w:rPr>
          <w:rFonts w:cstheme="minorHAnsi"/>
          <w:bCs/>
          <w:sz w:val="22"/>
          <w:szCs w:val="22"/>
        </w:rPr>
      </w:pPr>
    </w:p>
    <w:p w14:paraId="67472533" w14:textId="30846B2A" w:rsidR="00B67D7C" w:rsidRDefault="00B67D7C" w:rsidP="00B67D7C">
      <w:pPr>
        <w:rPr>
          <w:rFonts w:cstheme="minorHAnsi"/>
          <w:b/>
          <w:sz w:val="22"/>
          <w:szCs w:val="22"/>
        </w:rPr>
      </w:pPr>
      <w:r>
        <w:rPr>
          <w:rFonts w:cstheme="minorHAnsi"/>
          <w:bCs/>
          <w:noProof/>
          <w:sz w:val="22"/>
          <w:szCs w:val="22"/>
        </w:rPr>
        <w:drawing>
          <wp:anchor distT="0" distB="0" distL="114300" distR="114300" simplePos="0" relativeHeight="251687936" behindDoc="0" locked="0" layoutInCell="1" allowOverlap="1" wp14:anchorId="2FF73FA2" wp14:editId="1BA13910">
            <wp:simplePos x="0" y="0"/>
            <wp:positionH relativeFrom="column">
              <wp:posOffset>462280</wp:posOffset>
            </wp:positionH>
            <wp:positionV relativeFrom="paragraph">
              <wp:posOffset>190429</wp:posOffset>
            </wp:positionV>
            <wp:extent cx="2484775" cy="1489753"/>
            <wp:effectExtent l="0" t="0" r="4445" b="0"/>
            <wp:wrapTopAndBottom/>
            <wp:docPr id="137430741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307413" name="Picture 137430741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4775" cy="14897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/>
          <w:sz w:val="22"/>
          <w:szCs w:val="22"/>
        </w:rPr>
        <w:t>Understanding Internal Controls</w:t>
      </w:r>
    </w:p>
    <w:p w14:paraId="088D455D" w14:textId="087D80EA" w:rsidR="00B67D7C" w:rsidRPr="00B67D7C" w:rsidRDefault="00B67D7C" w:rsidP="00B67D7C">
      <w:pPr>
        <w:pStyle w:val="ListParagraph"/>
        <w:numPr>
          <w:ilvl w:val="0"/>
          <w:numId w:val="18"/>
        </w:numPr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Why important to the auditor</w:t>
      </w:r>
    </w:p>
    <w:p w14:paraId="100A19D5" w14:textId="51CEF388" w:rsidR="00A15E85" w:rsidRDefault="00B67D7C" w:rsidP="00B67D7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Reliability of the FS</w:t>
      </w:r>
    </w:p>
    <w:p w14:paraId="360B055B" w14:textId="2D39C0AB" w:rsidR="00B67D7C" w:rsidRDefault="00B67D7C" w:rsidP="00B67D7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Focus on control of transactions</w:t>
      </w:r>
    </w:p>
    <w:p w14:paraId="0E7887F3" w14:textId="413F8A26" w:rsidR="00330DE6" w:rsidRDefault="00330DE6" w:rsidP="00330DE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Types of internal control activities</w:t>
      </w:r>
    </w:p>
    <w:p w14:paraId="4B9CC0DD" w14:textId="2F30AB52" w:rsidR="00330DE6" w:rsidRDefault="00330DE6" w:rsidP="00330DE6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Authorisation &amp; access controls</w:t>
      </w:r>
    </w:p>
    <w:p w14:paraId="3E6F71DA" w14:textId="1C56A166" w:rsidR="00330DE6" w:rsidRDefault="000D3DC6" w:rsidP="00330DE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Proper authorisation of transactions should occur so only valid transactions get processed</w:t>
      </w:r>
    </w:p>
    <w:p w14:paraId="6F8108FB" w14:textId="27839CA5" w:rsidR="000D3DC6" w:rsidRDefault="000D3DC6" w:rsidP="00330DE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Access to assets &amp; information (accounting records) should be limited</w:t>
      </w:r>
    </w:p>
    <w:p w14:paraId="2E6A7701" w14:textId="77777777" w:rsidR="000D3DC6" w:rsidRDefault="000D3DC6" w:rsidP="00330DE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Within revenue cycle, assets to protect are cash &amp; inventories</w:t>
      </w:r>
    </w:p>
    <w:p w14:paraId="1B36C61B" w14:textId="31D584D7" w:rsidR="000D3DC6" w:rsidRDefault="000D3DC6" w:rsidP="00330DE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Access to records such as the accounts receivable subsidiary ledger and cash journal should be restricted</w:t>
      </w:r>
    </w:p>
    <w:p w14:paraId="66BF4E28" w14:textId="7E09C4EE" w:rsidR="000D3DC6" w:rsidRDefault="000D3DC6" w:rsidP="000D3DC6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Segregation of functions</w:t>
      </w:r>
    </w:p>
    <w:p w14:paraId="1E8B5932" w14:textId="6250379A" w:rsidR="000D3DC6" w:rsidRDefault="000D3DC6" w:rsidP="000D3DC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Transaction authorisation should be separate from transaction processing</w:t>
      </w:r>
    </w:p>
    <w:p w14:paraId="40FEC18B" w14:textId="66073964" w:rsidR="000D3DC6" w:rsidRDefault="000D3DC6" w:rsidP="000D3DC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Asset custody should be separate from asset record-keeping</w:t>
      </w:r>
    </w:p>
    <w:p w14:paraId="0EE57496" w14:textId="30BBC830" w:rsidR="000D3DC6" w:rsidRDefault="000D3DC6" w:rsidP="000D3DC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Structure organisation so fraud requires collusion between individuals</w:t>
      </w:r>
    </w:p>
    <w:p w14:paraId="09A09664" w14:textId="46CFEB43" w:rsidR="000D3DC6" w:rsidRDefault="000D3DC6" w:rsidP="000D3DC6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Supervision</w:t>
      </w:r>
    </w:p>
    <w:p w14:paraId="44FE4446" w14:textId="5FC501B0" w:rsidR="000D3DC6" w:rsidRDefault="000D3DC6" w:rsidP="000D3DC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Often used when unable to enact appropriate segregation of duties</w:t>
      </w:r>
    </w:p>
    <w:p w14:paraId="2FC38584" w14:textId="1D6F8071" w:rsidR="000D3DC6" w:rsidRDefault="000D3DC6" w:rsidP="000D3DC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Supervision of employees serves as deterrent to dishonest acts</w:t>
      </w:r>
    </w:p>
    <w:p w14:paraId="48D70865" w14:textId="505AA06C" w:rsidR="000D3DC6" w:rsidRDefault="000D3DC6" w:rsidP="000D3DC6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Accounting records</w:t>
      </w:r>
    </w:p>
    <w:p w14:paraId="259AF429" w14:textId="24EAE2CB" w:rsidR="000D3DC6" w:rsidRDefault="000D3DC6" w:rsidP="000D3DC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With properly maintained accounting record, it’s possible to track transactions through the systems and to find where errors were made</w:t>
      </w:r>
    </w:p>
    <w:p w14:paraId="6847FBB5" w14:textId="79FEE3E1" w:rsidR="000D3DC6" w:rsidRDefault="000D3DC6" w:rsidP="000D3DC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Special journals</w:t>
      </w:r>
    </w:p>
    <w:p w14:paraId="3B6CE382" w14:textId="1D4CBD24" w:rsidR="000D3DC6" w:rsidRDefault="000D3DC6" w:rsidP="000D3DC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Subsidiary ledgers</w:t>
      </w:r>
    </w:p>
    <w:p w14:paraId="4DDD0170" w14:textId="2B193EC3" w:rsidR="000D3DC6" w:rsidRDefault="000D3DC6" w:rsidP="000D3DC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General ledger</w:t>
      </w:r>
    </w:p>
    <w:p w14:paraId="7106FBA9" w14:textId="38EFDABA" w:rsidR="000D3DC6" w:rsidRDefault="000D3DC6" w:rsidP="000D3DC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Files</w:t>
      </w:r>
    </w:p>
    <w:p w14:paraId="3BB1EA58" w14:textId="77777777" w:rsidR="006B4D2E" w:rsidRDefault="006B4D2E" w:rsidP="006B4D2E">
      <w:pPr>
        <w:rPr>
          <w:rFonts w:cstheme="minorHAnsi"/>
          <w:sz w:val="22"/>
          <w:szCs w:val="22"/>
        </w:rPr>
      </w:pPr>
    </w:p>
    <w:p w14:paraId="3079131D" w14:textId="77777777" w:rsidR="006B4D2E" w:rsidRDefault="006B4D2E" w:rsidP="006B4D2E">
      <w:pPr>
        <w:rPr>
          <w:rFonts w:cstheme="minorHAnsi"/>
          <w:sz w:val="22"/>
          <w:szCs w:val="22"/>
        </w:rPr>
      </w:pPr>
    </w:p>
    <w:p w14:paraId="2030C6B5" w14:textId="2C2B5727" w:rsidR="006B4D2E" w:rsidRPr="00D44315" w:rsidRDefault="006B4D2E" w:rsidP="006B4D2E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lastRenderedPageBreak/>
        <w:t>5</w:t>
      </w:r>
      <w:r w:rsidRPr="00D44315">
        <w:rPr>
          <w:rFonts w:cstheme="minorHAnsi"/>
          <w:sz w:val="28"/>
          <w:szCs w:val="28"/>
          <w:u w:val="single"/>
        </w:rPr>
        <w:t xml:space="preserve">. Audit </w:t>
      </w:r>
      <w:r>
        <w:rPr>
          <w:rFonts w:cstheme="minorHAnsi"/>
          <w:sz w:val="28"/>
          <w:szCs w:val="28"/>
          <w:u w:val="single"/>
        </w:rPr>
        <w:t>Testing &amp; Reporting</w:t>
      </w:r>
    </w:p>
    <w:p w14:paraId="0A43DC6F" w14:textId="77777777" w:rsidR="006B4D2E" w:rsidRPr="00D44315" w:rsidRDefault="006B4D2E" w:rsidP="006B4D2E">
      <w:pPr>
        <w:rPr>
          <w:rFonts w:cstheme="minorHAnsi"/>
          <w:b/>
          <w:bCs/>
          <w:sz w:val="22"/>
          <w:szCs w:val="22"/>
        </w:rPr>
      </w:pPr>
    </w:p>
    <w:p w14:paraId="686C3728" w14:textId="036EB4E0" w:rsidR="006B4D2E" w:rsidRPr="00D44315" w:rsidRDefault="006B4D2E" w:rsidP="006B4D2E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Audit Test to Evaluate Control Risk</w:t>
      </w:r>
    </w:p>
    <w:p w14:paraId="31B5793E" w14:textId="06AA6137" w:rsidR="006B4D2E" w:rsidRPr="006B4D2E" w:rsidRDefault="006B4D2E" w:rsidP="006B4D2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ARM: a</w:t>
      </w:r>
      <w:r w:rsidRPr="006B4D2E">
        <w:rPr>
          <w:rFonts w:cstheme="minorHAnsi"/>
          <w:sz w:val="22"/>
          <w:szCs w:val="22"/>
        </w:rPr>
        <w:t xml:space="preserve">udit risk = inherent risk x </w:t>
      </w:r>
      <w:r w:rsidRPr="0032514F">
        <w:rPr>
          <w:rFonts w:cstheme="minorHAnsi"/>
          <w:sz w:val="22"/>
          <w:szCs w:val="22"/>
          <w:u w:val="single"/>
        </w:rPr>
        <w:t>control risk</w:t>
      </w:r>
      <w:r w:rsidRPr="006B4D2E">
        <w:rPr>
          <w:rFonts w:cstheme="minorHAnsi"/>
          <w:sz w:val="22"/>
          <w:szCs w:val="22"/>
        </w:rPr>
        <w:t xml:space="preserve"> x detection risk</w:t>
      </w:r>
    </w:p>
    <w:p w14:paraId="005A93FA" w14:textId="4D65BEED" w:rsidR="006B4D2E" w:rsidRPr="006B4D2E" w:rsidRDefault="006B4D2E" w:rsidP="006B4D2E">
      <w:pPr>
        <w:pStyle w:val="ListParagraph"/>
        <w:rPr>
          <w:rFonts w:cstheme="minorHAnsi"/>
          <w:sz w:val="22"/>
          <w:szCs w:val="22"/>
        </w:rPr>
      </w:pPr>
      <w:r w:rsidRPr="006B4D2E">
        <w:sym w:font="Wingdings" w:char="F0E0"/>
      </w:r>
      <w:r w:rsidRPr="006B4D2E">
        <w:rPr>
          <w:rFonts w:cstheme="minorHAnsi"/>
          <w:sz w:val="22"/>
          <w:szCs w:val="22"/>
        </w:rPr>
        <w:t xml:space="preserve"> To limit control risk: study internal control system and test the controls</w:t>
      </w:r>
    </w:p>
    <w:p w14:paraId="2855DC1D" w14:textId="03D2B93D" w:rsidR="006B4D2E" w:rsidRDefault="006B4D2E" w:rsidP="006B4D2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Study internal control system</w:t>
      </w:r>
    </w:p>
    <w:p w14:paraId="4AE6D0CD" w14:textId="253351C4" w:rsidR="006B4D2E" w:rsidRDefault="006B4D2E" w:rsidP="006B4D2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Auditor must obtain understanding of entity and its internal controls</w:t>
      </w:r>
    </w:p>
    <w:p w14:paraId="428A3169" w14:textId="6C68DD4C" w:rsidR="006B4D2E" w:rsidRDefault="006B4D2E" w:rsidP="006B4D2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Assess design, implementation &amp; effectiveness of client’s system</w:t>
      </w:r>
    </w:p>
    <w:p w14:paraId="7DF09C9D" w14:textId="6C08E92D" w:rsidR="006B4D2E" w:rsidRDefault="006B4D2E" w:rsidP="006B4D2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Determine whether internal system provides reasonable assurance about reliability of the financial reporting</w:t>
      </w:r>
    </w:p>
    <w:p w14:paraId="511325F3" w14:textId="77777777" w:rsidR="006B4D2E" w:rsidRDefault="006B4D2E" w:rsidP="006B4D2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Testing controls</w:t>
      </w:r>
    </w:p>
    <w:p w14:paraId="1C01DB5B" w14:textId="4F644072" w:rsidR="006B4D2E" w:rsidRDefault="006B4D2E" w:rsidP="006B4D2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Procedures to test effectiveness of controls</w:t>
      </w:r>
    </w:p>
    <w:p w14:paraId="3A435673" w14:textId="6B4F2722" w:rsidR="006B4D2E" w:rsidRDefault="006B4D2E" w:rsidP="006B4D2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Description phase: auditor will not have gathered enough evidence to reduce assessed control risk to a sufficiently low level</w:t>
      </w:r>
    </w:p>
    <w:p w14:paraId="688C0379" w14:textId="228BEFF8" w:rsidR="006B4D2E" w:rsidRDefault="006B4D2E" w:rsidP="006B4D2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Test of controls support the design &amp; operations of controls as expected: same assessed control risk as preliminary assessment</w:t>
      </w:r>
    </w:p>
    <w:p w14:paraId="0C1F8559" w14:textId="072A29EF" w:rsidR="006B4D2E" w:rsidRDefault="006B4D2E" w:rsidP="006B4D2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Want to know</w:t>
      </w:r>
    </w:p>
    <w:p w14:paraId="0972A0D6" w14:textId="7CA76FE5" w:rsidR="006B4D2E" w:rsidRDefault="006B4D2E" w:rsidP="006B4D2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Was internal control correctly applied?</w:t>
      </w:r>
    </w:p>
    <w:p w14:paraId="4EDE06E3" w14:textId="48E51743" w:rsidR="006B4D2E" w:rsidRDefault="006B4D2E" w:rsidP="006B4D2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Was internal control applied by authorised person</w:t>
      </w:r>
    </w:p>
    <w:p w14:paraId="3C341428" w14:textId="2CC6D64B" w:rsidR="006B4D2E" w:rsidRDefault="006B4D2E" w:rsidP="006B4D2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Has internal control been applied consistently throughout period</w:t>
      </w:r>
    </w:p>
    <w:p w14:paraId="2381C83C" w14:textId="70C6DE5A" w:rsidR="006B4D2E" w:rsidRDefault="006B4D2E" w:rsidP="006B4D2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How</w:t>
      </w:r>
    </w:p>
    <w:p w14:paraId="5EB72BF6" w14:textId="706269C5" w:rsidR="006B4D2E" w:rsidRDefault="006B4D2E" w:rsidP="006B4D2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Inquiries of appropriate client personnel</w:t>
      </w:r>
    </w:p>
    <w:p w14:paraId="03BCC98F" w14:textId="3C170A4E" w:rsidR="006B4D2E" w:rsidRDefault="006B4D2E" w:rsidP="006B4D2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Examine documents, records, reports…</w:t>
      </w:r>
    </w:p>
    <w:p w14:paraId="3B210C7B" w14:textId="2F9CB5B3" w:rsidR="006B4D2E" w:rsidRDefault="006B4D2E" w:rsidP="006B4D2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Observe control related activities</w:t>
      </w:r>
    </w:p>
    <w:p w14:paraId="7B1B2BB2" w14:textId="77777777" w:rsidR="006B4D2E" w:rsidRDefault="006B4D2E" w:rsidP="0032514F">
      <w:pPr>
        <w:rPr>
          <w:rFonts w:cstheme="minorHAnsi"/>
          <w:sz w:val="22"/>
          <w:szCs w:val="22"/>
        </w:rPr>
      </w:pPr>
    </w:p>
    <w:p w14:paraId="5604351D" w14:textId="45666FA8" w:rsidR="0032514F" w:rsidRDefault="0032514F" w:rsidP="0032514F">
      <w:pPr>
        <w:rPr>
          <w:rFonts w:cstheme="minorHAnsi"/>
          <w:b/>
          <w:bCs/>
          <w:sz w:val="22"/>
          <w:szCs w:val="22"/>
        </w:rPr>
      </w:pPr>
      <w:r w:rsidRPr="0032514F">
        <w:rPr>
          <w:rFonts w:cstheme="minorHAnsi"/>
          <w:b/>
          <w:bCs/>
          <w:sz w:val="22"/>
          <w:szCs w:val="22"/>
        </w:rPr>
        <w:t>Substantive Audit Testing</w:t>
      </w:r>
    </w:p>
    <w:p w14:paraId="086CEA7C" w14:textId="77777777" w:rsidR="0032514F" w:rsidRPr="006B4D2E" w:rsidRDefault="0032514F" w:rsidP="0032514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ARM: a</w:t>
      </w:r>
      <w:r w:rsidRPr="006B4D2E">
        <w:rPr>
          <w:rFonts w:cstheme="minorHAnsi"/>
          <w:sz w:val="22"/>
          <w:szCs w:val="22"/>
        </w:rPr>
        <w:t xml:space="preserve">udit risk = inherent risk x </w:t>
      </w:r>
      <w:r w:rsidRPr="0032514F">
        <w:rPr>
          <w:rFonts w:cstheme="minorHAnsi"/>
          <w:sz w:val="22"/>
          <w:szCs w:val="22"/>
        </w:rPr>
        <w:t>control risk</w:t>
      </w:r>
      <w:r w:rsidRPr="006B4D2E">
        <w:rPr>
          <w:rFonts w:cstheme="minorHAnsi"/>
          <w:sz w:val="22"/>
          <w:szCs w:val="22"/>
        </w:rPr>
        <w:t xml:space="preserve"> x </w:t>
      </w:r>
      <w:r w:rsidRPr="0032514F">
        <w:rPr>
          <w:rFonts w:cstheme="minorHAnsi"/>
          <w:sz w:val="22"/>
          <w:szCs w:val="22"/>
          <w:u w:val="single"/>
        </w:rPr>
        <w:t>detection risk</w:t>
      </w:r>
    </w:p>
    <w:p w14:paraId="34D27205" w14:textId="16617D6D" w:rsidR="0032514F" w:rsidRPr="0032514F" w:rsidRDefault="0032514F" w:rsidP="0032514F">
      <w:pPr>
        <w:pStyle w:val="ListParagraph"/>
        <w:rPr>
          <w:rFonts w:cstheme="minorHAnsi"/>
          <w:sz w:val="22"/>
          <w:szCs w:val="22"/>
        </w:rPr>
      </w:pPr>
      <w:r w:rsidRPr="006B4D2E">
        <w:sym w:font="Wingdings" w:char="F0E0"/>
      </w:r>
      <w:r w:rsidRPr="006B4D2E">
        <w:rPr>
          <w:rFonts w:cstheme="minorHAnsi"/>
          <w:sz w:val="22"/>
          <w:szCs w:val="22"/>
        </w:rPr>
        <w:t xml:space="preserve"> To limit </w:t>
      </w:r>
      <w:r>
        <w:rPr>
          <w:rFonts w:cstheme="minorHAnsi"/>
          <w:sz w:val="22"/>
          <w:szCs w:val="22"/>
        </w:rPr>
        <w:t>detection</w:t>
      </w:r>
      <w:r w:rsidRPr="006B4D2E">
        <w:rPr>
          <w:rFonts w:cstheme="minorHAnsi"/>
          <w:sz w:val="22"/>
          <w:szCs w:val="22"/>
        </w:rPr>
        <w:t xml:space="preserve"> risk: </w:t>
      </w:r>
      <w:r>
        <w:rPr>
          <w:rFonts w:cstheme="minorHAnsi"/>
          <w:sz w:val="22"/>
          <w:szCs w:val="22"/>
        </w:rPr>
        <w:t>substantive testing</w:t>
      </w:r>
    </w:p>
    <w:p w14:paraId="0942E8B5" w14:textId="3AB7B61E" w:rsidR="0032514F" w:rsidRDefault="0032514F" w:rsidP="0032514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Substantive test: p</w:t>
      </w:r>
      <w:r w:rsidRPr="0032514F">
        <w:rPr>
          <w:rFonts w:cstheme="minorHAnsi"/>
          <w:sz w:val="22"/>
          <w:szCs w:val="22"/>
        </w:rPr>
        <w:t>rocedures designed to test monetary misstatement that directly affect correctness of FS balances</w:t>
      </w:r>
    </w:p>
    <w:p w14:paraId="14360406" w14:textId="6681958F" w:rsidR="0032514F" w:rsidRDefault="0032514F" w:rsidP="0032514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Substantive tests of tr</w:t>
      </w:r>
      <w:r w:rsidR="007D0A86">
        <w:rPr>
          <w:rFonts w:cstheme="minorHAnsi"/>
          <w:sz w:val="22"/>
          <w:szCs w:val="22"/>
        </w:rPr>
        <w:t>ansac</w:t>
      </w:r>
      <w:r>
        <w:rPr>
          <w:rFonts w:cstheme="minorHAnsi"/>
          <w:sz w:val="22"/>
          <w:szCs w:val="22"/>
        </w:rPr>
        <w:t>tions</w:t>
      </w:r>
    </w:p>
    <w:p w14:paraId="4A31460F" w14:textId="366B70FD" w:rsidR="0032514F" w:rsidRDefault="0032514F" w:rsidP="0032514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Tests of detail</w:t>
      </w:r>
      <w:r w:rsidR="007D0A86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>of balances</w:t>
      </w:r>
    </w:p>
    <w:p w14:paraId="75021014" w14:textId="710ADFCD" w:rsidR="0032514F" w:rsidRDefault="0032514F" w:rsidP="0032514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Analytical procedures</w:t>
      </w:r>
    </w:p>
    <w:p w14:paraId="1F4DB30B" w14:textId="27F487EE" w:rsidR="007D0A86" w:rsidRDefault="007D0A86" w:rsidP="007D0A8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Substantive tests of transactions</w:t>
      </w:r>
      <w:r>
        <w:rPr>
          <w:rFonts w:cstheme="minorHAnsi"/>
          <w:sz w:val="22"/>
          <w:szCs w:val="22"/>
        </w:rPr>
        <w:tab/>
      </w:r>
    </w:p>
    <w:p w14:paraId="60C229B7" w14:textId="5C6F73E2" w:rsidR="007D0A86" w:rsidRDefault="007D0A86" w:rsidP="007D0A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Transaction-related audit objectives satisfied for all classes of transactions?</w:t>
      </w:r>
    </w:p>
    <w:p w14:paraId="15AFB336" w14:textId="0E29C99E" w:rsidR="007D0A86" w:rsidRDefault="007D0A86" w:rsidP="007D0A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Performed together with test of controls</w:t>
      </w:r>
    </w:p>
    <w:p w14:paraId="4EA21F7C" w14:textId="09D21D30" w:rsidR="007D0A86" w:rsidRDefault="007D0A86" w:rsidP="007D0A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Difference</w:t>
      </w:r>
    </w:p>
    <w:p w14:paraId="60CE1735" w14:textId="73FFCE6B" w:rsidR="007D0A86" w:rsidRDefault="007D0A86" w:rsidP="007D0A8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Substantive test mistake made: there is a material misstatement</w:t>
      </w:r>
    </w:p>
    <w:p w14:paraId="65A1450F" w14:textId="6C0A61C7" w:rsidR="007D0A86" w:rsidRDefault="007D0A86" w:rsidP="007D0A8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Test of controls mistake: potentially a material misstatement</w:t>
      </w:r>
    </w:p>
    <w:p w14:paraId="2FE2A0CD" w14:textId="24906E48" w:rsidR="007D0A86" w:rsidRDefault="007D0A86" w:rsidP="007D0A8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Test of detail of balances</w:t>
      </w:r>
    </w:p>
    <w:p w14:paraId="212183BA" w14:textId="3A00F1D5" w:rsidR="007D0A86" w:rsidRDefault="007D0A86" w:rsidP="007D0A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Satisfy all balance-related audit objectives</w:t>
      </w:r>
    </w:p>
    <w:p w14:paraId="2B917C65" w14:textId="737409E8" w:rsidR="007D0A86" w:rsidRDefault="007D0A86" w:rsidP="007D0A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Focus on ending balances in general ledger</w:t>
      </w:r>
    </w:p>
    <w:p w14:paraId="1B1DC2B0" w14:textId="092CA171" w:rsidR="007D0A86" w:rsidRDefault="007D0A86" w:rsidP="007D0A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Focus mostly on balance sheet</w:t>
      </w:r>
    </w:p>
    <w:p w14:paraId="205F9526" w14:textId="77777777" w:rsidR="007D0A86" w:rsidRDefault="007D0A86" w:rsidP="007D0A86">
      <w:pPr>
        <w:rPr>
          <w:rFonts w:cstheme="minorHAnsi"/>
          <w:sz w:val="22"/>
          <w:szCs w:val="22"/>
        </w:rPr>
      </w:pPr>
    </w:p>
    <w:p w14:paraId="4A3555A0" w14:textId="2338EB9F" w:rsidR="007D0A86" w:rsidRDefault="007D0A86" w:rsidP="007D0A86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Audit Reports</w:t>
      </w:r>
    </w:p>
    <w:p w14:paraId="0710B99F" w14:textId="77777777" w:rsidR="007D0A86" w:rsidRDefault="007D0A86" w:rsidP="007D0A8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 report</w:t>
      </w:r>
    </w:p>
    <w:p w14:paraId="67327135" w14:textId="27ADB964" w:rsidR="007D0A86" w:rsidRDefault="007D0A86" w:rsidP="007D0A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Opinion about truthfulness of FS </w:t>
      </w:r>
    </w:p>
    <w:p w14:paraId="2F0586B5" w14:textId="645283F5" w:rsidR="007D0A86" w:rsidRDefault="007D0A86" w:rsidP="007D0A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Key document, wording is essential</w:t>
      </w:r>
    </w:p>
    <w:p w14:paraId="44677722" w14:textId="562EF76F" w:rsidR="007D0A86" w:rsidRDefault="007D0A86" w:rsidP="007D0A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Standards</w:t>
      </w:r>
    </w:p>
    <w:p w14:paraId="75609872" w14:textId="24A8FB0E" w:rsidR="007D0A86" w:rsidRDefault="007D0A86" w:rsidP="007D0A8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ISA’s: standards &amp; guidance of the independent auditor’s report</w:t>
      </w:r>
    </w:p>
    <w:p w14:paraId="75F9791A" w14:textId="70CFB77A" w:rsidR="007D0A86" w:rsidRDefault="007D0A86" w:rsidP="007D0A8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Other legal frameworks (ex. US GAAS)</w:t>
      </w:r>
    </w:p>
    <w:p w14:paraId="0DBF1BB1" w14:textId="740DCC47" w:rsidR="007D0A86" w:rsidRDefault="007D0A86" w:rsidP="007D0A8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Standard sections of a report</w:t>
      </w:r>
    </w:p>
    <w:p w14:paraId="7885D22B" w14:textId="2C1A3A24" w:rsidR="007D0A86" w:rsidRDefault="007D0A86" w:rsidP="007D0A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Report title &amp; a</w:t>
      </w:r>
      <w:r w:rsidRPr="007D0A86">
        <w:rPr>
          <w:rFonts w:cstheme="minorHAnsi"/>
          <w:sz w:val="22"/>
          <w:szCs w:val="22"/>
        </w:rPr>
        <w:t>ddressee</w:t>
      </w:r>
    </w:p>
    <w:p w14:paraId="64FEAC20" w14:textId="6309A85A" w:rsidR="007D0A86" w:rsidRDefault="007D0A86" w:rsidP="007D0A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Introductory paragraph</w:t>
      </w:r>
    </w:p>
    <w:p w14:paraId="1894D9A0" w14:textId="4851FD85" w:rsidR="007D0A86" w:rsidRDefault="007D0A86" w:rsidP="007D0A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Scope paragraph</w:t>
      </w:r>
    </w:p>
    <w:p w14:paraId="6766B69B" w14:textId="0F0BE461" w:rsidR="007D0A86" w:rsidRDefault="007D0A86" w:rsidP="007D0A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Opinion paragraph</w:t>
      </w:r>
    </w:p>
    <w:p w14:paraId="32E9CACA" w14:textId="17DA4B86" w:rsidR="007D0A86" w:rsidRDefault="007D0A86" w:rsidP="007D0A8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Name of firm/partner responsible for audit &amp; report date</w:t>
      </w:r>
    </w:p>
    <w:p w14:paraId="4EE05B5C" w14:textId="2748D270" w:rsidR="00393B77" w:rsidRDefault="00393B77" w:rsidP="00393B77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8960" behindDoc="0" locked="0" layoutInCell="1" allowOverlap="1" wp14:anchorId="6981B3B8" wp14:editId="08D0D861">
            <wp:simplePos x="0" y="0"/>
            <wp:positionH relativeFrom="column">
              <wp:posOffset>1247140</wp:posOffset>
            </wp:positionH>
            <wp:positionV relativeFrom="paragraph">
              <wp:posOffset>182170</wp:posOffset>
            </wp:positionV>
            <wp:extent cx="3281082" cy="3176753"/>
            <wp:effectExtent l="0" t="0" r="0" b="0"/>
            <wp:wrapTopAndBottom/>
            <wp:docPr id="4965688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568824" name="Picture 49656882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1082" cy="31767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Types of reports</w:t>
      </w:r>
    </w:p>
    <w:p w14:paraId="12401B9F" w14:textId="1340E025" w:rsidR="00393B77" w:rsidRDefault="00393B77" w:rsidP="00393B77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Standard unqualified audit report</w:t>
      </w:r>
    </w:p>
    <w:p w14:paraId="200E97EC" w14:textId="065ABC72" w:rsidR="00393B77" w:rsidRDefault="00393B77" w:rsidP="00393B7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All conditions of standard audit have been met</w:t>
      </w:r>
    </w:p>
    <w:p w14:paraId="1C44BCD3" w14:textId="6B6FA4CD" w:rsidR="00393B77" w:rsidRDefault="00393B77" w:rsidP="00393B7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All financial statements included</w:t>
      </w:r>
    </w:p>
    <w:p w14:paraId="18458F7E" w14:textId="4554280C" w:rsidR="00393B77" w:rsidRDefault="00393B77" w:rsidP="00393B7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Sufficient evidence accumulated to conclude standards are met</w:t>
      </w:r>
    </w:p>
    <w:p w14:paraId="06EDB1F3" w14:textId="0D926E74" w:rsidR="00393B77" w:rsidRDefault="00393B77" w:rsidP="00393B7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FS presented in accordance with GAAP</w:t>
      </w:r>
    </w:p>
    <w:p w14:paraId="7F9E3E42" w14:textId="5304AE0F" w:rsidR="00393B77" w:rsidRDefault="00393B77" w:rsidP="00393B7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 circumstances requiring addition of explanatory paragraph or modification of wording of the report</w:t>
      </w:r>
    </w:p>
    <w:p w14:paraId="25D6743E" w14:textId="6BF15A0E" w:rsidR="00393B77" w:rsidRDefault="00393B77" w:rsidP="00393B7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Auditors feel comfortable with rendering an unqualified opinion on the FS</w:t>
      </w:r>
    </w:p>
    <w:p w14:paraId="0E4C6851" w14:textId="77777777" w:rsidR="00393B77" w:rsidRDefault="00393B77" w:rsidP="00393B77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 w:rsidRPr="00393B77">
        <w:rPr>
          <w:rFonts w:cstheme="minorHAnsi"/>
          <w:sz w:val="22"/>
          <w:szCs w:val="22"/>
        </w:rPr>
        <w:t>Unqualified audit report with explanatory paragraph</w:t>
      </w:r>
    </w:p>
    <w:p w14:paraId="401C8B95" w14:textId="51992D8D" w:rsidR="00393B77" w:rsidRDefault="00393B77" w:rsidP="00393B7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 complete, auditor believes additional info is required for something</w:t>
      </w:r>
    </w:p>
    <w:p w14:paraId="4BB749DB" w14:textId="1F967878" w:rsidR="00393B77" w:rsidRDefault="00393B77" w:rsidP="00393B7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Auditors believe FS are fairly presented and all conditions are met</w:t>
      </w:r>
    </w:p>
    <w:p w14:paraId="711BD5FD" w14:textId="2424B260" w:rsidR="00393B77" w:rsidRDefault="00393B77" w:rsidP="00393B7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Explanation section follows in new paragraph after opinion</w:t>
      </w:r>
    </w:p>
    <w:p w14:paraId="1B605257" w14:textId="300E3329" w:rsidR="00393B77" w:rsidRDefault="00393B77" w:rsidP="00393B7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Conditions requiring extra explanation</w:t>
      </w:r>
    </w:p>
    <w:p w14:paraId="063CF2B9" w14:textId="5FADB3CF" w:rsidR="00393B77" w:rsidRDefault="00393B77" w:rsidP="00393B7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Lack of consistency (change in accounting principles, reporting…)</w:t>
      </w:r>
    </w:p>
    <w:p w14:paraId="6ADF6E6B" w14:textId="2C9146E1" w:rsidR="00393B77" w:rsidRDefault="00393B77" w:rsidP="00393B7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Going concern issue</w:t>
      </w:r>
    </w:p>
    <w:p w14:paraId="59ED897E" w14:textId="795CB831" w:rsidR="00393B77" w:rsidRDefault="00393B77" w:rsidP="00393B7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Auditor agrees with a departure from GAAP</w:t>
      </w:r>
    </w:p>
    <w:p w14:paraId="7AE65663" w14:textId="1CC6F373" w:rsidR="00393B77" w:rsidRDefault="00393B77" w:rsidP="00393B7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Emphasis of certain matter</w:t>
      </w:r>
    </w:p>
    <w:p w14:paraId="45068DF6" w14:textId="2B1BAB7E" w:rsidR="00393B77" w:rsidRDefault="00393B77" w:rsidP="0063669A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 w:rsidRPr="00393B77">
        <w:rPr>
          <w:rFonts w:cstheme="minorHAnsi"/>
          <w:sz w:val="22"/>
          <w:szCs w:val="22"/>
        </w:rPr>
        <w:t xml:space="preserve">Qualified audit report </w:t>
      </w:r>
    </w:p>
    <w:p w14:paraId="069388A4" w14:textId="4E3B1AEE" w:rsidR="00393B77" w:rsidRDefault="00393B77" w:rsidP="00393B7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Can result from scope limitation or failure to follow GAAP</w:t>
      </w:r>
    </w:p>
    <w:p w14:paraId="76C46248" w14:textId="52AAF73A" w:rsidR="00393B77" w:rsidRDefault="00393B77" w:rsidP="00393B7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Examples: inappropriate accounting treatment, accounting valuation…</w:t>
      </w:r>
    </w:p>
    <w:p w14:paraId="0CA01E22" w14:textId="7CCC1294" w:rsidR="00393B77" w:rsidRDefault="00393B77" w:rsidP="00393B7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Auditors believe </w:t>
      </w:r>
      <w:r w:rsidR="00A64F73">
        <w:rPr>
          <w:rFonts w:cstheme="minorHAnsi"/>
          <w:sz w:val="22"/>
          <w:szCs w:val="22"/>
        </w:rPr>
        <w:t>that overall FS are presented fairly</w:t>
      </w:r>
    </w:p>
    <w:p w14:paraId="41D2865C" w14:textId="2D9CC7D5" w:rsidR="00A64F73" w:rsidRDefault="00A64F73" w:rsidP="00393B7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‘Except for’ used in opinion paragraph to exclude specific information</w:t>
      </w:r>
    </w:p>
    <w:p w14:paraId="24894953" w14:textId="0AFF3527" w:rsidR="00A64F73" w:rsidRDefault="00A64F73" w:rsidP="00393B7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Very rare, also called ‘reserved report’</w:t>
      </w:r>
    </w:p>
    <w:p w14:paraId="35E298C4" w14:textId="77777777" w:rsidR="00A64F73" w:rsidRDefault="00A64F73" w:rsidP="00A64F73">
      <w:pPr>
        <w:pStyle w:val="ListParagraph"/>
        <w:ind w:left="2160"/>
        <w:rPr>
          <w:rFonts w:cstheme="minorHAnsi"/>
          <w:sz w:val="22"/>
          <w:szCs w:val="22"/>
        </w:rPr>
      </w:pPr>
    </w:p>
    <w:p w14:paraId="3C64828B" w14:textId="77777777" w:rsidR="00A64F73" w:rsidRDefault="00A64F73" w:rsidP="00A64F73">
      <w:pPr>
        <w:pStyle w:val="ListParagraph"/>
        <w:ind w:left="2160"/>
        <w:rPr>
          <w:rFonts w:cstheme="minorHAnsi"/>
          <w:sz w:val="22"/>
          <w:szCs w:val="22"/>
        </w:rPr>
      </w:pPr>
    </w:p>
    <w:p w14:paraId="229C48A6" w14:textId="729D5106" w:rsidR="00393B77" w:rsidRDefault="00393B77" w:rsidP="00393B77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 w:rsidRPr="00393B77">
        <w:rPr>
          <w:rFonts w:cstheme="minorHAnsi"/>
          <w:sz w:val="22"/>
          <w:szCs w:val="22"/>
        </w:rPr>
        <w:lastRenderedPageBreak/>
        <w:t xml:space="preserve">Disclaimer </w:t>
      </w:r>
      <w:r w:rsidR="00A64F73">
        <w:rPr>
          <w:rFonts w:cstheme="minorHAnsi"/>
          <w:sz w:val="22"/>
          <w:szCs w:val="22"/>
        </w:rPr>
        <w:t>of opinion report</w:t>
      </w:r>
    </w:p>
    <w:p w14:paraId="0D33CFAB" w14:textId="6717B857" w:rsidR="00A64F73" w:rsidRDefault="00A64F73" w:rsidP="00A64F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Auditor cannot express opinion, does not feel confident FS are fairly stated</w:t>
      </w:r>
    </w:p>
    <w:p w14:paraId="715DFC3D" w14:textId="729B26A3" w:rsidR="00A64F73" w:rsidRDefault="00A64F73" w:rsidP="00A64F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Can be result of severe scope limitation, GAAP noncompliance…</w:t>
      </w:r>
    </w:p>
    <w:p w14:paraId="63F3A9F3" w14:textId="7EEB38EC" w:rsidR="00A64F73" w:rsidRPr="00393B77" w:rsidRDefault="00A64F73" w:rsidP="00A64F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Differs from adverse opinion where there is knowledge of significant departure and misstatements can be identified</w:t>
      </w:r>
    </w:p>
    <w:p w14:paraId="285DC7E5" w14:textId="302EC617" w:rsidR="00393B77" w:rsidRPr="00393B77" w:rsidRDefault="00393B77" w:rsidP="00393B77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 w:rsidRPr="00393B77">
        <w:rPr>
          <w:rFonts w:cstheme="minorHAnsi"/>
          <w:sz w:val="22"/>
          <w:szCs w:val="22"/>
        </w:rPr>
        <w:t>Adverse audit report</w:t>
      </w:r>
    </w:p>
    <w:p w14:paraId="44975F00" w14:textId="4214A813" w:rsidR="00393B77" w:rsidRDefault="00A64F73" w:rsidP="00A64F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Auditor believes overall FS are so materially misstated/misleading that they don’t present the financial position and results fairly</w:t>
      </w:r>
    </w:p>
    <w:p w14:paraId="4B0AE169" w14:textId="44D0E38C" w:rsidR="00A64F73" w:rsidRPr="00D2210F" w:rsidRDefault="00A64F73" w:rsidP="00A64F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Issued when auditor identifies significant errors/omissions that cannot be corrected on time by adjustments or disclosures</w:t>
      </w:r>
    </w:p>
    <w:p w14:paraId="0EF57571" w14:textId="2A24F26B" w:rsidR="00A64F73" w:rsidRPr="00D2210F" w:rsidRDefault="00A64F73" w:rsidP="00D2210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D2210F">
        <w:rPr>
          <w:rFonts w:cstheme="minorHAnsi"/>
          <w:sz w:val="22"/>
          <w:szCs w:val="22"/>
        </w:rPr>
        <w:t>Going Concern Assessment</w:t>
      </w:r>
      <w:r w:rsidR="00D2210F">
        <w:rPr>
          <w:rFonts w:cstheme="minorHAnsi"/>
          <w:sz w:val="22"/>
          <w:szCs w:val="22"/>
        </w:rPr>
        <w:t xml:space="preserve"> (</w:t>
      </w:r>
      <w:r w:rsidRPr="00D2210F">
        <w:rPr>
          <w:rFonts w:cstheme="minorHAnsi"/>
          <w:sz w:val="22"/>
          <w:szCs w:val="22"/>
        </w:rPr>
        <w:t>ISA570</w:t>
      </w:r>
      <w:r w:rsidR="00D2210F">
        <w:rPr>
          <w:rFonts w:cstheme="minorHAnsi"/>
          <w:sz w:val="22"/>
          <w:szCs w:val="22"/>
        </w:rPr>
        <w:t>)</w:t>
      </w:r>
    </w:p>
    <w:p w14:paraId="5B7D1BAA" w14:textId="45D6DF98" w:rsidR="00A64F73" w:rsidRDefault="00A64F73" w:rsidP="00A64F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Auditor must assess probability of bankruptcy within foreseeable future</w:t>
      </w:r>
    </w:p>
    <w:p w14:paraId="1CFEE570" w14:textId="5A53C60C" w:rsidR="00A64F73" w:rsidRDefault="00A64F73" w:rsidP="00A64F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Auditor must judge whether there is substantial doubt about ability to continue operating beyond next 12 months</w:t>
      </w:r>
    </w:p>
    <w:p w14:paraId="7681A023" w14:textId="372D0C3D" w:rsidR="0090205B" w:rsidRDefault="00D2210F" w:rsidP="00D2210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9984" behindDoc="0" locked="0" layoutInCell="1" allowOverlap="1" wp14:anchorId="399688AC" wp14:editId="169E7C7A">
            <wp:simplePos x="0" y="0"/>
            <wp:positionH relativeFrom="column">
              <wp:posOffset>1344706</wp:posOffset>
            </wp:positionH>
            <wp:positionV relativeFrom="paragraph">
              <wp:posOffset>371961</wp:posOffset>
            </wp:positionV>
            <wp:extent cx="3657600" cy="2173245"/>
            <wp:effectExtent l="0" t="0" r="0" b="0"/>
            <wp:wrapTopAndBottom/>
            <wp:docPr id="6027224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722462" name="Picture 60272246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173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If doubt about going-concern, this should be disclosed in audit report in additional explanatory paragraph</w:t>
      </w:r>
    </w:p>
    <w:p w14:paraId="2E549D0A" w14:textId="1D4F7662" w:rsidR="00D2210F" w:rsidRDefault="00D2210F" w:rsidP="00D2210F">
      <w:pPr>
        <w:rPr>
          <w:rFonts w:cstheme="minorHAnsi"/>
          <w:sz w:val="22"/>
          <w:szCs w:val="22"/>
        </w:rPr>
      </w:pPr>
    </w:p>
    <w:p w14:paraId="442E8D04" w14:textId="7E5B7B84" w:rsidR="00D2210F" w:rsidRDefault="00D2210F" w:rsidP="00D2210F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Extended Audit Opinion (Key Audit Matters)</w:t>
      </w:r>
    </w:p>
    <w:p w14:paraId="41A005A1" w14:textId="635A00BE" w:rsidR="00D2210F" w:rsidRDefault="005F4878" w:rsidP="00D2210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Expansion of content</w:t>
      </w:r>
    </w:p>
    <w:p w14:paraId="3165661F" w14:textId="5218F7C1" w:rsidR="0032514F" w:rsidRDefault="005F4878" w:rsidP="000955F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5F4878">
        <w:rPr>
          <w:rFonts w:cstheme="minorHAnsi"/>
          <w:sz w:val="22"/>
          <w:szCs w:val="22"/>
        </w:rPr>
        <w:t xml:space="preserve">Opinion on whether management report is consistent with </w:t>
      </w:r>
      <w:r>
        <w:rPr>
          <w:rFonts w:cstheme="minorHAnsi"/>
          <w:sz w:val="22"/>
          <w:szCs w:val="22"/>
        </w:rPr>
        <w:t>FS</w:t>
      </w:r>
    </w:p>
    <w:p w14:paraId="58BF0BC1" w14:textId="37038BD6" w:rsidR="005F4878" w:rsidRDefault="005F4878" w:rsidP="000955F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Conclusion on management’s use of going-concern assumption in preparation of FS</w:t>
      </w:r>
    </w:p>
    <w:p w14:paraId="2A3C221D" w14:textId="59301D78" w:rsidR="005F4878" w:rsidRDefault="005F4878" w:rsidP="005F487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Key audit matters</w:t>
      </w:r>
    </w:p>
    <w:p w14:paraId="37C85DE0" w14:textId="00632773" w:rsidR="005F4878" w:rsidRDefault="005F4878" w:rsidP="005F487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Description of most important assessed risks of material misstatement, including assessed risk(s) of material misstatement due to fraud</w:t>
      </w:r>
    </w:p>
    <w:p w14:paraId="00432ABB" w14:textId="7E2D2BBB" w:rsidR="005F4878" w:rsidRDefault="005F4878" w:rsidP="005F487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Summary of auditor’s response to those risks</w:t>
      </w:r>
    </w:p>
    <w:p w14:paraId="0D35D6EF" w14:textId="0D5A5E2C" w:rsidR="005F4878" w:rsidRDefault="005F4878" w:rsidP="005F487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Key observations from that audit work</w:t>
      </w:r>
    </w:p>
    <w:p w14:paraId="2700A67C" w14:textId="77777777" w:rsidR="005F4878" w:rsidRDefault="005F4878" w:rsidP="005F4878">
      <w:pPr>
        <w:rPr>
          <w:rFonts w:cstheme="minorHAnsi"/>
          <w:sz w:val="22"/>
          <w:szCs w:val="22"/>
        </w:rPr>
      </w:pPr>
    </w:p>
    <w:p w14:paraId="7590B782" w14:textId="5C6F1DB9" w:rsidR="005F4878" w:rsidRDefault="005F4878" w:rsidP="005F4878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Integrated Audit</w:t>
      </w:r>
    </w:p>
    <w:p w14:paraId="402D4889" w14:textId="004F4DE9" w:rsidR="005F4878" w:rsidRDefault="006B664B" w:rsidP="005F487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Two types of opinions given by the auditor</w:t>
      </w:r>
    </w:p>
    <w:p w14:paraId="4A60EB47" w14:textId="77777777" w:rsidR="006B664B" w:rsidRDefault="006B664B" w:rsidP="006B664B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Combines the following audits</w:t>
      </w:r>
    </w:p>
    <w:p w14:paraId="1D3F57CE" w14:textId="77777777" w:rsidR="006B664B" w:rsidRDefault="006B664B" w:rsidP="006B664B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 of FS</w:t>
      </w:r>
    </w:p>
    <w:p w14:paraId="46C69647" w14:textId="17918514" w:rsidR="006B664B" w:rsidRDefault="006B664B" w:rsidP="006B664B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 of management’s assessment of effectiveness of internal control</w:t>
      </w:r>
    </w:p>
    <w:p w14:paraId="0AF80193" w14:textId="2FEB1819" w:rsidR="00083FBD" w:rsidRDefault="00083FBD" w:rsidP="006B664B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 opinion on effectiveness of these controls</w:t>
      </w:r>
    </w:p>
    <w:p w14:paraId="61873558" w14:textId="77777777" w:rsidR="00083FBD" w:rsidRDefault="00083FBD" w:rsidP="00083FB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PCAOB</w:t>
      </w:r>
    </w:p>
    <w:p w14:paraId="7C521F38" w14:textId="431DE367" w:rsidR="00083FBD" w:rsidRDefault="00083FBD" w:rsidP="00083FB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Public companies registered with SEC are required to evaluate effectiveness of internal control over FS</w:t>
      </w:r>
    </w:p>
    <w:p w14:paraId="7A099FE2" w14:textId="486A7E33" w:rsidR="00083FBD" w:rsidRDefault="00083FBD" w:rsidP="00083FB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Affects 100s of public companies worldwide, not only in US</w:t>
      </w:r>
    </w:p>
    <w:p w14:paraId="3E7ECB3B" w14:textId="77777777" w:rsidR="001C1AC3" w:rsidRDefault="001C1AC3" w:rsidP="001C1AC3">
      <w:pPr>
        <w:pStyle w:val="ListParagraph"/>
        <w:ind w:left="2160"/>
        <w:rPr>
          <w:rFonts w:cstheme="minorHAnsi"/>
          <w:sz w:val="22"/>
          <w:szCs w:val="22"/>
        </w:rPr>
      </w:pPr>
    </w:p>
    <w:p w14:paraId="48276B4D" w14:textId="329A4878" w:rsidR="00083FBD" w:rsidRDefault="001C1AC3" w:rsidP="001C1AC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Objectives of an integrated audit</w:t>
      </w:r>
    </w:p>
    <w:p w14:paraId="63789A26" w14:textId="0EB26571" w:rsidR="001C1AC3" w:rsidRDefault="001C1AC3" w:rsidP="001C1AC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Evaluate if the FS assertions are in accordance with GAAP</w:t>
      </w:r>
    </w:p>
    <w:p w14:paraId="2926BA07" w14:textId="4C85AFB4" w:rsidR="001C1AC3" w:rsidRDefault="001C1AC3" w:rsidP="001C1AC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</w:t>
      </w:r>
      <w:r w:rsidRPr="001C1AC3">
        <w:rPr>
          <w:rFonts w:cstheme="minorHAnsi"/>
          <w:sz w:val="22"/>
          <w:szCs w:val="22"/>
        </w:rPr>
        <w:t xml:space="preserve">valuate </w:t>
      </w:r>
      <w:r>
        <w:rPr>
          <w:rFonts w:cstheme="minorHAnsi"/>
          <w:sz w:val="22"/>
          <w:szCs w:val="22"/>
        </w:rPr>
        <w:t>if</w:t>
      </w:r>
      <w:r w:rsidRPr="001C1AC3">
        <w:rPr>
          <w:rFonts w:cstheme="minorHAnsi"/>
          <w:sz w:val="22"/>
          <w:szCs w:val="22"/>
        </w:rPr>
        <w:t xml:space="preserve"> the internal controls over </w:t>
      </w:r>
      <w:r>
        <w:rPr>
          <w:rFonts w:cstheme="minorHAnsi"/>
          <w:sz w:val="22"/>
          <w:szCs w:val="22"/>
        </w:rPr>
        <w:t>FS</w:t>
      </w:r>
      <w:r w:rsidRPr="001C1AC3">
        <w:rPr>
          <w:rFonts w:cstheme="minorHAnsi"/>
          <w:sz w:val="22"/>
          <w:szCs w:val="22"/>
        </w:rPr>
        <w:t xml:space="preserve"> are operating effectively as of a particular date as described in management’s assessment of the effectiveness of internal control over </w:t>
      </w:r>
      <w:r>
        <w:rPr>
          <w:rFonts w:cstheme="minorHAnsi"/>
          <w:sz w:val="22"/>
          <w:szCs w:val="22"/>
        </w:rPr>
        <w:t>FS</w:t>
      </w:r>
    </w:p>
    <w:p w14:paraId="3D0B1472" w14:textId="2D5AD892" w:rsidR="001C1AC3" w:rsidRDefault="001C1AC3" w:rsidP="001C1AC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Evaluate possibility of fraud occurring within the organisation</w:t>
      </w:r>
    </w:p>
    <w:p w14:paraId="70DB19F2" w14:textId="48394937" w:rsidR="001C1AC3" w:rsidRDefault="001C1AC3" w:rsidP="001C1AC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Evaluate likelihood that organisation will continue as a going concern</w:t>
      </w:r>
    </w:p>
    <w:p w14:paraId="07B211E6" w14:textId="07AE4F6F" w:rsidR="001C1AC3" w:rsidRDefault="001C1AC3" w:rsidP="001C1AC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Auditor’s responsibilities in integrated audit</w:t>
      </w:r>
    </w:p>
    <w:p w14:paraId="6D9E62A3" w14:textId="5683BB7D" w:rsidR="001C1AC3" w:rsidRDefault="001C1AC3" w:rsidP="001C1AC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Responsible to express opinion on management’s reported assessment about internal controls</w:t>
      </w:r>
    </w:p>
    <w:p w14:paraId="58C001B5" w14:textId="78811495" w:rsidR="001C1AC3" w:rsidRDefault="001C1AC3" w:rsidP="001C1AC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Responsible to express an opinion over design and operations of internal controls over financial reporting</w:t>
      </w:r>
    </w:p>
    <w:p w14:paraId="3B921123" w14:textId="03788B39" w:rsidR="009256FC" w:rsidRPr="009256FC" w:rsidRDefault="009256FC" w:rsidP="009256F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9256FC">
        <w:rPr>
          <w:rFonts w:cstheme="minorHAnsi"/>
          <w:sz w:val="22"/>
          <w:szCs w:val="22"/>
        </w:rPr>
        <w:t>Fundamentally</w:t>
      </w:r>
      <w:r>
        <w:rPr>
          <w:rFonts w:cstheme="minorHAnsi"/>
          <w:sz w:val="22"/>
          <w:szCs w:val="22"/>
        </w:rPr>
        <w:t>,</w:t>
      </w:r>
      <w:r w:rsidRPr="009256FC">
        <w:rPr>
          <w:rFonts w:cstheme="minorHAnsi"/>
          <w:sz w:val="22"/>
          <w:szCs w:val="22"/>
        </w:rPr>
        <w:t xml:space="preserve"> objective of the audit of internal control over financial reporting is to obtain reasonable assurance that no material weaknesses exist in the control system </w:t>
      </w:r>
    </w:p>
    <w:p w14:paraId="07E604D6" w14:textId="02BA2E62" w:rsidR="001C1AC3" w:rsidRDefault="001C1AC3" w:rsidP="00792145">
      <w:pPr>
        <w:rPr>
          <w:rFonts w:cstheme="minorHAnsi"/>
          <w:sz w:val="22"/>
          <w:szCs w:val="22"/>
        </w:rPr>
      </w:pPr>
    </w:p>
    <w:p w14:paraId="027AA60F" w14:textId="068D78C1" w:rsidR="00792145" w:rsidRPr="00D44315" w:rsidRDefault="00792145" w:rsidP="00792145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6</w:t>
      </w:r>
      <w:r w:rsidRPr="00D44315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Data-Enabled Audit (by PwC)</w:t>
      </w:r>
    </w:p>
    <w:p w14:paraId="36413DEE" w14:textId="77777777" w:rsidR="00792145" w:rsidRPr="00D44315" w:rsidRDefault="00792145" w:rsidP="00792145">
      <w:pPr>
        <w:rPr>
          <w:rFonts w:cstheme="minorHAnsi"/>
          <w:b/>
          <w:bCs/>
          <w:sz w:val="22"/>
          <w:szCs w:val="22"/>
        </w:rPr>
      </w:pPr>
    </w:p>
    <w:p w14:paraId="7FF19AF1" w14:textId="3338367A" w:rsidR="00792145" w:rsidRPr="00D44315" w:rsidRDefault="00792145" w:rsidP="00792145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Financial Audit</w:t>
      </w:r>
    </w:p>
    <w:p w14:paraId="6DDAEB1D" w14:textId="215246D8" w:rsidR="00792145" w:rsidRDefault="00792145" w:rsidP="00792145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Statutory financial statements</w:t>
      </w:r>
    </w:p>
    <w:p w14:paraId="50C405E4" w14:textId="75F7175D" w:rsidR="00792145" w:rsidRDefault="00792145" w:rsidP="007921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End product of one accounting year</w:t>
      </w:r>
    </w:p>
    <w:p w14:paraId="68007E38" w14:textId="66382517" w:rsidR="00792145" w:rsidRDefault="00792145" w:rsidP="007921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Fixed format in Belgium</w:t>
      </w:r>
    </w:p>
    <w:p w14:paraId="2D4BE637" w14:textId="271E991A" w:rsidR="00792145" w:rsidRDefault="00792145" w:rsidP="007921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Prepared by board of directors</w:t>
      </w:r>
    </w:p>
    <w:p w14:paraId="5D82F43B" w14:textId="77135BA5" w:rsidR="00792145" w:rsidRDefault="00792145" w:rsidP="007921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Audited by chartered accountant</w:t>
      </w:r>
    </w:p>
    <w:p w14:paraId="3B68E8C8" w14:textId="4798CF4D" w:rsidR="00792145" w:rsidRDefault="00792145" w:rsidP="007921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Approved by the shareholders</w:t>
      </w:r>
    </w:p>
    <w:p w14:paraId="0A763C04" w14:textId="1C2D58AA" w:rsidR="00792145" w:rsidRDefault="00792145" w:rsidP="007921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Published via national bank</w:t>
      </w:r>
    </w:p>
    <w:p w14:paraId="64A4726D" w14:textId="72CB6FCA" w:rsidR="00792145" w:rsidRDefault="00792145" w:rsidP="00792145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Statutory audit report</w:t>
      </w:r>
    </w:p>
    <w:p w14:paraId="07064401" w14:textId="127AD2D1" w:rsidR="00792145" w:rsidRDefault="00792145" w:rsidP="007921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End product of auditing one accounting year</w:t>
      </w:r>
    </w:p>
    <w:p w14:paraId="5637EFF1" w14:textId="1381C135" w:rsidR="00792145" w:rsidRDefault="00792145" w:rsidP="007921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Fixed format in Belgium</w:t>
      </w:r>
    </w:p>
    <w:p w14:paraId="20045616" w14:textId="295487EF" w:rsidR="00792145" w:rsidRDefault="00792145" w:rsidP="007921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Signed by chartered accountant</w:t>
      </w:r>
    </w:p>
    <w:p w14:paraId="45FCD041" w14:textId="28B51223" w:rsidR="00792145" w:rsidRDefault="00792145" w:rsidP="007921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Addressed to the shareholders</w:t>
      </w:r>
    </w:p>
    <w:p w14:paraId="5A09A8E8" w14:textId="38DD67FF" w:rsidR="00792145" w:rsidRDefault="00792145" w:rsidP="007921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Published via the natio</w:t>
      </w:r>
      <w:r w:rsidRPr="00792145">
        <w:rPr>
          <w:rFonts w:cstheme="minorHAnsi"/>
          <w:sz w:val="22"/>
          <w:szCs w:val="22"/>
        </w:rPr>
        <w:t>nal bank</w:t>
      </w:r>
    </w:p>
    <w:p w14:paraId="012CB431" w14:textId="4A39F7D3" w:rsidR="00792145" w:rsidRDefault="006B2E16" w:rsidP="00792145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Types of (adjusted) audit opinion</w:t>
      </w:r>
    </w:p>
    <w:p w14:paraId="732595B7" w14:textId="383E585A" w:rsidR="006B2E16" w:rsidRDefault="006B2E16" w:rsidP="006B2E1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Qualified</w:t>
      </w:r>
    </w:p>
    <w:p w14:paraId="32B282D7" w14:textId="71842440" w:rsidR="006B2E16" w:rsidRDefault="006B2E16" w:rsidP="006B2E1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Sufficient &amp; appropriate audit evidence of misstatement</w:t>
      </w:r>
    </w:p>
    <w:p w14:paraId="23E239D9" w14:textId="204EBF94" w:rsidR="006B2E16" w:rsidRDefault="006B2E16" w:rsidP="006B2E1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Impact of misstatement is material but not pervasive</w:t>
      </w:r>
    </w:p>
    <w:p w14:paraId="791A3072" w14:textId="0D4575A3" w:rsidR="006B2E16" w:rsidRDefault="006B2E16" w:rsidP="006B2E16">
      <w:pPr>
        <w:pStyle w:val="ListParagraph"/>
        <w:ind w:left="288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or</w:t>
      </w:r>
    </w:p>
    <w:p w14:paraId="7E0266E4" w14:textId="76F55CC4" w:rsidR="006B2E16" w:rsidRDefault="006B2E16" w:rsidP="006B2E1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Inability to obtain sufficient &amp; appropriate evidence of misstatement</w:t>
      </w:r>
    </w:p>
    <w:p w14:paraId="013B5B1D" w14:textId="206798D0" w:rsidR="006B2E16" w:rsidRDefault="006B2E16" w:rsidP="006B2E1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Impact of misstatement is material but not pervasive</w:t>
      </w:r>
    </w:p>
    <w:p w14:paraId="554CE246" w14:textId="0CAD5D09" w:rsidR="006B2E16" w:rsidRDefault="006B2E16" w:rsidP="006B2E1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Adverse</w:t>
      </w:r>
    </w:p>
    <w:p w14:paraId="78FB077B" w14:textId="6CACEEA6" w:rsidR="006B2E16" w:rsidRPr="006B2E16" w:rsidRDefault="006B2E16" w:rsidP="006B2E1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Sufficient &amp; appropriate audit evidence</w:t>
      </w:r>
      <w:r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>of misstatement</w:t>
      </w:r>
    </w:p>
    <w:p w14:paraId="5957379E" w14:textId="0E1FAFE1" w:rsidR="006B2E16" w:rsidRDefault="006B2E16" w:rsidP="006B2E1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Impact is material &amp; </w:t>
      </w:r>
      <w:r>
        <w:rPr>
          <w:rFonts w:cstheme="minorHAnsi"/>
          <w:sz w:val="22"/>
          <w:szCs w:val="22"/>
        </w:rPr>
        <w:t>pervasive</w:t>
      </w:r>
    </w:p>
    <w:p w14:paraId="6C34C6A6" w14:textId="69E48DD9" w:rsidR="006B2E16" w:rsidRDefault="006B2E16" w:rsidP="006B2E1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Disclaimer</w:t>
      </w:r>
    </w:p>
    <w:p w14:paraId="0331C8AC" w14:textId="77777777" w:rsidR="006B2E16" w:rsidRDefault="006B2E16" w:rsidP="006B2E1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Inability to obtain sufficient &amp; appropriate evidence of misstatement</w:t>
      </w:r>
    </w:p>
    <w:p w14:paraId="29363A96" w14:textId="77777777" w:rsidR="00763517" w:rsidRDefault="00763517" w:rsidP="0076351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Impact of misstatement is material but not pervasive</w:t>
      </w:r>
    </w:p>
    <w:p w14:paraId="500C4F00" w14:textId="2E62BD9B" w:rsidR="006B2E16" w:rsidRDefault="00763517" w:rsidP="00763517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International auditing standards</w:t>
      </w:r>
    </w:p>
    <w:p w14:paraId="22CB53CB" w14:textId="50DDD867" w:rsidR="00763517" w:rsidRDefault="00763517" w:rsidP="0076351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Goal: comparable audit quality</w:t>
      </w:r>
    </w:p>
    <w:p w14:paraId="1538D9E5" w14:textId="413A3F82" w:rsidR="00763517" w:rsidRDefault="00763517" w:rsidP="0076351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Set by International auditing &amp; assurance standards board (IAASB)</w:t>
      </w:r>
    </w:p>
    <w:p w14:paraId="7B4E8E79" w14:textId="4D82471E" w:rsidR="00763517" w:rsidRDefault="00763517" w:rsidP="0076351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Used by all statutory auditors in Belgium</w:t>
      </w:r>
    </w:p>
    <w:p w14:paraId="516F4C1B" w14:textId="77777777" w:rsidR="00763517" w:rsidRDefault="00763517" w:rsidP="00763517">
      <w:pPr>
        <w:pStyle w:val="ListParagraph"/>
        <w:rPr>
          <w:rFonts w:cstheme="minorHAnsi"/>
          <w:sz w:val="22"/>
          <w:szCs w:val="22"/>
        </w:rPr>
      </w:pPr>
    </w:p>
    <w:p w14:paraId="44BC6CD6" w14:textId="77777777" w:rsidR="00763517" w:rsidRDefault="00763517" w:rsidP="00763517">
      <w:pPr>
        <w:pStyle w:val="ListParagraph"/>
        <w:rPr>
          <w:rFonts w:cstheme="minorHAnsi"/>
          <w:sz w:val="22"/>
          <w:szCs w:val="22"/>
        </w:rPr>
      </w:pPr>
    </w:p>
    <w:p w14:paraId="0999D263" w14:textId="35C7956E" w:rsidR="00763517" w:rsidRDefault="00763517" w:rsidP="00763517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Audit cycle</w:t>
      </w:r>
    </w:p>
    <w:p w14:paraId="6D28C2F4" w14:textId="77777777" w:rsidR="00763517" w:rsidRDefault="00763517" w:rsidP="00763517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Client acceptance: can we accept this mandate</w:t>
      </w:r>
    </w:p>
    <w:p w14:paraId="4FCC042C" w14:textId="77777777" w:rsidR="00763517" w:rsidRDefault="00763517" w:rsidP="00763517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Understanding relevant operational &amp; accounting processes</w:t>
      </w:r>
    </w:p>
    <w:p w14:paraId="60C8FDCC" w14:textId="77777777" w:rsidR="00763517" w:rsidRDefault="00763517" w:rsidP="00763517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Risk identification: what can go wrong during these processes</w:t>
      </w:r>
    </w:p>
    <w:p w14:paraId="19BD77F1" w14:textId="77777777" w:rsidR="00763517" w:rsidRDefault="00763517" w:rsidP="00763517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Documentation</w:t>
      </w:r>
    </w:p>
    <w:p w14:paraId="14AF238F" w14:textId="77777777" w:rsidR="00763517" w:rsidRDefault="00763517" w:rsidP="00763517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Response to risks: controls testing</w:t>
      </w:r>
    </w:p>
    <w:p w14:paraId="1DF3D19C" w14:textId="77777777" w:rsidR="00763517" w:rsidRDefault="00763517" w:rsidP="00763517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Response to risks: substantive testing</w:t>
      </w:r>
    </w:p>
    <w:p w14:paraId="2DBD0B0A" w14:textId="77777777" w:rsidR="00763517" w:rsidRDefault="00763517" w:rsidP="00763517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Reporting: formulate conclusion about true &amp; fair view</w:t>
      </w:r>
    </w:p>
    <w:p w14:paraId="485D4F68" w14:textId="77777777" w:rsidR="00763517" w:rsidRDefault="00763517" w:rsidP="00763517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Professional judgement in audit report</w:t>
      </w:r>
    </w:p>
    <w:p w14:paraId="766A90B5" w14:textId="77777777" w:rsidR="00763517" w:rsidRPr="00763517" w:rsidRDefault="00763517" w:rsidP="00763517">
      <w:pPr>
        <w:rPr>
          <w:rFonts w:cstheme="minorHAnsi"/>
          <w:sz w:val="22"/>
          <w:szCs w:val="22"/>
        </w:rPr>
      </w:pPr>
    </w:p>
    <w:p w14:paraId="4111022D" w14:textId="2F929F5D" w:rsidR="00763517" w:rsidRDefault="00763517" w:rsidP="00763517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Audit Tools &amp; Data</w:t>
      </w:r>
    </w:p>
    <w:p w14:paraId="00B65A12" w14:textId="59A0A76D" w:rsidR="00763517" w:rsidRPr="00763517" w:rsidRDefault="00763517" w:rsidP="00763517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People </w:t>
      </w:r>
      <w:r>
        <w:rPr>
          <w:rFonts w:cstheme="minorHAnsi"/>
          <w:sz w:val="22"/>
          <w:szCs w:val="22"/>
        </w:rPr>
        <w:t>keep playing an essential role</w:t>
      </w:r>
    </w:p>
    <w:p w14:paraId="34E5D134" w14:textId="11AA96A7" w:rsidR="00763517" w:rsidRDefault="00763517" w:rsidP="0076351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Professional judgement is the core of an audit opinion</w:t>
      </w:r>
    </w:p>
    <w:p w14:paraId="3CDBFF14" w14:textId="2163F8D6" w:rsidR="00763517" w:rsidRDefault="00763517" w:rsidP="0076351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Financial auditors vs. specialists</w:t>
      </w:r>
    </w:p>
    <w:p w14:paraId="4A142EC8" w14:textId="65A939F6" w:rsidR="00763517" w:rsidRDefault="00763517" w:rsidP="00763517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Efficiency &amp; effectiveness from technology solutions mainly in</w:t>
      </w:r>
    </w:p>
    <w:p w14:paraId="297CAE2C" w14:textId="25D965C7" w:rsidR="00763517" w:rsidRDefault="00763517" w:rsidP="0076351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Understanding &amp; risk identification phase: use process mining</w:t>
      </w:r>
    </w:p>
    <w:p w14:paraId="60D1B93B" w14:textId="41A53E48" w:rsidR="00763517" w:rsidRDefault="00763517" w:rsidP="0076351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Substantive testing: use dashboards</w:t>
      </w:r>
    </w:p>
    <w:p w14:paraId="427BB66B" w14:textId="2B987222" w:rsidR="00763517" w:rsidRDefault="004B0CED" w:rsidP="00763517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Understanding &amp; risk identification</w:t>
      </w:r>
    </w:p>
    <w:p w14:paraId="6AF9C82B" w14:textId="15FE9C7B" w:rsidR="004B0CED" w:rsidRDefault="004B0CED" w:rsidP="004B0CE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Goal of these phases</w:t>
      </w:r>
    </w:p>
    <w:p w14:paraId="39D2C66A" w14:textId="159642B0" w:rsidR="004B0CED" w:rsidRDefault="004B0CED" w:rsidP="004B0CE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Understand entity’s environment &amp; subprocesses</w:t>
      </w:r>
    </w:p>
    <w:p w14:paraId="682A26C5" w14:textId="6927977D" w:rsidR="004B0CED" w:rsidRDefault="004B0CED" w:rsidP="004B0CE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Identify potential risks affecting audit risk</w:t>
      </w:r>
    </w:p>
    <w:p w14:paraId="1ACAC714" w14:textId="26E9FD57" w:rsidR="004B0CED" w:rsidRDefault="004B0CED" w:rsidP="004B0CE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Match risks to relevant assertions and FS line items</w:t>
      </w:r>
    </w:p>
    <w:p w14:paraId="58202C78" w14:textId="3D576563" w:rsidR="004B0CED" w:rsidRDefault="004B0CED" w:rsidP="004B0CE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Classify risks in terms of significance</w:t>
      </w:r>
    </w:p>
    <w:p w14:paraId="1AD3AB77" w14:textId="52B6D4E8" w:rsidR="004B0CED" w:rsidRDefault="004B0CED" w:rsidP="004B0CE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ISA240 default risks: management override of controls, risks of fraud in revenue recognition</w:t>
      </w:r>
    </w:p>
    <w:p w14:paraId="49443EA0" w14:textId="3DD82197" w:rsidR="00290799" w:rsidRDefault="00290799" w:rsidP="0029079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Using data-enabled techniques has the following advantages</w:t>
      </w:r>
    </w:p>
    <w:p w14:paraId="77ABEB0D" w14:textId="46CEF7A0" w:rsidR="00290799" w:rsidRDefault="00290799" w:rsidP="0029079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Up-to-date information</w:t>
      </w:r>
    </w:p>
    <w:p w14:paraId="1EDBD317" w14:textId="3502E769" w:rsidR="00290799" w:rsidRDefault="00290799" w:rsidP="0029079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Objective information</w:t>
      </w:r>
    </w:p>
    <w:p w14:paraId="4F6E1641" w14:textId="5AA59E6D" w:rsidR="00290799" w:rsidRDefault="00290799" w:rsidP="0029079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Complete information</w:t>
      </w:r>
    </w:p>
    <w:p w14:paraId="1D18DE98" w14:textId="17FF89FA" w:rsidR="00290799" w:rsidRDefault="00290799" w:rsidP="00290799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Response to risks</w:t>
      </w:r>
    </w:p>
    <w:p w14:paraId="284EC603" w14:textId="5BD1EF93" w:rsidR="00290799" w:rsidRDefault="00290799" w:rsidP="0029079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Responding to audit risks done through</w:t>
      </w:r>
    </w:p>
    <w:p w14:paraId="2C764D15" w14:textId="53F8990E" w:rsidR="00290799" w:rsidRPr="00290799" w:rsidRDefault="00290799" w:rsidP="0029079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Controls testing (preventive vs. detective) &amp; s</w:t>
      </w:r>
      <w:r w:rsidRPr="00290799">
        <w:rPr>
          <w:rFonts w:cstheme="minorHAnsi"/>
          <w:sz w:val="22"/>
          <w:szCs w:val="22"/>
        </w:rPr>
        <w:t>ubstantive procedures</w:t>
      </w:r>
    </w:p>
    <w:p w14:paraId="12E078EC" w14:textId="2E1EB4F9" w:rsidR="00290799" w:rsidRDefault="00290799" w:rsidP="0029079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Balance between the two to obtain sufficient comfort</w:t>
      </w:r>
    </w:p>
    <w:p w14:paraId="191FE738" w14:textId="0F1C2B6B" w:rsidR="00290799" w:rsidRDefault="00290799" w:rsidP="0029079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Controls testing</w:t>
      </w:r>
    </w:p>
    <w:p w14:paraId="5359BB5D" w14:textId="47477695" w:rsidR="00290799" w:rsidRPr="00290799" w:rsidRDefault="00290799" w:rsidP="0029079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Goal</w:t>
      </w:r>
      <w:r>
        <w:rPr>
          <w:rFonts w:cstheme="minorHAnsi"/>
          <w:sz w:val="22"/>
          <w:szCs w:val="22"/>
        </w:rPr>
        <w:t>: is control operating effectively &amp; efficiently</w:t>
      </w:r>
    </w:p>
    <w:p w14:paraId="761B7954" w14:textId="68B0E6CC" w:rsidR="00290799" w:rsidRDefault="00290799" w:rsidP="0029079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What: test process behind the numbers</w:t>
      </w:r>
    </w:p>
    <w:p w14:paraId="3E2628DF" w14:textId="169F6841" w:rsidR="00290799" w:rsidRDefault="00290799" w:rsidP="0029079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How: identify population &amp; apply statistical selection criteria</w:t>
      </w:r>
    </w:p>
    <w:p w14:paraId="55BC6D2F" w14:textId="204E2919" w:rsidR="00290799" w:rsidRDefault="00290799" w:rsidP="0029079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Error: deficiency increasing substantive test level</w:t>
      </w:r>
    </w:p>
    <w:p w14:paraId="0C850547" w14:textId="0827B9AA" w:rsidR="00290799" w:rsidRDefault="00290799" w:rsidP="0029079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Evidence: track record of 4 eyes principle</w:t>
      </w:r>
    </w:p>
    <w:p w14:paraId="654A7F40" w14:textId="0A3F3E2C" w:rsidR="00290799" w:rsidRDefault="00290799" w:rsidP="0029079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Techniques: inquiry, observation, reperformance</w:t>
      </w:r>
    </w:p>
    <w:p w14:paraId="12F7A5BD" w14:textId="39283DA0" w:rsidR="00CA41E6" w:rsidRDefault="00CA41E6" w:rsidP="00CA41E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Substantive testing</w:t>
      </w:r>
    </w:p>
    <w:p w14:paraId="7E5C16C7" w14:textId="3E394ACD" w:rsidR="00CA41E6" w:rsidRPr="00CA41E6" w:rsidRDefault="00CA41E6" w:rsidP="00CA41E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CA41E6">
        <w:rPr>
          <w:rFonts w:cstheme="minorHAnsi"/>
          <w:sz w:val="22"/>
          <w:szCs w:val="22"/>
        </w:rPr>
        <w:t>Goal</w:t>
      </w:r>
      <w:r>
        <w:rPr>
          <w:rFonts w:cstheme="minorHAnsi"/>
          <w:sz w:val="22"/>
          <w:szCs w:val="22"/>
        </w:rPr>
        <w:t>:</w:t>
      </w:r>
      <w:r w:rsidRPr="00CA41E6">
        <w:rPr>
          <w:rFonts w:cstheme="minorHAnsi"/>
          <w:sz w:val="22"/>
          <w:szCs w:val="22"/>
        </w:rPr>
        <w:t xml:space="preserve"> testing assertions (</w:t>
      </w:r>
      <w:r>
        <w:rPr>
          <w:rFonts w:cstheme="minorHAnsi"/>
          <w:sz w:val="22"/>
          <w:szCs w:val="22"/>
        </w:rPr>
        <w:t>ex</w:t>
      </w:r>
      <w:r w:rsidRPr="00CA41E6">
        <w:rPr>
          <w:rFonts w:cstheme="minorHAnsi"/>
          <w:sz w:val="22"/>
          <w:szCs w:val="22"/>
        </w:rPr>
        <w:t>. CAVECOD)</w:t>
      </w:r>
    </w:p>
    <w:p w14:paraId="662E1FAA" w14:textId="6E1D8AA0" w:rsidR="00CA41E6" w:rsidRPr="00CA41E6" w:rsidRDefault="00CA41E6" w:rsidP="00CA41E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CA41E6">
        <w:rPr>
          <w:rFonts w:cstheme="minorHAnsi"/>
          <w:sz w:val="22"/>
          <w:szCs w:val="22"/>
        </w:rPr>
        <w:t>What</w:t>
      </w:r>
      <w:r>
        <w:rPr>
          <w:rFonts w:cstheme="minorHAnsi"/>
          <w:sz w:val="22"/>
          <w:szCs w:val="22"/>
        </w:rPr>
        <w:t>:</w:t>
      </w:r>
      <w:r w:rsidRPr="00CA41E6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>t</w:t>
      </w:r>
      <w:r w:rsidRPr="00CA41E6">
        <w:rPr>
          <w:rFonts w:cstheme="minorHAnsi"/>
          <w:sz w:val="22"/>
          <w:szCs w:val="22"/>
        </w:rPr>
        <w:t xml:space="preserve">est actual numbers </w:t>
      </w:r>
    </w:p>
    <w:p w14:paraId="160D141D" w14:textId="3D95A0A2" w:rsidR="00CA41E6" w:rsidRPr="00CA41E6" w:rsidRDefault="00CA41E6" w:rsidP="00CA41E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CA41E6">
        <w:rPr>
          <w:rFonts w:cstheme="minorHAnsi"/>
          <w:sz w:val="22"/>
          <w:szCs w:val="22"/>
        </w:rPr>
        <w:t>How</w:t>
      </w:r>
      <w:r>
        <w:rPr>
          <w:rFonts w:cstheme="minorHAnsi"/>
          <w:sz w:val="22"/>
          <w:szCs w:val="22"/>
        </w:rPr>
        <w:t>:</w:t>
      </w:r>
      <w:r w:rsidRPr="00CA41E6">
        <w:rPr>
          <w:rFonts w:cstheme="minorHAnsi"/>
          <w:sz w:val="22"/>
          <w:szCs w:val="22"/>
        </w:rPr>
        <w:t xml:space="preserve"> identify population </w:t>
      </w:r>
      <w:r>
        <w:rPr>
          <w:rFonts w:cstheme="minorHAnsi"/>
          <w:sz w:val="22"/>
          <w:szCs w:val="22"/>
        </w:rPr>
        <w:t>&amp;</w:t>
      </w:r>
      <w:r w:rsidRPr="00CA41E6">
        <w:rPr>
          <w:rFonts w:cstheme="minorHAnsi"/>
          <w:sz w:val="22"/>
          <w:szCs w:val="22"/>
        </w:rPr>
        <w:t xml:space="preserve"> apply materiality </w:t>
      </w:r>
    </w:p>
    <w:p w14:paraId="0EC96212" w14:textId="3045A63B" w:rsidR="00CA41E6" w:rsidRPr="00CA41E6" w:rsidRDefault="00CA41E6" w:rsidP="00CA41E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CA41E6">
        <w:rPr>
          <w:rFonts w:cstheme="minorHAnsi"/>
          <w:sz w:val="22"/>
          <w:szCs w:val="22"/>
        </w:rPr>
        <w:t>Material error</w:t>
      </w:r>
      <w:r>
        <w:rPr>
          <w:rFonts w:cstheme="minorHAnsi"/>
          <w:sz w:val="22"/>
          <w:szCs w:val="22"/>
        </w:rPr>
        <w:t>:</w:t>
      </w:r>
      <w:r w:rsidRPr="00CA41E6">
        <w:rPr>
          <w:rFonts w:cstheme="minorHAnsi"/>
          <w:sz w:val="22"/>
          <w:szCs w:val="22"/>
        </w:rPr>
        <w:t xml:space="preserve"> potentially affecting audit opinion on true </w:t>
      </w:r>
      <w:r>
        <w:rPr>
          <w:rFonts w:cstheme="minorHAnsi"/>
          <w:sz w:val="22"/>
          <w:szCs w:val="22"/>
        </w:rPr>
        <w:t>&amp;</w:t>
      </w:r>
      <w:r w:rsidRPr="00CA41E6">
        <w:rPr>
          <w:rFonts w:cstheme="minorHAnsi"/>
          <w:sz w:val="22"/>
          <w:szCs w:val="22"/>
        </w:rPr>
        <w:t xml:space="preserve"> fair view </w:t>
      </w:r>
    </w:p>
    <w:p w14:paraId="5EC41598" w14:textId="65B572AC" w:rsidR="00CA41E6" w:rsidRPr="00CA41E6" w:rsidRDefault="00CA41E6" w:rsidP="00CA41E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CA41E6">
        <w:rPr>
          <w:rFonts w:cstheme="minorHAnsi"/>
          <w:sz w:val="22"/>
          <w:szCs w:val="22"/>
        </w:rPr>
        <w:t>Evidence</w:t>
      </w:r>
      <w:r>
        <w:rPr>
          <w:rFonts w:cstheme="minorHAnsi"/>
          <w:sz w:val="22"/>
          <w:szCs w:val="22"/>
        </w:rPr>
        <w:t>:</w:t>
      </w:r>
      <w:r w:rsidRPr="00CA41E6">
        <w:rPr>
          <w:rFonts w:cstheme="minorHAnsi"/>
          <w:sz w:val="22"/>
          <w:szCs w:val="22"/>
        </w:rPr>
        <w:t xml:space="preserve"> track record of support </w:t>
      </w:r>
    </w:p>
    <w:p w14:paraId="237D45E2" w14:textId="12756DFA" w:rsidR="00CA41E6" w:rsidRDefault="00CA41E6" w:rsidP="00CA41E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CA41E6">
        <w:rPr>
          <w:rFonts w:cstheme="minorHAnsi"/>
          <w:sz w:val="22"/>
          <w:szCs w:val="22"/>
        </w:rPr>
        <w:t>Techniques</w:t>
      </w:r>
      <w:r>
        <w:rPr>
          <w:rFonts w:cstheme="minorHAnsi"/>
          <w:sz w:val="22"/>
          <w:szCs w:val="22"/>
        </w:rPr>
        <w:t>:</w:t>
      </w:r>
      <w:r w:rsidRPr="00CA41E6">
        <w:rPr>
          <w:rFonts w:cstheme="minorHAnsi"/>
          <w:sz w:val="22"/>
          <w:szCs w:val="22"/>
        </w:rPr>
        <w:t xml:space="preserve"> reconciliation to (externally generated) documents, external confirmation, recalculation</w:t>
      </w:r>
      <w:r>
        <w:rPr>
          <w:rFonts w:cstheme="minorHAnsi"/>
          <w:sz w:val="22"/>
          <w:szCs w:val="22"/>
        </w:rPr>
        <w:t>…</w:t>
      </w:r>
    </w:p>
    <w:p w14:paraId="2ED19A2B" w14:textId="77777777" w:rsidR="002B184D" w:rsidRDefault="002B184D" w:rsidP="002B184D">
      <w:pPr>
        <w:rPr>
          <w:rFonts w:cstheme="minorHAnsi"/>
          <w:sz w:val="22"/>
          <w:szCs w:val="22"/>
        </w:rPr>
      </w:pPr>
    </w:p>
    <w:p w14:paraId="65E41AB3" w14:textId="77777777" w:rsidR="002B184D" w:rsidRDefault="002B184D" w:rsidP="002B184D">
      <w:pPr>
        <w:rPr>
          <w:rFonts w:cstheme="minorHAnsi"/>
          <w:sz w:val="22"/>
          <w:szCs w:val="22"/>
        </w:rPr>
      </w:pPr>
    </w:p>
    <w:p w14:paraId="58741C84" w14:textId="5F5CC3EC" w:rsidR="002B184D" w:rsidRPr="002B184D" w:rsidRDefault="002B184D" w:rsidP="002B184D">
      <w:pPr>
        <w:rPr>
          <w:rFonts w:cstheme="minorHAnsi"/>
          <w:sz w:val="22"/>
          <w:szCs w:val="22"/>
        </w:rPr>
      </w:pPr>
    </w:p>
    <w:p w14:paraId="039A2E8B" w14:textId="36B853D0" w:rsidR="00CA41E6" w:rsidRDefault="00CA41E6" w:rsidP="00CA41E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Disadvantages of classical method</w:t>
      </w:r>
    </w:p>
    <w:p w14:paraId="2D63BD2D" w14:textId="7A9EC8DE" w:rsidR="00CA41E6" w:rsidRDefault="00CA41E6" w:rsidP="00CA41E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Test for only selection within population </w:t>
      </w:r>
    </w:p>
    <w:p w14:paraId="7C1D2827" w14:textId="2CFC287E" w:rsidR="00A75E54" w:rsidRDefault="00A75E54" w:rsidP="00A75E54">
      <w:pPr>
        <w:pStyle w:val="ListParagraph"/>
        <w:ind w:left="2880"/>
        <w:rPr>
          <w:rFonts w:cstheme="minorHAnsi"/>
          <w:sz w:val="22"/>
          <w:szCs w:val="22"/>
        </w:rPr>
      </w:pPr>
      <w:r w:rsidRPr="00A75E54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Quality of conclusion depends on quality of selection</w:t>
      </w:r>
    </w:p>
    <w:p w14:paraId="7F8628FA" w14:textId="634797D0" w:rsidR="00A75E54" w:rsidRDefault="00A75E54" w:rsidP="00A75E5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Conclusion affected by blindsiding effect</w:t>
      </w:r>
    </w:p>
    <w:p w14:paraId="3ABAB79B" w14:textId="14EFE2F0" w:rsidR="00A75E54" w:rsidRDefault="00A75E54" w:rsidP="00A75E5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Difficult discussions on statistical extrapolation of error</w:t>
      </w:r>
    </w:p>
    <w:p w14:paraId="24A3CE87" w14:textId="1E3C25EB" w:rsidR="002B184D" w:rsidRPr="002B184D" w:rsidRDefault="002B184D" w:rsidP="002B184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92032" behindDoc="0" locked="0" layoutInCell="1" allowOverlap="1" wp14:anchorId="422BD0D0" wp14:editId="25F68C90">
            <wp:simplePos x="0" y="0"/>
            <wp:positionH relativeFrom="column">
              <wp:posOffset>634403</wp:posOffset>
            </wp:positionH>
            <wp:positionV relativeFrom="paragraph">
              <wp:posOffset>225238</wp:posOffset>
            </wp:positionV>
            <wp:extent cx="4518025" cy="1944370"/>
            <wp:effectExtent l="0" t="0" r="3175" b="0"/>
            <wp:wrapTopAndBottom/>
            <wp:docPr id="14333511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351141" name="Picture 143335114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025" cy="1944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Data-enabled auditing process</w:t>
      </w:r>
    </w:p>
    <w:p w14:paraId="5DFA7727" w14:textId="77777777" w:rsidR="00A75E54" w:rsidRDefault="00A75E54" w:rsidP="00A75E54">
      <w:pPr>
        <w:rPr>
          <w:rFonts w:cstheme="minorHAnsi"/>
          <w:sz w:val="22"/>
          <w:szCs w:val="22"/>
        </w:rPr>
      </w:pPr>
    </w:p>
    <w:p w14:paraId="54EBA3F2" w14:textId="0E924C12" w:rsidR="00A75E54" w:rsidRDefault="00A75E54" w:rsidP="00A75E54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Risk of Fraud in Management Override of Controls</w:t>
      </w:r>
    </w:p>
    <w:p w14:paraId="5DF739D1" w14:textId="2AA55228" w:rsidR="00A75E54" w:rsidRDefault="00A75E54" w:rsidP="00A75E54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Characteristics of fraud</w:t>
      </w:r>
    </w:p>
    <w:p w14:paraId="71418BE0" w14:textId="0D184733" w:rsidR="00A75E54" w:rsidRDefault="00A75E54" w:rsidP="00A75E5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Fraudulent financial reporting</w:t>
      </w:r>
    </w:p>
    <w:p w14:paraId="25B93AFE" w14:textId="0C850AC3" w:rsidR="00A75E54" w:rsidRDefault="00A75E54" w:rsidP="00A75E5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Intentional errors</w:t>
      </w:r>
    </w:p>
    <w:p w14:paraId="38600680" w14:textId="31345D59" w:rsidR="00A75E54" w:rsidRDefault="00A75E54" w:rsidP="00A75E5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Through falsification, misrepresentation and misapplication of accounting principles</w:t>
      </w:r>
    </w:p>
    <w:p w14:paraId="04885E25" w14:textId="5FF51D2E" w:rsidR="00A75E54" w:rsidRDefault="00A75E54" w:rsidP="00A75E5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To deceive its users </w:t>
      </w:r>
    </w:p>
    <w:p w14:paraId="525E66E0" w14:textId="054C1A61" w:rsidR="00A75E54" w:rsidRDefault="00A75E54" w:rsidP="00A75E5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When all elements of fraud triangle are present</w:t>
      </w:r>
    </w:p>
    <w:p w14:paraId="3DD8E94A" w14:textId="42E5D1F1" w:rsidR="00A75E54" w:rsidRDefault="00A75E54" w:rsidP="00A75E5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Misappropriation of assets </w:t>
      </w:r>
    </w:p>
    <w:p w14:paraId="63A0A73A" w14:textId="1C614443" w:rsidR="00A75E54" w:rsidRDefault="00A75E54" w:rsidP="00A75E5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Theft of company’s assets</w:t>
      </w:r>
    </w:p>
    <w:p w14:paraId="12685DA1" w14:textId="399DF86B" w:rsidR="00A75E54" w:rsidRDefault="00A75E54" w:rsidP="00A75E5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Often accompanied by falsification of accounting records</w:t>
      </w:r>
    </w:p>
    <w:p w14:paraId="0B098EB4" w14:textId="10F267F4" w:rsidR="00A75E54" w:rsidRDefault="00A75E54" w:rsidP="00A75E5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Example of unusual posting: cash transactions with direct impact on P&amp;L</w:t>
      </w:r>
    </w:p>
    <w:p w14:paraId="6C0D854E" w14:textId="25B29BA5" w:rsidR="00A75E54" w:rsidRDefault="00A75E54" w:rsidP="00A75E54">
      <w:pPr>
        <w:pStyle w:val="ListParagraph"/>
        <w:ind w:left="2160"/>
        <w:rPr>
          <w:rFonts w:cstheme="minorHAnsi"/>
          <w:sz w:val="22"/>
          <w:szCs w:val="22"/>
        </w:rPr>
      </w:pPr>
      <w:r w:rsidRPr="00A75E54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Audit’s response: data analytics</w:t>
      </w:r>
    </w:p>
    <w:p w14:paraId="35591F3F" w14:textId="77777777" w:rsidR="002B184D" w:rsidRDefault="002B184D" w:rsidP="002B184D">
      <w:pPr>
        <w:rPr>
          <w:rFonts w:cstheme="minorHAnsi"/>
          <w:sz w:val="22"/>
          <w:szCs w:val="22"/>
        </w:rPr>
      </w:pPr>
    </w:p>
    <w:p w14:paraId="45F7D2C8" w14:textId="130EA813" w:rsidR="002B184D" w:rsidRDefault="002B184D" w:rsidP="002B184D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Future of Audit</w:t>
      </w:r>
    </w:p>
    <w:p w14:paraId="1AB20A57" w14:textId="785FDAFE" w:rsidR="002B184D" w:rsidRDefault="002B184D" w:rsidP="002B184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Advantages</w:t>
      </w:r>
    </w:p>
    <w:p w14:paraId="7D09A208" w14:textId="5F841922" w:rsidR="002B184D" w:rsidRDefault="002B184D" w:rsidP="002B18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Up-to-date, quantified, objective &amp; complete information</w:t>
      </w:r>
    </w:p>
    <w:p w14:paraId="7253630F" w14:textId="4979C6F8" w:rsidR="002B184D" w:rsidRDefault="002B184D" w:rsidP="002B18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Strong reporting to client</w:t>
      </w:r>
    </w:p>
    <w:p w14:paraId="387BC7CF" w14:textId="0FCC36F3" w:rsidR="002B184D" w:rsidRDefault="002B184D" w:rsidP="002B18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Higher credibility</w:t>
      </w:r>
    </w:p>
    <w:p w14:paraId="3F4C6134" w14:textId="5B2543A0" w:rsidR="002B184D" w:rsidRDefault="002B184D" w:rsidP="002B18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Long-term efficiency</w:t>
      </w:r>
    </w:p>
    <w:p w14:paraId="0F4A64DA" w14:textId="77777777" w:rsidR="002B184D" w:rsidRDefault="002B184D" w:rsidP="002B184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Disadvantages</w:t>
      </w:r>
    </w:p>
    <w:p w14:paraId="62D06AD9" w14:textId="63A6C116" w:rsidR="002B184D" w:rsidRDefault="002B184D" w:rsidP="002B18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Risk for over-auditing</w:t>
      </w:r>
    </w:p>
    <w:p w14:paraId="41451179" w14:textId="7B5A55EB" w:rsidR="002B184D" w:rsidRDefault="002B184D" w:rsidP="002B18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Budget restrictions</w:t>
      </w:r>
    </w:p>
    <w:p w14:paraId="1B085F5C" w14:textId="7D0DDFA5" w:rsidR="002B184D" w:rsidRDefault="002B184D" w:rsidP="002B18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Client &amp; team investment</w:t>
      </w:r>
    </w:p>
    <w:p w14:paraId="5CC24A9A" w14:textId="162A8F25" w:rsidR="002B184D" w:rsidRDefault="002B184D" w:rsidP="002B18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High infrastructural needs</w:t>
      </w:r>
    </w:p>
    <w:p w14:paraId="2B3E07D2" w14:textId="07F0AF5E" w:rsidR="002B184D" w:rsidRDefault="002B184D" w:rsidP="002B18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Inefficient audits</w:t>
      </w:r>
    </w:p>
    <w:p w14:paraId="6DE4C0A5" w14:textId="1FF1F715" w:rsidR="002B184D" w:rsidRDefault="002B184D" w:rsidP="002B18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Documentation risk</w:t>
      </w:r>
    </w:p>
    <w:p w14:paraId="4EBFDA8E" w14:textId="2D11DA0A" w:rsidR="002B184D" w:rsidRDefault="002B184D" w:rsidP="002B184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Real-time, continuous auditing</w:t>
      </w:r>
    </w:p>
    <w:p w14:paraId="4522EDEB" w14:textId="44DDAF64" w:rsidR="002B184D" w:rsidRDefault="002B184D" w:rsidP="002B18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Data as a skill needed for auditors</w:t>
      </w:r>
    </w:p>
    <w:p w14:paraId="636C05D5" w14:textId="6AB06296" w:rsidR="002B184D" w:rsidRDefault="002B184D" w:rsidP="002B18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Much more automation &amp; use of ai to draw conclusions</w:t>
      </w:r>
    </w:p>
    <w:p w14:paraId="5265EBB8" w14:textId="579BF7B4" w:rsidR="002B184D" w:rsidRPr="002B184D" w:rsidRDefault="002B184D" w:rsidP="002B18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Improved client relationship needed</w:t>
      </w:r>
    </w:p>
    <w:sectPr w:rsidR="002B184D" w:rsidRPr="002B184D">
      <w:footerReference w:type="even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CB7FB" w14:textId="77777777" w:rsidR="001A6800" w:rsidRDefault="001A6800" w:rsidP="00663B4A">
      <w:r>
        <w:separator/>
      </w:r>
    </w:p>
  </w:endnote>
  <w:endnote w:type="continuationSeparator" w:id="0">
    <w:p w14:paraId="62B510D6" w14:textId="77777777" w:rsidR="001A6800" w:rsidRDefault="001A6800" w:rsidP="00663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89809735"/>
      <w:docPartObj>
        <w:docPartGallery w:val="Page Numbers (Bottom of Page)"/>
        <w:docPartUnique/>
      </w:docPartObj>
    </w:sdtPr>
    <w:sdtContent>
      <w:p w14:paraId="1075DCC7" w14:textId="59AA2B96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475B83">
          <w:rPr>
            <w:rStyle w:val="PageNumber"/>
            <w:noProof/>
          </w:rPr>
          <w:t>33</w:t>
        </w:r>
        <w:r>
          <w:rPr>
            <w:rStyle w:val="PageNumber"/>
          </w:rPr>
          <w:fldChar w:fldCharType="end"/>
        </w:r>
      </w:p>
    </w:sdtContent>
  </w:sdt>
  <w:p w14:paraId="5106E46C" w14:textId="77777777" w:rsidR="00731619" w:rsidRDefault="00731619" w:rsidP="0073161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23222594"/>
      <w:docPartObj>
        <w:docPartGallery w:val="Page Numbers (Bottom of Page)"/>
        <w:docPartUnique/>
      </w:docPartObj>
    </w:sdtPr>
    <w:sdtContent>
      <w:p w14:paraId="7B157945" w14:textId="5A55EE46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D810E7C" w14:textId="77777777" w:rsidR="00731619" w:rsidRDefault="00731619" w:rsidP="0073161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19638" w14:textId="77777777" w:rsidR="001A6800" w:rsidRDefault="001A6800" w:rsidP="00663B4A">
      <w:r>
        <w:separator/>
      </w:r>
    </w:p>
  </w:footnote>
  <w:footnote w:type="continuationSeparator" w:id="0">
    <w:p w14:paraId="67005864" w14:textId="77777777" w:rsidR="001A6800" w:rsidRDefault="001A6800" w:rsidP="00663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E334F"/>
    <w:multiLevelType w:val="multilevel"/>
    <w:tmpl w:val="47F61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2C13B8"/>
    <w:multiLevelType w:val="hybridMultilevel"/>
    <w:tmpl w:val="82268E44"/>
    <w:lvl w:ilvl="0" w:tplc="C096B9B8">
      <w:start w:val="1"/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3880458"/>
    <w:multiLevelType w:val="hybridMultilevel"/>
    <w:tmpl w:val="94B428C2"/>
    <w:lvl w:ilvl="0" w:tplc="0252487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25EED"/>
    <w:multiLevelType w:val="hybridMultilevel"/>
    <w:tmpl w:val="C3B232E4"/>
    <w:lvl w:ilvl="0" w:tplc="F2BA7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1165A8"/>
    <w:multiLevelType w:val="hybridMultilevel"/>
    <w:tmpl w:val="9CF883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ED3D9A"/>
    <w:multiLevelType w:val="hybridMultilevel"/>
    <w:tmpl w:val="D1DEC36C"/>
    <w:lvl w:ilvl="0" w:tplc="559471D0">
      <w:start w:val="1"/>
      <w:numFmt w:val="decimal"/>
      <w:lvlText w:val="%1)"/>
      <w:lvlJc w:val="left"/>
      <w:pPr>
        <w:ind w:left="39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680" w:hanging="360"/>
      </w:pPr>
    </w:lvl>
    <w:lvl w:ilvl="2" w:tplc="0809001B" w:tentative="1">
      <w:start w:val="1"/>
      <w:numFmt w:val="lowerRoman"/>
      <w:lvlText w:val="%3."/>
      <w:lvlJc w:val="right"/>
      <w:pPr>
        <w:ind w:left="5400" w:hanging="180"/>
      </w:pPr>
    </w:lvl>
    <w:lvl w:ilvl="3" w:tplc="0809000F" w:tentative="1">
      <w:start w:val="1"/>
      <w:numFmt w:val="decimal"/>
      <w:lvlText w:val="%4."/>
      <w:lvlJc w:val="left"/>
      <w:pPr>
        <w:ind w:left="6120" w:hanging="360"/>
      </w:pPr>
    </w:lvl>
    <w:lvl w:ilvl="4" w:tplc="08090019" w:tentative="1">
      <w:start w:val="1"/>
      <w:numFmt w:val="lowerLetter"/>
      <w:lvlText w:val="%5."/>
      <w:lvlJc w:val="left"/>
      <w:pPr>
        <w:ind w:left="6840" w:hanging="360"/>
      </w:pPr>
    </w:lvl>
    <w:lvl w:ilvl="5" w:tplc="0809001B" w:tentative="1">
      <w:start w:val="1"/>
      <w:numFmt w:val="lowerRoman"/>
      <w:lvlText w:val="%6."/>
      <w:lvlJc w:val="right"/>
      <w:pPr>
        <w:ind w:left="7560" w:hanging="180"/>
      </w:pPr>
    </w:lvl>
    <w:lvl w:ilvl="6" w:tplc="0809000F" w:tentative="1">
      <w:start w:val="1"/>
      <w:numFmt w:val="decimal"/>
      <w:lvlText w:val="%7."/>
      <w:lvlJc w:val="left"/>
      <w:pPr>
        <w:ind w:left="8280" w:hanging="360"/>
      </w:pPr>
    </w:lvl>
    <w:lvl w:ilvl="7" w:tplc="08090019" w:tentative="1">
      <w:start w:val="1"/>
      <w:numFmt w:val="lowerLetter"/>
      <w:lvlText w:val="%8."/>
      <w:lvlJc w:val="left"/>
      <w:pPr>
        <w:ind w:left="9000" w:hanging="360"/>
      </w:pPr>
    </w:lvl>
    <w:lvl w:ilvl="8" w:tplc="08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6" w15:restartNumberingAfterBreak="0">
    <w:nsid w:val="3CCC1180"/>
    <w:multiLevelType w:val="hybridMultilevel"/>
    <w:tmpl w:val="4784F56C"/>
    <w:lvl w:ilvl="0" w:tplc="CE60D4A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14D6A276">
      <w:start w:val="1"/>
      <w:numFmt w:val="decimal"/>
      <w:lvlText w:val="%2)"/>
      <w:lvlJc w:val="left"/>
      <w:pPr>
        <w:ind w:left="1440" w:hanging="360"/>
      </w:pPr>
      <w:rPr>
        <w:rFonts w:asciiTheme="minorHAnsi" w:eastAsiaTheme="minorEastAsia" w:hAnsiTheme="minorHAnsi" w:cstheme="minorHAnsi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CD71CA"/>
    <w:multiLevelType w:val="hybridMultilevel"/>
    <w:tmpl w:val="C42C3F1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FDD26A8"/>
    <w:multiLevelType w:val="hybridMultilevel"/>
    <w:tmpl w:val="25E662CC"/>
    <w:lvl w:ilvl="0" w:tplc="5E1026B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504C38CB"/>
    <w:multiLevelType w:val="hybridMultilevel"/>
    <w:tmpl w:val="3F283E24"/>
    <w:lvl w:ilvl="0" w:tplc="A6B2701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53496780"/>
    <w:multiLevelType w:val="hybridMultilevel"/>
    <w:tmpl w:val="C2222160"/>
    <w:lvl w:ilvl="0" w:tplc="08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479629D"/>
    <w:multiLevelType w:val="hybridMultilevel"/>
    <w:tmpl w:val="8DD8447E"/>
    <w:lvl w:ilvl="0" w:tplc="F3CEB41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6415621"/>
    <w:multiLevelType w:val="hybridMultilevel"/>
    <w:tmpl w:val="4106100C"/>
    <w:lvl w:ilvl="0" w:tplc="F79E2E2E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9BE2631"/>
    <w:multiLevelType w:val="hybridMultilevel"/>
    <w:tmpl w:val="0EF0760E"/>
    <w:lvl w:ilvl="0" w:tplc="08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8CA49C2"/>
    <w:multiLevelType w:val="hybridMultilevel"/>
    <w:tmpl w:val="29482D98"/>
    <w:lvl w:ilvl="0" w:tplc="648EFC06">
      <w:start w:val="1"/>
      <w:numFmt w:val="lowerLetter"/>
      <w:lvlText w:val="%1)"/>
      <w:lvlJc w:val="left"/>
      <w:pPr>
        <w:ind w:left="1800" w:hanging="360"/>
      </w:pPr>
      <w:rPr>
        <w:rFonts w:asciiTheme="minorHAnsi" w:eastAsiaTheme="minorEastAsia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9A10425"/>
    <w:multiLevelType w:val="hybridMultilevel"/>
    <w:tmpl w:val="B3F43F4C"/>
    <w:lvl w:ilvl="0" w:tplc="AC9A3BCE">
      <w:start w:val="7"/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CBA5EC4"/>
    <w:multiLevelType w:val="hybridMultilevel"/>
    <w:tmpl w:val="3CA6198A"/>
    <w:lvl w:ilvl="0" w:tplc="2CA064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30C74AC"/>
    <w:multiLevelType w:val="hybridMultilevel"/>
    <w:tmpl w:val="E1E6BD26"/>
    <w:lvl w:ilvl="0" w:tplc="10DADF80">
      <w:start w:val="2"/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8" w15:restartNumberingAfterBreak="0">
    <w:nsid w:val="79CF42DE"/>
    <w:multiLevelType w:val="hybridMultilevel"/>
    <w:tmpl w:val="4BB85E6A"/>
    <w:lvl w:ilvl="0" w:tplc="718222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C48A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  <w:szCs w:val="22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B0CCBC">
      <w:numFmt w:val="bullet"/>
      <w:lvlText w:val=""/>
      <w:lvlJc w:val="left"/>
      <w:pPr>
        <w:ind w:left="5040" w:hanging="360"/>
      </w:pPr>
      <w:rPr>
        <w:rFonts w:ascii="Wingdings" w:eastAsiaTheme="minorHAnsi" w:hAnsi="Wingdings" w:cstheme="minorHAnsi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59201C"/>
    <w:multiLevelType w:val="hybridMultilevel"/>
    <w:tmpl w:val="6B96CB8E"/>
    <w:lvl w:ilvl="0" w:tplc="9C5A94E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879E47BC">
      <w:start w:val="1"/>
      <w:numFmt w:val="decimal"/>
      <w:lvlText w:val="%2)"/>
      <w:lvlJc w:val="left"/>
      <w:pPr>
        <w:ind w:left="1440" w:hanging="360"/>
      </w:pPr>
      <w:rPr>
        <w:rFonts w:asciiTheme="minorHAnsi" w:eastAsiaTheme="minorHAnsi" w:hAnsiTheme="minorHAnsi" w:cstheme="minorHAnsi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1511133">
    <w:abstractNumId w:val="18"/>
  </w:num>
  <w:num w:numId="2" w16cid:durableId="667056216">
    <w:abstractNumId w:val="0"/>
  </w:num>
  <w:num w:numId="3" w16cid:durableId="1496796943">
    <w:abstractNumId w:val="8"/>
  </w:num>
  <w:num w:numId="4" w16cid:durableId="527566887">
    <w:abstractNumId w:val="3"/>
  </w:num>
  <w:num w:numId="5" w16cid:durableId="611278387">
    <w:abstractNumId w:val="17"/>
  </w:num>
  <w:num w:numId="6" w16cid:durableId="254483756">
    <w:abstractNumId w:val="19"/>
  </w:num>
  <w:num w:numId="7" w16cid:durableId="1705981259">
    <w:abstractNumId w:val="12"/>
  </w:num>
  <w:num w:numId="8" w16cid:durableId="1087653442">
    <w:abstractNumId w:val="13"/>
  </w:num>
  <w:num w:numId="9" w16cid:durableId="36245064">
    <w:abstractNumId w:val="16"/>
  </w:num>
  <w:num w:numId="10" w16cid:durableId="1211259872">
    <w:abstractNumId w:val="7"/>
  </w:num>
  <w:num w:numId="11" w16cid:durableId="420570157">
    <w:abstractNumId w:val="10"/>
  </w:num>
  <w:num w:numId="12" w16cid:durableId="989941707">
    <w:abstractNumId w:val="15"/>
  </w:num>
  <w:num w:numId="13" w16cid:durableId="1069155045">
    <w:abstractNumId w:val="5"/>
  </w:num>
  <w:num w:numId="14" w16cid:durableId="506139341">
    <w:abstractNumId w:val="11"/>
  </w:num>
  <w:num w:numId="15" w16cid:durableId="548764351">
    <w:abstractNumId w:val="4"/>
  </w:num>
  <w:num w:numId="16" w16cid:durableId="2070878939">
    <w:abstractNumId w:val="2"/>
  </w:num>
  <w:num w:numId="17" w16cid:durableId="124584518">
    <w:abstractNumId w:val="1"/>
  </w:num>
  <w:num w:numId="18" w16cid:durableId="1593005936">
    <w:abstractNumId w:val="6"/>
  </w:num>
  <w:num w:numId="19" w16cid:durableId="147595144">
    <w:abstractNumId w:val="9"/>
  </w:num>
  <w:num w:numId="20" w16cid:durableId="10082953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activeWritingStyle w:appName="MSWord" w:lang="en-GB" w:vendorID="64" w:dllVersion="4096" w:nlCheck="1" w:checkStyle="0"/>
  <w:activeWritingStyle w:appName="MSWord" w:lang="fr-FR" w:vendorID="64" w:dllVersion="4096" w:nlCheck="1" w:checkStyle="0"/>
  <w:activeWritingStyle w:appName="MSWord" w:lang="en-US" w:vendorID="64" w:dllVersion="4096" w:nlCheck="1" w:checkStyle="0"/>
  <w:activeWritingStyle w:appName="MSWord" w:lang="nl-NL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187"/>
    <w:rsid w:val="000013EC"/>
    <w:rsid w:val="00006036"/>
    <w:rsid w:val="0000660D"/>
    <w:rsid w:val="00007355"/>
    <w:rsid w:val="00012E59"/>
    <w:rsid w:val="000240A9"/>
    <w:rsid w:val="00024F7B"/>
    <w:rsid w:val="000268A1"/>
    <w:rsid w:val="00031036"/>
    <w:rsid w:val="0003109B"/>
    <w:rsid w:val="000349F6"/>
    <w:rsid w:val="00034E2A"/>
    <w:rsid w:val="0004111A"/>
    <w:rsid w:val="00044D0B"/>
    <w:rsid w:val="00046C81"/>
    <w:rsid w:val="00047D2E"/>
    <w:rsid w:val="00050B23"/>
    <w:rsid w:val="000549A1"/>
    <w:rsid w:val="00056167"/>
    <w:rsid w:val="00062762"/>
    <w:rsid w:val="000667FB"/>
    <w:rsid w:val="00070AE3"/>
    <w:rsid w:val="00073CA7"/>
    <w:rsid w:val="00076CD0"/>
    <w:rsid w:val="00077911"/>
    <w:rsid w:val="00083FBD"/>
    <w:rsid w:val="0009025D"/>
    <w:rsid w:val="00092FE8"/>
    <w:rsid w:val="000971A8"/>
    <w:rsid w:val="00097B79"/>
    <w:rsid w:val="000A1B9D"/>
    <w:rsid w:val="000A57A3"/>
    <w:rsid w:val="000A6A87"/>
    <w:rsid w:val="000A7361"/>
    <w:rsid w:val="000B1850"/>
    <w:rsid w:val="000B1AFD"/>
    <w:rsid w:val="000B2126"/>
    <w:rsid w:val="000B6A9B"/>
    <w:rsid w:val="000C05AB"/>
    <w:rsid w:val="000C657F"/>
    <w:rsid w:val="000C7426"/>
    <w:rsid w:val="000C7E68"/>
    <w:rsid w:val="000D323C"/>
    <w:rsid w:val="000D3DC6"/>
    <w:rsid w:val="000E2472"/>
    <w:rsid w:val="000E4A58"/>
    <w:rsid w:val="000E6679"/>
    <w:rsid w:val="000F4026"/>
    <w:rsid w:val="000F4B1D"/>
    <w:rsid w:val="000F4E14"/>
    <w:rsid w:val="000F7993"/>
    <w:rsid w:val="00100D0B"/>
    <w:rsid w:val="00101E45"/>
    <w:rsid w:val="00104106"/>
    <w:rsid w:val="00105A7A"/>
    <w:rsid w:val="0010776A"/>
    <w:rsid w:val="00110A80"/>
    <w:rsid w:val="00111E02"/>
    <w:rsid w:val="001144CC"/>
    <w:rsid w:val="001218CE"/>
    <w:rsid w:val="00121C49"/>
    <w:rsid w:val="00124ACC"/>
    <w:rsid w:val="001262AD"/>
    <w:rsid w:val="0012661C"/>
    <w:rsid w:val="0012785B"/>
    <w:rsid w:val="0013033A"/>
    <w:rsid w:val="001314DD"/>
    <w:rsid w:val="00131F69"/>
    <w:rsid w:val="001327AE"/>
    <w:rsid w:val="0013387A"/>
    <w:rsid w:val="001379FB"/>
    <w:rsid w:val="00141467"/>
    <w:rsid w:val="00145A85"/>
    <w:rsid w:val="001519F0"/>
    <w:rsid w:val="00152E97"/>
    <w:rsid w:val="00157A82"/>
    <w:rsid w:val="00157EA2"/>
    <w:rsid w:val="00162FCF"/>
    <w:rsid w:val="0016331A"/>
    <w:rsid w:val="001638FB"/>
    <w:rsid w:val="0016404F"/>
    <w:rsid w:val="00167BCA"/>
    <w:rsid w:val="00176900"/>
    <w:rsid w:val="00177C7A"/>
    <w:rsid w:val="00181200"/>
    <w:rsid w:val="00181AE2"/>
    <w:rsid w:val="00185EC9"/>
    <w:rsid w:val="00187A24"/>
    <w:rsid w:val="001A0994"/>
    <w:rsid w:val="001A1203"/>
    <w:rsid w:val="001A4D7C"/>
    <w:rsid w:val="001A6800"/>
    <w:rsid w:val="001B2BED"/>
    <w:rsid w:val="001C1078"/>
    <w:rsid w:val="001C1AC3"/>
    <w:rsid w:val="001C3906"/>
    <w:rsid w:val="001C5836"/>
    <w:rsid w:val="001D172E"/>
    <w:rsid w:val="001D2610"/>
    <w:rsid w:val="001D47B5"/>
    <w:rsid w:val="001D511A"/>
    <w:rsid w:val="001D6285"/>
    <w:rsid w:val="001E1E58"/>
    <w:rsid w:val="001E2394"/>
    <w:rsid w:val="001E6305"/>
    <w:rsid w:val="001E6797"/>
    <w:rsid w:val="001E6E36"/>
    <w:rsid w:val="001F10F3"/>
    <w:rsid w:val="001F17C5"/>
    <w:rsid w:val="001F5480"/>
    <w:rsid w:val="001F7C6B"/>
    <w:rsid w:val="00200E0B"/>
    <w:rsid w:val="0020708B"/>
    <w:rsid w:val="00211045"/>
    <w:rsid w:val="0021183E"/>
    <w:rsid w:val="002139F9"/>
    <w:rsid w:val="00214C8C"/>
    <w:rsid w:val="00214CF6"/>
    <w:rsid w:val="00216624"/>
    <w:rsid w:val="00220960"/>
    <w:rsid w:val="00221034"/>
    <w:rsid w:val="00221373"/>
    <w:rsid w:val="00224ED2"/>
    <w:rsid w:val="002268CB"/>
    <w:rsid w:val="002325C4"/>
    <w:rsid w:val="002325E3"/>
    <w:rsid w:val="002359C6"/>
    <w:rsid w:val="00242CD7"/>
    <w:rsid w:val="00250D8A"/>
    <w:rsid w:val="00255653"/>
    <w:rsid w:val="0026265F"/>
    <w:rsid w:val="002639CF"/>
    <w:rsid w:val="00265831"/>
    <w:rsid w:val="002659B9"/>
    <w:rsid w:val="002676B7"/>
    <w:rsid w:val="002677C6"/>
    <w:rsid w:val="002714B1"/>
    <w:rsid w:val="0028790B"/>
    <w:rsid w:val="002903E0"/>
    <w:rsid w:val="00290799"/>
    <w:rsid w:val="002909BA"/>
    <w:rsid w:val="00295755"/>
    <w:rsid w:val="002A2984"/>
    <w:rsid w:val="002A3E89"/>
    <w:rsid w:val="002A5062"/>
    <w:rsid w:val="002B184D"/>
    <w:rsid w:val="002B41DC"/>
    <w:rsid w:val="002B7D66"/>
    <w:rsid w:val="002B7F8F"/>
    <w:rsid w:val="002C236E"/>
    <w:rsid w:val="002C23DE"/>
    <w:rsid w:val="002C386D"/>
    <w:rsid w:val="002D2795"/>
    <w:rsid w:val="002D32DE"/>
    <w:rsid w:val="002D38DB"/>
    <w:rsid w:val="002D5573"/>
    <w:rsid w:val="002D6A80"/>
    <w:rsid w:val="002D7965"/>
    <w:rsid w:val="002E20C1"/>
    <w:rsid w:val="002F1B4B"/>
    <w:rsid w:val="00313599"/>
    <w:rsid w:val="00316DD9"/>
    <w:rsid w:val="0032133F"/>
    <w:rsid w:val="00322199"/>
    <w:rsid w:val="00323909"/>
    <w:rsid w:val="00324B6E"/>
    <w:rsid w:val="0032514F"/>
    <w:rsid w:val="00325CD3"/>
    <w:rsid w:val="00330653"/>
    <w:rsid w:val="00330DE6"/>
    <w:rsid w:val="00331930"/>
    <w:rsid w:val="00337932"/>
    <w:rsid w:val="003408AC"/>
    <w:rsid w:val="003427DA"/>
    <w:rsid w:val="003462F3"/>
    <w:rsid w:val="0034688D"/>
    <w:rsid w:val="003472D4"/>
    <w:rsid w:val="00347C3A"/>
    <w:rsid w:val="00352A7F"/>
    <w:rsid w:val="003606E5"/>
    <w:rsid w:val="003670AC"/>
    <w:rsid w:val="0036728B"/>
    <w:rsid w:val="00371DC4"/>
    <w:rsid w:val="00374BA2"/>
    <w:rsid w:val="0037657A"/>
    <w:rsid w:val="003813D3"/>
    <w:rsid w:val="00391CD2"/>
    <w:rsid w:val="00393B77"/>
    <w:rsid w:val="00394547"/>
    <w:rsid w:val="00395D84"/>
    <w:rsid w:val="003A1FF5"/>
    <w:rsid w:val="003A4133"/>
    <w:rsid w:val="003A42E1"/>
    <w:rsid w:val="003A622B"/>
    <w:rsid w:val="003B1112"/>
    <w:rsid w:val="003B58A1"/>
    <w:rsid w:val="003B7E3B"/>
    <w:rsid w:val="003C302C"/>
    <w:rsid w:val="003C32D7"/>
    <w:rsid w:val="003C5470"/>
    <w:rsid w:val="003C5512"/>
    <w:rsid w:val="003C7D7A"/>
    <w:rsid w:val="003D0E8D"/>
    <w:rsid w:val="003D130F"/>
    <w:rsid w:val="003D2187"/>
    <w:rsid w:val="003D55F0"/>
    <w:rsid w:val="003D5616"/>
    <w:rsid w:val="003E153F"/>
    <w:rsid w:val="003E1D81"/>
    <w:rsid w:val="003E29DF"/>
    <w:rsid w:val="003E4507"/>
    <w:rsid w:val="003E7AED"/>
    <w:rsid w:val="003F3322"/>
    <w:rsid w:val="003F6AFF"/>
    <w:rsid w:val="003F7CBE"/>
    <w:rsid w:val="004043B4"/>
    <w:rsid w:val="00404DEC"/>
    <w:rsid w:val="00405F9D"/>
    <w:rsid w:val="00406A4F"/>
    <w:rsid w:val="00412AA5"/>
    <w:rsid w:val="00413382"/>
    <w:rsid w:val="0041669A"/>
    <w:rsid w:val="0041718C"/>
    <w:rsid w:val="0042201A"/>
    <w:rsid w:val="00422A5E"/>
    <w:rsid w:val="00422CFD"/>
    <w:rsid w:val="00423019"/>
    <w:rsid w:val="004339F7"/>
    <w:rsid w:val="00435675"/>
    <w:rsid w:val="004371FB"/>
    <w:rsid w:val="00437EC2"/>
    <w:rsid w:val="00442DD8"/>
    <w:rsid w:val="00452ECB"/>
    <w:rsid w:val="004541B5"/>
    <w:rsid w:val="00456E75"/>
    <w:rsid w:val="00460E9C"/>
    <w:rsid w:val="004615D1"/>
    <w:rsid w:val="00462CCC"/>
    <w:rsid w:val="00475B83"/>
    <w:rsid w:val="00476DD9"/>
    <w:rsid w:val="004816D7"/>
    <w:rsid w:val="00487E0A"/>
    <w:rsid w:val="0049081B"/>
    <w:rsid w:val="00496976"/>
    <w:rsid w:val="004A49F0"/>
    <w:rsid w:val="004B0479"/>
    <w:rsid w:val="004B0CED"/>
    <w:rsid w:val="004B3EBE"/>
    <w:rsid w:val="004B5349"/>
    <w:rsid w:val="004B62AA"/>
    <w:rsid w:val="004C0527"/>
    <w:rsid w:val="004E279E"/>
    <w:rsid w:val="004E6160"/>
    <w:rsid w:val="004E6F97"/>
    <w:rsid w:val="004F1569"/>
    <w:rsid w:val="004F4374"/>
    <w:rsid w:val="004F48D0"/>
    <w:rsid w:val="004F77CA"/>
    <w:rsid w:val="004F77DF"/>
    <w:rsid w:val="00503679"/>
    <w:rsid w:val="00504526"/>
    <w:rsid w:val="0051004A"/>
    <w:rsid w:val="00512D2E"/>
    <w:rsid w:val="00517F3D"/>
    <w:rsid w:val="005203FB"/>
    <w:rsid w:val="00523CD8"/>
    <w:rsid w:val="00527D72"/>
    <w:rsid w:val="005329C8"/>
    <w:rsid w:val="00536A64"/>
    <w:rsid w:val="0054078B"/>
    <w:rsid w:val="00540800"/>
    <w:rsid w:val="00543E30"/>
    <w:rsid w:val="00556381"/>
    <w:rsid w:val="0056099B"/>
    <w:rsid w:val="005626CA"/>
    <w:rsid w:val="005642DA"/>
    <w:rsid w:val="005646FC"/>
    <w:rsid w:val="00574E11"/>
    <w:rsid w:val="005816DF"/>
    <w:rsid w:val="00581804"/>
    <w:rsid w:val="00586C0F"/>
    <w:rsid w:val="005900F8"/>
    <w:rsid w:val="00590980"/>
    <w:rsid w:val="005A1A6A"/>
    <w:rsid w:val="005A46E6"/>
    <w:rsid w:val="005A7CFF"/>
    <w:rsid w:val="005B0790"/>
    <w:rsid w:val="005B1930"/>
    <w:rsid w:val="005C1B98"/>
    <w:rsid w:val="005C78B5"/>
    <w:rsid w:val="005D2536"/>
    <w:rsid w:val="005D386C"/>
    <w:rsid w:val="005D47F1"/>
    <w:rsid w:val="005D490B"/>
    <w:rsid w:val="005D60DA"/>
    <w:rsid w:val="005E3797"/>
    <w:rsid w:val="005F4878"/>
    <w:rsid w:val="005F630C"/>
    <w:rsid w:val="00600273"/>
    <w:rsid w:val="00604104"/>
    <w:rsid w:val="00610495"/>
    <w:rsid w:val="0061678F"/>
    <w:rsid w:val="00621086"/>
    <w:rsid w:val="00624F9C"/>
    <w:rsid w:val="00630DFA"/>
    <w:rsid w:val="00632E7F"/>
    <w:rsid w:val="00635086"/>
    <w:rsid w:val="00635AFA"/>
    <w:rsid w:val="00640C21"/>
    <w:rsid w:val="00641919"/>
    <w:rsid w:val="00642046"/>
    <w:rsid w:val="00642A53"/>
    <w:rsid w:val="00642EC0"/>
    <w:rsid w:val="00645C04"/>
    <w:rsid w:val="00646123"/>
    <w:rsid w:val="006473B9"/>
    <w:rsid w:val="0065315D"/>
    <w:rsid w:val="00654C0A"/>
    <w:rsid w:val="00657AE8"/>
    <w:rsid w:val="00663B4A"/>
    <w:rsid w:val="006672F7"/>
    <w:rsid w:val="006703CD"/>
    <w:rsid w:val="00671BF0"/>
    <w:rsid w:val="00672FB3"/>
    <w:rsid w:val="00673F4B"/>
    <w:rsid w:val="0067477C"/>
    <w:rsid w:val="006755EC"/>
    <w:rsid w:val="00675786"/>
    <w:rsid w:val="0067636B"/>
    <w:rsid w:val="006765BD"/>
    <w:rsid w:val="006807A5"/>
    <w:rsid w:val="006813D3"/>
    <w:rsid w:val="00681783"/>
    <w:rsid w:val="00683572"/>
    <w:rsid w:val="00685A4D"/>
    <w:rsid w:val="00686CC2"/>
    <w:rsid w:val="00687F1C"/>
    <w:rsid w:val="006952CD"/>
    <w:rsid w:val="00695F66"/>
    <w:rsid w:val="006B0CE6"/>
    <w:rsid w:val="006B25F8"/>
    <w:rsid w:val="006B27B2"/>
    <w:rsid w:val="006B2E16"/>
    <w:rsid w:val="006B4D2E"/>
    <w:rsid w:val="006B664B"/>
    <w:rsid w:val="006B6B6D"/>
    <w:rsid w:val="006C27C9"/>
    <w:rsid w:val="006C2E8F"/>
    <w:rsid w:val="006C42E5"/>
    <w:rsid w:val="006D2D78"/>
    <w:rsid w:val="006D38B5"/>
    <w:rsid w:val="006D5F36"/>
    <w:rsid w:val="006E0CA6"/>
    <w:rsid w:val="006E1333"/>
    <w:rsid w:val="006E5C23"/>
    <w:rsid w:val="006F05AC"/>
    <w:rsid w:val="006F0F60"/>
    <w:rsid w:val="006F3D89"/>
    <w:rsid w:val="0070268E"/>
    <w:rsid w:val="00706702"/>
    <w:rsid w:val="00710B93"/>
    <w:rsid w:val="00720868"/>
    <w:rsid w:val="00720D00"/>
    <w:rsid w:val="0072334D"/>
    <w:rsid w:val="00725A61"/>
    <w:rsid w:val="00730287"/>
    <w:rsid w:val="00730E95"/>
    <w:rsid w:val="00731619"/>
    <w:rsid w:val="00734857"/>
    <w:rsid w:val="0073692B"/>
    <w:rsid w:val="00736DD9"/>
    <w:rsid w:val="0073789F"/>
    <w:rsid w:val="007404F6"/>
    <w:rsid w:val="007423BC"/>
    <w:rsid w:val="00742F94"/>
    <w:rsid w:val="00745016"/>
    <w:rsid w:val="007470EC"/>
    <w:rsid w:val="0074752D"/>
    <w:rsid w:val="007611E7"/>
    <w:rsid w:val="00763517"/>
    <w:rsid w:val="007636A7"/>
    <w:rsid w:val="00766A55"/>
    <w:rsid w:val="00770D36"/>
    <w:rsid w:val="00784783"/>
    <w:rsid w:val="0078503A"/>
    <w:rsid w:val="00791091"/>
    <w:rsid w:val="00791B39"/>
    <w:rsid w:val="00792145"/>
    <w:rsid w:val="00797B4D"/>
    <w:rsid w:val="007A0597"/>
    <w:rsid w:val="007A22B0"/>
    <w:rsid w:val="007A339A"/>
    <w:rsid w:val="007A36B8"/>
    <w:rsid w:val="007A44CC"/>
    <w:rsid w:val="007A68E2"/>
    <w:rsid w:val="007A6C9F"/>
    <w:rsid w:val="007B4C1E"/>
    <w:rsid w:val="007C168C"/>
    <w:rsid w:val="007C190C"/>
    <w:rsid w:val="007D0A86"/>
    <w:rsid w:val="007D0DAC"/>
    <w:rsid w:val="007D2C49"/>
    <w:rsid w:val="007E37CC"/>
    <w:rsid w:val="007F182E"/>
    <w:rsid w:val="007F3A6B"/>
    <w:rsid w:val="00800CAE"/>
    <w:rsid w:val="008024EE"/>
    <w:rsid w:val="00802FF5"/>
    <w:rsid w:val="00807991"/>
    <w:rsid w:val="0081448D"/>
    <w:rsid w:val="0081481F"/>
    <w:rsid w:val="00814F82"/>
    <w:rsid w:val="00815CE3"/>
    <w:rsid w:val="00820479"/>
    <w:rsid w:val="0082794E"/>
    <w:rsid w:val="008315F5"/>
    <w:rsid w:val="00832F75"/>
    <w:rsid w:val="0083341A"/>
    <w:rsid w:val="00833DB0"/>
    <w:rsid w:val="008367B7"/>
    <w:rsid w:val="00840572"/>
    <w:rsid w:val="008439B8"/>
    <w:rsid w:val="00852BC6"/>
    <w:rsid w:val="00855368"/>
    <w:rsid w:val="008646B2"/>
    <w:rsid w:val="00865288"/>
    <w:rsid w:val="00881696"/>
    <w:rsid w:val="00883A15"/>
    <w:rsid w:val="00887DF8"/>
    <w:rsid w:val="00890F08"/>
    <w:rsid w:val="00891F59"/>
    <w:rsid w:val="0089345B"/>
    <w:rsid w:val="00897C21"/>
    <w:rsid w:val="008A3108"/>
    <w:rsid w:val="008A326F"/>
    <w:rsid w:val="008A399D"/>
    <w:rsid w:val="008A5E47"/>
    <w:rsid w:val="008B3403"/>
    <w:rsid w:val="008D1A79"/>
    <w:rsid w:val="008D4992"/>
    <w:rsid w:val="008D5315"/>
    <w:rsid w:val="008E12A9"/>
    <w:rsid w:val="008E1D9A"/>
    <w:rsid w:val="008E298A"/>
    <w:rsid w:val="008E40F9"/>
    <w:rsid w:val="008E479B"/>
    <w:rsid w:val="008E528A"/>
    <w:rsid w:val="008F0ACF"/>
    <w:rsid w:val="008F35AC"/>
    <w:rsid w:val="008F496A"/>
    <w:rsid w:val="008F4F0A"/>
    <w:rsid w:val="00900567"/>
    <w:rsid w:val="00900FFB"/>
    <w:rsid w:val="00901363"/>
    <w:rsid w:val="0090205B"/>
    <w:rsid w:val="009022B0"/>
    <w:rsid w:val="0090241E"/>
    <w:rsid w:val="00904E6E"/>
    <w:rsid w:val="00911F75"/>
    <w:rsid w:val="00912A49"/>
    <w:rsid w:val="00912AAB"/>
    <w:rsid w:val="009156F5"/>
    <w:rsid w:val="0092112F"/>
    <w:rsid w:val="00923C2C"/>
    <w:rsid w:val="00925091"/>
    <w:rsid w:val="00925626"/>
    <w:rsid w:val="009256FC"/>
    <w:rsid w:val="00927356"/>
    <w:rsid w:val="009300EA"/>
    <w:rsid w:val="00940A20"/>
    <w:rsid w:val="00942CFF"/>
    <w:rsid w:val="0094387D"/>
    <w:rsid w:val="00947B9B"/>
    <w:rsid w:val="0095474D"/>
    <w:rsid w:val="009550F6"/>
    <w:rsid w:val="00957324"/>
    <w:rsid w:val="0096060A"/>
    <w:rsid w:val="009612FB"/>
    <w:rsid w:val="009647BD"/>
    <w:rsid w:val="009707BC"/>
    <w:rsid w:val="0097126C"/>
    <w:rsid w:val="00975D84"/>
    <w:rsid w:val="009806A4"/>
    <w:rsid w:val="009858D8"/>
    <w:rsid w:val="0099110C"/>
    <w:rsid w:val="0099358D"/>
    <w:rsid w:val="00995A07"/>
    <w:rsid w:val="0099748A"/>
    <w:rsid w:val="00997B37"/>
    <w:rsid w:val="009A0C8F"/>
    <w:rsid w:val="009A2789"/>
    <w:rsid w:val="009A3871"/>
    <w:rsid w:val="009B38C9"/>
    <w:rsid w:val="009B4769"/>
    <w:rsid w:val="009B6CB1"/>
    <w:rsid w:val="009C59F9"/>
    <w:rsid w:val="009D0480"/>
    <w:rsid w:val="009D2A7D"/>
    <w:rsid w:val="009D3DA8"/>
    <w:rsid w:val="009D3DCF"/>
    <w:rsid w:val="009D59D7"/>
    <w:rsid w:val="009E0975"/>
    <w:rsid w:val="009E332C"/>
    <w:rsid w:val="009E36A6"/>
    <w:rsid w:val="009E65B8"/>
    <w:rsid w:val="009E7E94"/>
    <w:rsid w:val="009F1F8B"/>
    <w:rsid w:val="009F313E"/>
    <w:rsid w:val="00A00A0D"/>
    <w:rsid w:val="00A01133"/>
    <w:rsid w:val="00A01C34"/>
    <w:rsid w:val="00A0363F"/>
    <w:rsid w:val="00A06D90"/>
    <w:rsid w:val="00A10CC8"/>
    <w:rsid w:val="00A11F95"/>
    <w:rsid w:val="00A13433"/>
    <w:rsid w:val="00A14587"/>
    <w:rsid w:val="00A15E85"/>
    <w:rsid w:val="00A16B9F"/>
    <w:rsid w:val="00A25999"/>
    <w:rsid w:val="00A3533C"/>
    <w:rsid w:val="00A44E9A"/>
    <w:rsid w:val="00A532B0"/>
    <w:rsid w:val="00A536DB"/>
    <w:rsid w:val="00A54116"/>
    <w:rsid w:val="00A563CC"/>
    <w:rsid w:val="00A64A0C"/>
    <w:rsid w:val="00A64F73"/>
    <w:rsid w:val="00A65AAD"/>
    <w:rsid w:val="00A66DA2"/>
    <w:rsid w:val="00A70743"/>
    <w:rsid w:val="00A72ED3"/>
    <w:rsid w:val="00A75E54"/>
    <w:rsid w:val="00A772C2"/>
    <w:rsid w:val="00A81E46"/>
    <w:rsid w:val="00A84875"/>
    <w:rsid w:val="00A85945"/>
    <w:rsid w:val="00A87349"/>
    <w:rsid w:val="00A91766"/>
    <w:rsid w:val="00A9521F"/>
    <w:rsid w:val="00AA2F93"/>
    <w:rsid w:val="00AA3885"/>
    <w:rsid w:val="00AA3E72"/>
    <w:rsid w:val="00AA5FA5"/>
    <w:rsid w:val="00AB1737"/>
    <w:rsid w:val="00AB4928"/>
    <w:rsid w:val="00AC256A"/>
    <w:rsid w:val="00AC3AC2"/>
    <w:rsid w:val="00AC6E73"/>
    <w:rsid w:val="00AD39A4"/>
    <w:rsid w:val="00AD4EA3"/>
    <w:rsid w:val="00AE2AF5"/>
    <w:rsid w:val="00AE30E1"/>
    <w:rsid w:val="00AE6F78"/>
    <w:rsid w:val="00AE765C"/>
    <w:rsid w:val="00AF290E"/>
    <w:rsid w:val="00AF4F77"/>
    <w:rsid w:val="00B05064"/>
    <w:rsid w:val="00B13D4C"/>
    <w:rsid w:val="00B140EB"/>
    <w:rsid w:val="00B143EB"/>
    <w:rsid w:val="00B15E5C"/>
    <w:rsid w:val="00B17122"/>
    <w:rsid w:val="00B17B36"/>
    <w:rsid w:val="00B220DD"/>
    <w:rsid w:val="00B23E09"/>
    <w:rsid w:val="00B26667"/>
    <w:rsid w:val="00B338AA"/>
    <w:rsid w:val="00B37277"/>
    <w:rsid w:val="00B43B3C"/>
    <w:rsid w:val="00B462FD"/>
    <w:rsid w:val="00B602C2"/>
    <w:rsid w:val="00B61438"/>
    <w:rsid w:val="00B62575"/>
    <w:rsid w:val="00B62E2A"/>
    <w:rsid w:val="00B67972"/>
    <w:rsid w:val="00B67D7C"/>
    <w:rsid w:val="00B71104"/>
    <w:rsid w:val="00B74B30"/>
    <w:rsid w:val="00B7508F"/>
    <w:rsid w:val="00B76CE3"/>
    <w:rsid w:val="00B90B13"/>
    <w:rsid w:val="00B95816"/>
    <w:rsid w:val="00BA0FCA"/>
    <w:rsid w:val="00BA1245"/>
    <w:rsid w:val="00BA592A"/>
    <w:rsid w:val="00BB01D3"/>
    <w:rsid w:val="00BB1FFB"/>
    <w:rsid w:val="00BB2140"/>
    <w:rsid w:val="00BC6099"/>
    <w:rsid w:val="00BC63CF"/>
    <w:rsid w:val="00BD3991"/>
    <w:rsid w:val="00BD3EC8"/>
    <w:rsid w:val="00BE39A4"/>
    <w:rsid w:val="00BE5415"/>
    <w:rsid w:val="00BE6530"/>
    <w:rsid w:val="00BE73A8"/>
    <w:rsid w:val="00BF41BE"/>
    <w:rsid w:val="00BF5BA1"/>
    <w:rsid w:val="00C005EA"/>
    <w:rsid w:val="00C0080D"/>
    <w:rsid w:val="00C02937"/>
    <w:rsid w:val="00C03730"/>
    <w:rsid w:val="00C05AF7"/>
    <w:rsid w:val="00C074BD"/>
    <w:rsid w:val="00C07EFB"/>
    <w:rsid w:val="00C11EF0"/>
    <w:rsid w:val="00C121AD"/>
    <w:rsid w:val="00C15902"/>
    <w:rsid w:val="00C20D8C"/>
    <w:rsid w:val="00C21095"/>
    <w:rsid w:val="00C22B21"/>
    <w:rsid w:val="00C265C0"/>
    <w:rsid w:val="00C27657"/>
    <w:rsid w:val="00C33796"/>
    <w:rsid w:val="00C360EA"/>
    <w:rsid w:val="00C37818"/>
    <w:rsid w:val="00C4635A"/>
    <w:rsid w:val="00C467D7"/>
    <w:rsid w:val="00C53778"/>
    <w:rsid w:val="00C5565B"/>
    <w:rsid w:val="00C600A3"/>
    <w:rsid w:val="00C62528"/>
    <w:rsid w:val="00C64D85"/>
    <w:rsid w:val="00C724E8"/>
    <w:rsid w:val="00C7578E"/>
    <w:rsid w:val="00C80D91"/>
    <w:rsid w:val="00C827DD"/>
    <w:rsid w:val="00C8323E"/>
    <w:rsid w:val="00C859B9"/>
    <w:rsid w:val="00C90141"/>
    <w:rsid w:val="00C939C5"/>
    <w:rsid w:val="00C96CB5"/>
    <w:rsid w:val="00C975B2"/>
    <w:rsid w:val="00C97A8F"/>
    <w:rsid w:val="00CA2271"/>
    <w:rsid w:val="00CA2315"/>
    <w:rsid w:val="00CA41E6"/>
    <w:rsid w:val="00CB1C01"/>
    <w:rsid w:val="00CB383B"/>
    <w:rsid w:val="00CB4BB1"/>
    <w:rsid w:val="00CB58B8"/>
    <w:rsid w:val="00CB793A"/>
    <w:rsid w:val="00CC2670"/>
    <w:rsid w:val="00CC427F"/>
    <w:rsid w:val="00CC4749"/>
    <w:rsid w:val="00CD4158"/>
    <w:rsid w:val="00CD7C33"/>
    <w:rsid w:val="00CE17E4"/>
    <w:rsid w:val="00CE3DB0"/>
    <w:rsid w:val="00CE4A43"/>
    <w:rsid w:val="00CE6E41"/>
    <w:rsid w:val="00CE77EF"/>
    <w:rsid w:val="00CF0529"/>
    <w:rsid w:val="00CF1E2A"/>
    <w:rsid w:val="00CF6A40"/>
    <w:rsid w:val="00D04A17"/>
    <w:rsid w:val="00D12E06"/>
    <w:rsid w:val="00D166F2"/>
    <w:rsid w:val="00D20AAC"/>
    <w:rsid w:val="00D2210F"/>
    <w:rsid w:val="00D24A1D"/>
    <w:rsid w:val="00D26694"/>
    <w:rsid w:val="00D26F25"/>
    <w:rsid w:val="00D36E55"/>
    <w:rsid w:val="00D44315"/>
    <w:rsid w:val="00D472A3"/>
    <w:rsid w:val="00D61809"/>
    <w:rsid w:val="00D620DF"/>
    <w:rsid w:val="00D622B4"/>
    <w:rsid w:val="00D702A1"/>
    <w:rsid w:val="00D73B13"/>
    <w:rsid w:val="00D77C7A"/>
    <w:rsid w:val="00D8556C"/>
    <w:rsid w:val="00D85B20"/>
    <w:rsid w:val="00D900FC"/>
    <w:rsid w:val="00D9362C"/>
    <w:rsid w:val="00D95CF0"/>
    <w:rsid w:val="00DA4004"/>
    <w:rsid w:val="00DB24A9"/>
    <w:rsid w:val="00DB2876"/>
    <w:rsid w:val="00DB52CB"/>
    <w:rsid w:val="00DD3660"/>
    <w:rsid w:val="00DD4EB9"/>
    <w:rsid w:val="00DE2D95"/>
    <w:rsid w:val="00DE4EFC"/>
    <w:rsid w:val="00DF4A43"/>
    <w:rsid w:val="00DF6FBE"/>
    <w:rsid w:val="00E00CB0"/>
    <w:rsid w:val="00E00ECE"/>
    <w:rsid w:val="00E024CD"/>
    <w:rsid w:val="00E03B34"/>
    <w:rsid w:val="00E03EAF"/>
    <w:rsid w:val="00E06371"/>
    <w:rsid w:val="00E0739C"/>
    <w:rsid w:val="00E07585"/>
    <w:rsid w:val="00E16133"/>
    <w:rsid w:val="00E249A0"/>
    <w:rsid w:val="00E30718"/>
    <w:rsid w:val="00E32EB9"/>
    <w:rsid w:val="00E36111"/>
    <w:rsid w:val="00E36D2B"/>
    <w:rsid w:val="00E44A36"/>
    <w:rsid w:val="00E44AD4"/>
    <w:rsid w:val="00E502F6"/>
    <w:rsid w:val="00E54E45"/>
    <w:rsid w:val="00E551D5"/>
    <w:rsid w:val="00E60433"/>
    <w:rsid w:val="00E645A0"/>
    <w:rsid w:val="00E65EE4"/>
    <w:rsid w:val="00E67ABA"/>
    <w:rsid w:val="00E72A7F"/>
    <w:rsid w:val="00E72F23"/>
    <w:rsid w:val="00E75137"/>
    <w:rsid w:val="00E9216A"/>
    <w:rsid w:val="00EA0D7B"/>
    <w:rsid w:val="00EA35EB"/>
    <w:rsid w:val="00EA50A7"/>
    <w:rsid w:val="00EB1BAA"/>
    <w:rsid w:val="00EB226D"/>
    <w:rsid w:val="00EC0D37"/>
    <w:rsid w:val="00EC5A26"/>
    <w:rsid w:val="00EC6914"/>
    <w:rsid w:val="00EC6EC8"/>
    <w:rsid w:val="00ED29EA"/>
    <w:rsid w:val="00ED5EB1"/>
    <w:rsid w:val="00ED6C41"/>
    <w:rsid w:val="00ED6D24"/>
    <w:rsid w:val="00ED7008"/>
    <w:rsid w:val="00EE17D4"/>
    <w:rsid w:val="00EE2A9D"/>
    <w:rsid w:val="00EE3603"/>
    <w:rsid w:val="00EE3D30"/>
    <w:rsid w:val="00EE425C"/>
    <w:rsid w:val="00EF2860"/>
    <w:rsid w:val="00EF4C96"/>
    <w:rsid w:val="00EF78C3"/>
    <w:rsid w:val="00F035D2"/>
    <w:rsid w:val="00F03946"/>
    <w:rsid w:val="00F063B1"/>
    <w:rsid w:val="00F10870"/>
    <w:rsid w:val="00F13A8B"/>
    <w:rsid w:val="00F17BA8"/>
    <w:rsid w:val="00F2108C"/>
    <w:rsid w:val="00F234B1"/>
    <w:rsid w:val="00F250C3"/>
    <w:rsid w:val="00F27B67"/>
    <w:rsid w:val="00F36199"/>
    <w:rsid w:val="00F44FAD"/>
    <w:rsid w:val="00F45E1D"/>
    <w:rsid w:val="00F532E7"/>
    <w:rsid w:val="00F53F96"/>
    <w:rsid w:val="00F543E5"/>
    <w:rsid w:val="00F578AE"/>
    <w:rsid w:val="00F62A46"/>
    <w:rsid w:val="00F63970"/>
    <w:rsid w:val="00F639EE"/>
    <w:rsid w:val="00F7163E"/>
    <w:rsid w:val="00F80203"/>
    <w:rsid w:val="00F83A46"/>
    <w:rsid w:val="00F83FFA"/>
    <w:rsid w:val="00F84EDC"/>
    <w:rsid w:val="00F95F2A"/>
    <w:rsid w:val="00F96B8A"/>
    <w:rsid w:val="00FA187C"/>
    <w:rsid w:val="00FA204E"/>
    <w:rsid w:val="00FA50A6"/>
    <w:rsid w:val="00FB4B71"/>
    <w:rsid w:val="00FC13FA"/>
    <w:rsid w:val="00FC1964"/>
    <w:rsid w:val="00FC1CD4"/>
    <w:rsid w:val="00FC25EE"/>
    <w:rsid w:val="00FC74C3"/>
    <w:rsid w:val="00FD0BC1"/>
    <w:rsid w:val="00FD0D1D"/>
    <w:rsid w:val="00FD11E7"/>
    <w:rsid w:val="00FD2A43"/>
    <w:rsid w:val="00FD5225"/>
    <w:rsid w:val="00FD7A6A"/>
    <w:rsid w:val="00FE0526"/>
    <w:rsid w:val="00FE509B"/>
    <w:rsid w:val="00FE7A70"/>
    <w:rsid w:val="00FF2125"/>
    <w:rsid w:val="00FF2603"/>
    <w:rsid w:val="00FF304F"/>
    <w:rsid w:val="00FF3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4D52F12"/>
  <w15:chartTrackingRefBased/>
  <w15:docId w15:val="{8B7E6610-3CF8-414B-9878-1B484E64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218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1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D2187"/>
    <w:pPr>
      <w:ind w:left="720"/>
      <w:contextualSpacing/>
    </w:pPr>
  </w:style>
  <w:style w:type="table" w:styleId="TableGrid">
    <w:name w:val="Table Grid"/>
    <w:basedOn w:val="TableNormal"/>
    <w:uiPriority w:val="39"/>
    <w:rsid w:val="005100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D0BC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3B4A"/>
  </w:style>
  <w:style w:type="paragraph" w:styleId="Footer">
    <w:name w:val="footer"/>
    <w:basedOn w:val="Normal"/>
    <w:link w:val="Foot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3B4A"/>
  </w:style>
  <w:style w:type="character" w:styleId="PageNumber">
    <w:name w:val="page number"/>
    <w:basedOn w:val="DefaultParagraphFont"/>
    <w:uiPriority w:val="99"/>
    <w:semiHidden/>
    <w:unhideWhenUsed/>
    <w:rsid w:val="00731619"/>
  </w:style>
  <w:style w:type="character" w:styleId="Strong">
    <w:name w:val="Strong"/>
    <w:basedOn w:val="DefaultParagraphFont"/>
    <w:uiPriority w:val="22"/>
    <w:qFormat/>
    <w:rsid w:val="007423BC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C386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5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0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80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59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3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55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57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0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09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55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6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8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5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76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91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04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6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8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89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51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46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3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02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25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5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84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39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9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43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88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84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0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278411">
          <w:marLeft w:val="619"/>
          <w:marRight w:val="0"/>
          <w:marTop w:val="210"/>
          <w:marBottom w:val="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3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92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14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692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5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33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291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3782</TotalTime>
  <Pages>17</Pages>
  <Words>4760</Words>
  <Characters>27132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 Deknopper</dc:creator>
  <cp:keywords/>
  <dc:description/>
  <cp:lastModifiedBy>Leonard Deknopper</cp:lastModifiedBy>
  <cp:revision>207</cp:revision>
  <cp:lastPrinted>2023-10-08T12:11:00Z</cp:lastPrinted>
  <dcterms:created xsi:type="dcterms:W3CDTF">2023-01-11T13:10:00Z</dcterms:created>
  <dcterms:modified xsi:type="dcterms:W3CDTF">2024-04-12T12:54:00Z</dcterms:modified>
</cp:coreProperties>
</file>