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04E4" w14:textId="4E757379" w:rsidR="006173C8" w:rsidRPr="006173C8" w:rsidRDefault="00897591" w:rsidP="00897591">
      <w:pPr>
        <w:jc w:val="center"/>
        <w:rPr>
          <w:b/>
          <w:sz w:val="40"/>
          <w:szCs w:val="40"/>
          <w:lang w:val="en-GB"/>
        </w:rPr>
      </w:pPr>
      <w:r w:rsidRPr="006173C8">
        <w:rPr>
          <w:b/>
          <w:sz w:val="40"/>
          <w:szCs w:val="40"/>
          <w:lang w:val="en-GB"/>
        </w:rPr>
        <w:t xml:space="preserve">Exam </w:t>
      </w:r>
      <w:r w:rsidR="00257A34" w:rsidRPr="006173C8">
        <w:rPr>
          <w:b/>
          <w:sz w:val="40"/>
          <w:szCs w:val="40"/>
          <w:lang w:val="en-GB"/>
        </w:rPr>
        <w:t>Intrapreneurship</w:t>
      </w:r>
      <w:r w:rsidR="00874706">
        <w:rPr>
          <w:b/>
          <w:sz w:val="40"/>
          <w:szCs w:val="40"/>
          <w:lang w:val="en-GB"/>
        </w:rPr>
        <w:t xml:space="preserve"> </w:t>
      </w:r>
      <w:r w:rsidR="00273BC1">
        <w:rPr>
          <w:b/>
          <w:sz w:val="40"/>
          <w:szCs w:val="40"/>
          <w:lang w:val="en-GB"/>
        </w:rPr>
        <w:t xml:space="preserve">Examples and </w:t>
      </w:r>
      <w:r w:rsidR="006173C8" w:rsidRPr="006173C8">
        <w:rPr>
          <w:b/>
          <w:sz w:val="40"/>
          <w:szCs w:val="40"/>
          <w:lang w:val="en-GB"/>
        </w:rPr>
        <w:t>Answer Key</w:t>
      </w:r>
    </w:p>
    <w:p w14:paraId="0E89B4FA" w14:textId="475129E5" w:rsidR="00243C8B" w:rsidRPr="00874706" w:rsidRDefault="00243C8B" w:rsidP="00897591">
      <w:pPr>
        <w:jc w:val="center"/>
        <w:rPr>
          <w:b/>
          <w:sz w:val="36"/>
          <w:szCs w:val="36"/>
          <w:lang w:val="nl-NL"/>
        </w:rPr>
      </w:pPr>
      <w:r w:rsidRPr="006173C8">
        <w:rPr>
          <w:b/>
          <w:sz w:val="36"/>
          <w:szCs w:val="36"/>
          <w:lang w:val="en-GB"/>
        </w:rPr>
        <w:t xml:space="preserve">Prof. </w:t>
      </w:r>
      <w:r w:rsidR="006173C8">
        <w:rPr>
          <w:b/>
          <w:sz w:val="36"/>
          <w:szCs w:val="36"/>
          <w:lang w:val="en-GB"/>
        </w:rPr>
        <w:t>d</w:t>
      </w:r>
      <w:r w:rsidRPr="006173C8">
        <w:rPr>
          <w:b/>
          <w:sz w:val="36"/>
          <w:szCs w:val="36"/>
          <w:lang w:val="en-GB"/>
        </w:rPr>
        <w:t xml:space="preserve">r. </w:t>
      </w:r>
      <w:r w:rsidR="00880033" w:rsidRPr="00874706">
        <w:rPr>
          <w:b/>
          <w:sz w:val="36"/>
          <w:szCs w:val="36"/>
          <w:lang w:val="nl-NL"/>
        </w:rPr>
        <w:t>Walter Van Dyck</w:t>
      </w:r>
    </w:p>
    <w:p w14:paraId="61FC1DE7" w14:textId="586D61F8" w:rsidR="00303DEA" w:rsidRPr="00874706" w:rsidRDefault="00303DEA">
      <w:pPr>
        <w:rPr>
          <w:rFonts w:ascii="Times New Roman" w:eastAsia="Batang" w:hAnsi="Times New Roman" w:cs="Times New Roman"/>
          <w:b/>
          <w:sz w:val="24"/>
          <w:szCs w:val="24"/>
          <w:u w:val="single"/>
          <w:lang w:val="en-GB"/>
        </w:rPr>
      </w:pPr>
    </w:p>
    <w:p w14:paraId="20140927" w14:textId="778BC4BD" w:rsidR="00B23731" w:rsidRPr="00874706" w:rsidRDefault="00B23731" w:rsidP="006C4C49">
      <w:pPr>
        <w:spacing w:after="0" w:line="360" w:lineRule="auto"/>
        <w:jc w:val="both"/>
        <w:rPr>
          <w:rFonts w:ascii="Times New Roman" w:eastAsia="Batang" w:hAnsi="Times New Roman" w:cs="Times New Roman"/>
          <w:sz w:val="24"/>
          <w:szCs w:val="24"/>
          <w:lang w:val="en-GB"/>
        </w:rPr>
      </w:pPr>
      <w:r w:rsidRPr="00874706">
        <w:rPr>
          <w:rFonts w:ascii="Times New Roman" w:eastAsia="Batang" w:hAnsi="Times New Roman" w:cs="Times New Roman"/>
          <w:b/>
          <w:sz w:val="24"/>
          <w:szCs w:val="24"/>
          <w:u w:val="single"/>
          <w:lang w:val="en-GB"/>
        </w:rPr>
        <w:t>Question 1</w:t>
      </w:r>
      <w:r w:rsidR="006E6F84" w:rsidRPr="00874706">
        <w:rPr>
          <w:rFonts w:ascii="Times New Roman" w:eastAsia="Batang" w:hAnsi="Times New Roman" w:cs="Times New Roman"/>
          <w:sz w:val="24"/>
          <w:szCs w:val="24"/>
          <w:u w:val="single"/>
          <w:lang w:val="en-GB"/>
        </w:rPr>
        <w:t xml:space="preserve"> </w:t>
      </w:r>
      <w:r w:rsidR="00F40183" w:rsidRPr="00874706">
        <w:rPr>
          <w:rFonts w:ascii="Times New Roman" w:eastAsia="Batang" w:hAnsi="Times New Roman" w:cs="Times New Roman"/>
          <w:sz w:val="24"/>
          <w:szCs w:val="24"/>
          <w:lang w:val="en-GB"/>
        </w:rPr>
        <w:t xml:space="preserve">  </w:t>
      </w:r>
    </w:p>
    <w:p w14:paraId="758BB300" w14:textId="77777777" w:rsidR="00874706" w:rsidRDefault="00874706" w:rsidP="00874706">
      <w:pPr>
        <w:spacing w:before="120" w:after="120" w:line="360" w:lineRule="auto"/>
        <w:rPr>
          <w:rFonts w:ascii="Times New Roman" w:eastAsia="Batang" w:hAnsi="Times New Roman" w:cs="Times New Roman"/>
          <w:sz w:val="24"/>
          <w:szCs w:val="24"/>
        </w:rPr>
      </w:pPr>
      <w:r w:rsidRPr="006F4C12">
        <w:rPr>
          <w:rFonts w:ascii="Times New Roman" w:eastAsia="Batang" w:hAnsi="Times New Roman" w:cs="Times New Roman"/>
          <w:sz w:val="24"/>
          <w:szCs w:val="24"/>
        </w:rPr>
        <w:t>For intrapreneurship to thrive companies need a strategic ambition that is in alignment with corporate business strategy</w:t>
      </w:r>
      <w:r>
        <w:rPr>
          <w:rFonts w:ascii="Times New Roman" w:eastAsia="Batang" w:hAnsi="Times New Roman" w:cs="Times New Roman"/>
          <w:sz w:val="24"/>
          <w:szCs w:val="24"/>
        </w:rPr>
        <w:t xml:space="preserve">. In that respect, explain the rationale or why? of the following two intrapreneurial </w:t>
      </w:r>
      <w:proofErr w:type="gramStart"/>
      <w:r>
        <w:rPr>
          <w:rFonts w:ascii="Times New Roman" w:eastAsia="Batang" w:hAnsi="Times New Roman" w:cs="Times New Roman"/>
          <w:sz w:val="24"/>
          <w:szCs w:val="24"/>
        </w:rPr>
        <w:t>initiatives;</w:t>
      </w:r>
      <w:proofErr w:type="gramEnd"/>
    </w:p>
    <w:p w14:paraId="0B5EF78C" w14:textId="77777777" w:rsidR="00874706" w:rsidRDefault="00874706" w:rsidP="00874706">
      <w:pPr>
        <w:pStyle w:val="ListParagraph"/>
        <w:numPr>
          <w:ilvl w:val="0"/>
          <w:numId w:val="24"/>
        </w:num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Shell’s venture into windmill farms</w:t>
      </w:r>
    </w:p>
    <w:p w14:paraId="554B62BE" w14:textId="77777777" w:rsidR="00874706" w:rsidRDefault="00874706" w:rsidP="00874706">
      <w:pPr>
        <w:pStyle w:val="ListParagraph"/>
        <w:numPr>
          <w:ilvl w:val="0"/>
          <w:numId w:val="24"/>
        </w:num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Google’s venture into Google Glass and Google Car</w:t>
      </w:r>
    </w:p>
    <w:p w14:paraId="4817E54B" w14:textId="77777777" w:rsidR="00874706" w:rsidRDefault="00874706" w:rsidP="00874706">
      <w:p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How would you define success in both ventures?</w:t>
      </w:r>
    </w:p>
    <w:p w14:paraId="57C45905" w14:textId="77777777" w:rsidR="00874706" w:rsidRPr="006173C8" w:rsidRDefault="00874706" w:rsidP="00874706">
      <w:pPr>
        <w:spacing w:before="120" w:after="120" w:line="360" w:lineRule="auto"/>
        <w:rPr>
          <w:rFonts w:ascii="Times New Roman" w:eastAsia="Batang" w:hAnsi="Times New Roman" w:cs="Times New Roman"/>
          <w:sz w:val="24"/>
          <w:szCs w:val="24"/>
          <w:u w:val="single"/>
        </w:rPr>
      </w:pPr>
      <w:r w:rsidRPr="006173C8">
        <w:rPr>
          <w:rFonts w:ascii="Times New Roman" w:eastAsia="Batang" w:hAnsi="Times New Roman" w:cs="Times New Roman"/>
          <w:sz w:val="24"/>
          <w:szCs w:val="24"/>
          <w:u w:val="single"/>
        </w:rPr>
        <w:t>Answer key:</w:t>
      </w:r>
    </w:p>
    <w:p w14:paraId="2297E870" w14:textId="77777777" w:rsidR="00874706" w:rsidRDefault="00874706" w:rsidP="00874706">
      <w:pPr>
        <w:pStyle w:val="ListParagraph"/>
        <w:numPr>
          <w:ilvl w:val="0"/>
          <w:numId w:val="24"/>
        </w:num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Shell’s ambition at a certain moment in time was to become an ‘energy company’ instead of a petrol company. Hence the exploration into fields that were broader than petrol and gasoline. Shell has altered its decision in this respect and has stopped this exploration of this field.</w:t>
      </w:r>
    </w:p>
    <w:p w14:paraId="38BCDF70" w14:textId="77777777" w:rsidR="00874706" w:rsidRDefault="00874706" w:rsidP="00874706">
      <w:pPr>
        <w:pStyle w:val="ListParagraph"/>
        <w:numPr>
          <w:ilvl w:val="0"/>
          <w:numId w:val="24"/>
        </w:num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Google explores the move of its search engine into platforms beyond the computer such as the human body or the car with these ventures</w:t>
      </w:r>
    </w:p>
    <w:p w14:paraId="423DEA3A" w14:textId="77777777" w:rsidR="00874706" w:rsidRDefault="00874706" w:rsidP="00874706">
      <w:pPr>
        <w:spacing w:before="480" w:after="0" w:line="360" w:lineRule="auto"/>
        <w:jc w:val="both"/>
        <w:rPr>
          <w:rFonts w:ascii="Times New Roman" w:eastAsia="Batang" w:hAnsi="Times New Roman" w:cs="Times New Roman"/>
          <w:sz w:val="24"/>
          <w:szCs w:val="24"/>
        </w:rPr>
      </w:pPr>
      <w:r w:rsidRPr="000C09EC">
        <w:rPr>
          <w:rFonts w:ascii="Times New Roman" w:eastAsia="Batang" w:hAnsi="Times New Roman" w:cs="Times New Roman"/>
          <w:sz w:val="24"/>
          <w:szCs w:val="24"/>
        </w:rPr>
        <w:t xml:space="preserve">Success in all these ventures is about learning, not about immediate business results. Learning is about understanding the dynamics of this -to the company- new market, cracking a complex socio-technical problem like Google’s cars, qualifying whether a business in this new-to-the-company space makes sense after all. See also slides </w:t>
      </w:r>
      <w:proofErr w:type="gramStart"/>
      <w:r w:rsidRPr="000C09EC">
        <w:rPr>
          <w:rFonts w:ascii="Times New Roman" w:eastAsia="Batang" w:hAnsi="Times New Roman" w:cs="Times New Roman"/>
          <w:sz w:val="24"/>
          <w:szCs w:val="24"/>
        </w:rPr>
        <w:t>session :</w:t>
      </w:r>
      <w:proofErr w:type="gramEnd"/>
      <w:r w:rsidRPr="000C09EC">
        <w:rPr>
          <w:rFonts w:ascii="Times New Roman" w:eastAsia="Batang" w:hAnsi="Times New Roman" w:cs="Times New Roman"/>
          <w:sz w:val="24"/>
          <w:szCs w:val="24"/>
        </w:rPr>
        <w:t xml:space="preserve"> these are all Horiz</w:t>
      </w:r>
      <w:r>
        <w:rPr>
          <w:rFonts w:ascii="Times New Roman" w:eastAsia="Batang" w:hAnsi="Times New Roman" w:cs="Times New Roman"/>
          <w:sz w:val="24"/>
          <w:szCs w:val="24"/>
        </w:rPr>
        <w:t>o</w:t>
      </w:r>
      <w:r w:rsidRPr="000C09EC">
        <w:rPr>
          <w:rFonts w:ascii="Times New Roman" w:eastAsia="Batang" w:hAnsi="Times New Roman" w:cs="Times New Roman"/>
          <w:sz w:val="24"/>
          <w:szCs w:val="24"/>
        </w:rPr>
        <w:t>n 3 projects</w:t>
      </w:r>
      <w:r>
        <w:rPr>
          <w:rFonts w:ascii="Times New Roman" w:eastAsia="Batang" w:hAnsi="Times New Roman" w:cs="Times New Roman"/>
          <w:sz w:val="24"/>
          <w:szCs w:val="24"/>
        </w:rPr>
        <w:t xml:space="preserve">, exploring space beyond the roadmap. </w:t>
      </w:r>
    </w:p>
    <w:p w14:paraId="741F89D4" w14:textId="77777777" w:rsidR="00874706" w:rsidRDefault="00874706" w:rsidP="00874706">
      <w:pPr>
        <w:spacing w:before="480" w:after="0" w:line="360" w:lineRule="auto"/>
        <w:jc w:val="both"/>
        <w:rPr>
          <w:rFonts w:ascii="Times New Roman" w:eastAsia="Batang" w:hAnsi="Times New Roman" w:cs="Times New Roman"/>
          <w:sz w:val="24"/>
          <w:szCs w:val="24"/>
        </w:rPr>
      </w:pPr>
    </w:p>
    <w:p w14:paraId="4B3F1AEF" w14:textId="77777777" w:rsidR="00874706" w:rsidRDefault="00874706" w:rsidP="00874706">
      <w:pPr>
        <w:spacing w:before="480" w:after="0" w:line="360" w:lineRule="auto"/>
        <w:jc w:val="both"/>
        <w:rPr>
          <w:rFonts w:ascii="Times New Roman" w:eastAsia="Batang" w:hAnsi="Times New Roman" w:cs="Times New Roman"/>
          <w:sz w:val="24"/>
          <w:szCs w:val="24"/>
        </w:rPr>
      </w:pPr>
    </w:p>
    <w:p w14:paraId="48E113FF" w14:textId="77777777" w:rsidR="00874706" w:rsidRDefault="00874706" w:rsidP="00874706">
      <w:pPr>
        <w:spacing w:before="480" w:after="0" w:line="360" w:lineRule="auto"/>
        <w:jc w:val="both"/>
        <w:rPr>
          <w:rFonts w:ascii="Times New Roman" w:eastAsia="Batang" w:hAnsi="Times New Roman" w:cs="Times New Roman"/>
          <w:sz w:val="24"/>
          <w:szCs w:val="24"/>
        </w:rPr>
      </w:pPr>
    </w:p>
    <w:p w14:paraId="1F3B727B" w14:textId="77777777" w:rsidR="00874706" w:rsidRDefault="00874706" w:rsidP="00874706">
      <w:pPr>
        <w:spacing w:before="480" w:after="0" w:line="360" w:lineRule="auto"/>
        <w:jc w:val="both"/>
        <w:rPr>
          <w:rFonts w:ascii="Times New Roman" w:eastAsia="Batang" w:hAnsi="Times New Roman" w:cs="Times New Roman"/>
          <w:sz w:val="24"/>
          <w:szCs w:val="24"/>
        </w:rPr>
      </w:pPr>
    </w:p>
    <w:p w14:paraId="71B18272" w14:textId="5E5B35FA" w:rsidR="00465587" w:rsidRPr="00874706" w:rsidRDefault="00465587" w:rsidP="00874706">
      <w:pPr>
        <w:spacing w:before="480" w:after="0" w:line="360" w:lineRule="auto"/>
        <w:jc w:val="both"/>
        <w:rPr>
          <w:rFonts w:ascii="Times New Roman" w:eastAsia="Batang" w:hAnsi="Times New Roman" w:cs="Times New Roman"/>
          <w:sz w:val="24"/>
          <w:szCs w:val="24"/>
          <w:u w:val="single"/>
        </w:rPr>
      </w:pPr>
      <w:r w:rsidRPr="00874706">
        <w:rPr>
          <w:rFonts w:ascii="Times New Roman" w:eastAsia="Batang" w:hAnsi="Times New Roman" w:cs="Times New Roman"/>
          <w:b/>
          <w:sz w:val="24"/>
          <w:szCs w:val="24"/>
          <w:u w:val="single"/>
        </w:rPr>
        <w:t xml:space="preserve">Question </w:t>
      </w:r>
      <w:r w:rsidR="00B23731" w:rsidRPr="00874706">
        <w:rPr>
          <w:rFonts w:ascii="Times New Roman" w:eastAsia="Batang" w:hAnsi="Times New Roman" w:cs="Times New Roman"/>
          <w:b/>
          <w:sz w:val="24"/>
          <w:szCs w:val="24"/>
          <w:u w:val="single"/>
        </w:rPr>
        <w:t>2</w:t>
      </w:r>
      <w:r w:rsidR="00D54E09" w:rsidRPr="00874706">
        <w:rPr>
          <w:rFonts w:ascii="Times New Roman" w:eastAsia="Batang" w:hAnsi="Times New Roman" w:cs="Times New Roman"/>
          <w:sz w:val="24"/>
          <w:szCs w:val="24"/>
        </w:rPr>
        <w:t xml:space="preserve">     </w:t>
      </w:r>
    </w:p>
    <w:p w14:paraId="00F4F3DB" w14:textId="77777777" w:rsidR="00874706" w:rsidRPr="00E332EB" w:rsidRDefault="00874706" w:rsidP="00874706">
      <w:pPr>
        <w:pStyle w:val="ListParagraph"/>
        <w:numPr>
          <w:ilvl w:val="0"/>
          <w:numId w:val="25"/>
        </w:numPr>
        <w:spacing w:before="120" w:after="120" w:line="360" w:lineRule="auto"/>
        <w:jc w:val="both"/>
        <w:rPr>
          <w:rFonts w:ascii="Times New Roman" w:eastAsia="Batang" w:hAnsi="Times New Roman" w:cs="Times New Roman"/>
          <w:sz w:val="24"/>
        </w:rPr>
      </w:pPr>
      <w:r w:rsidRPr="00E332EB">
        <w:rPr>
          <w:rFonts w:ascii="Times New Roman" w:eastAsia="Batang" w:hAnsi="Times New Roman" w:cs="Times New Roman"/>
          <w:sz w:val="24"/>
        </w:rPr>
        <w:t xml:space="preserve">Contrast structural versus contextual ambidexterity. Which one of the two is preferred? Or should you use both at the same time?   </w:t>
      </w:r>
    </w:p>
    <w:p w14:paraId="503BD314" w14:textId="77777777" w:rsidR="00874706" w:rsidRPr="00E332EB" w:rsidRDefault="00874706" w:rsidP="00874706">
      <w:pPr>
        <w:pStyle w:val="ListParagraph"/>
        <w:numPr>
          <w:ilvl w:val="0"/>
          <w:numId w:val="25"/>
        </w:numPr>
        <w:spacing w:before="120" w:after="120" w:line="360" w:lineRule="auto"/>
        <w:jc w:val="both"/>
        <w:rPr>
          <w:rFonts w:ascii="Times New Roman" w:eastAsia="Batang" w:hAnsi="Times New Roman" w:cs="Times New Roman"/>
          <w:sz w:val="24"/>
        </w:rPr>
      </w:pPr>
      <w:r w:rsidRPr="00E332EB">
        <w:rPr>
          <w:rFonts w:ascii="Times New Roman" w:eastAsia="Batang" w:hAnsi="Times New Roman" w:cs="Times New Roman"/>
          <w:sz w:val="24"/>
          <w:szCs w:val="24"/>
        </w:rPr>
        <w:t>Situate Google’s initiative to give a certain percentage of free time to innovate in this context. What is your opinion about the innovation performance of this initiative? Why might this work/not work?</w:t>
      </w:r>
    </w:p>
    <w:p w14:paraId="221D7ACA" w14:textId="77777777" w:rsidR="00874706" w:rsidRPr="000C09EC" w:rsidRDefault="00874706" w:rsidP="00874706">
      <w:pPr>
        <w:spacing w:before="120" w:after="120" w:line="360" w:lineRule="auto"/>
        <w:rPr>
          <w:rFonts w:ascii="Times New Roman" w:eastAsia="Batang" w:hAnsi="Times New Roman" w:cs="Times New Roman"/>
          <w:sz w:val="24"/>
          <w:szCs w:val="24"/>
          <w:u w:val="single"/>
        </w:rPr>
      </w:pPr>
      <w:r w:rsidRPr="000C09EC">
        <w:rPr>
          <w:rFonts w:ascii="Times New Roman" w:eastAsia="Batang" w:hAnsi="Times New Roman" w:cs="Times New Roman"/>
          <w:sz w:val="24"/>
          <w:szCs w:val="24"/>
          <w:u w:val="single"/>
        </w:rPr>
        <w:t>Answer key:</w:t>
      </w:r>
    </w:p>
    <w:p w14:paraId="5FFC5220" w14:textId="77777777" w:rsidR="00874706" w:rsidRPr="00E332EB" w:rsidRDefault="00874706" w:rsidP="00874706">
      <w:pPr>
        <w:pStyle w:val="ListParagraph"/>
        <w:numPr>
          <w:ilvl w:val="0"/>
          <w:numId w:val="24"/>
        </w:numPr>
        <w:spacing w:before="120" w:after="120" w:line="360" w:lineRule="auto"/>
        <w:jc w:val="both"/>
        <w:rPr>
          <w:rFonts w:ascii="Times New Roman" w:eastAsia="Batang" w:hAnsi="Times New Roman" w:cs="Times New Roman"/>
          <w:b/>
          <w:sz w:val="24"/>
          <w:szCs w:val="24"/>
          <w:u w:val="single"/>
        </w:rPr>
      </w:pPr>
      <w:r>
        <w:rPr>
          <w:rFonts w:ascii="Times New Roman" w:eastAsia="Batang" w:hAnsi="Times New Roman" w:cs="Times New Roman"/>
          <w:sz w:val="24"/>
        </w:rPr>
        <w:t xml:space="preserve">A) </w:t>
      </w:r>
      <w:proofErr w:type="spellStart"/>
      <w:r>
        <w:rPr>
          <w:rFonts w:ascii="Times New Roman" w:eastAsia="Batang" w:hAnsi="Times New Roman" w:cs="Times New Roman"/>
          <w:sz w:val="24"/>
        </w:rPr>
        <w:t>Birkinshaw</w:t>
      </w:r>
      <w:proofErr w:type="spellEnd"/>
      <w:r>
        <w:rPr>
          <w:rFonts w:ascii="Times New Roman" w:eastAsia="Batang" w:hAnsi="Times New Roman" w:cs="Times New Roman"/>
          <w:sz w:val="24"/>
        </w:rPr>
        <w:t xml:space="preserve"> &amp; Gibson (2004), table p50. Use both as complements. The first as a general attitude combining the delivery of alignment and adaptability. Both are complementary to each other (same article).</w:t>
      </w:r>
    </w:p>
    <w:p w14:paraId="6DE77F0C" w14:textId="77777777" w:rsidR="00874706" w:rsidRDefault="00874706" w:rsidP="00874706">
      <w:pPr>
        <w:pStyle w:val="ListParagraph"/>
        <w:numPr>
          <w:ilvl w:val="0"/>
          <w:numId w:val="24"/>
        </w:numPr>
        <w:spacing w:before="120" w:after="120" w:line="360" w:lineRule="auto"/>
        <w:jc w:val="both"/>
        <w:rPr>
          <w:rFonts w:ascii="Times New Roman" w:eastAsia="Batang" w:hAnsi="Times New Roman" w:cs="Times New Roman"/>
          <w:sz w:val="24"/>
          <w:szCs w:val="24"/>
        </w:rPr>
      </w:pPr>
      <w:r>
        <w:rPr>
          <w:rFonts w:ascii="Times New Roman" w:eastAsia="Batang" w:hAnsi="Times New Roman" w:cs="Times New Roman"/>
          <w:sz w:val="24"/>
        </w:rPr>
        <w:t xml:space="preserve">B) </w:t>
      </w:r>
      <w:r>
        <w:rPr>
          <w:rFonts w:ascii="Times New Roman" w:eastAsia="Batang" w:hAnsi="Times New Roman" w:cs="Times New Roman"/>
          <w:sz w:val="24"/>
          <w:szCs w:val="24"/>
        </w:rPr>
        <w:t>See also Session 2 slide 19: Google abandoned this free time practice in their move towards a new strategy of ‘putting more wood behind fewer arrows’. This probably while they had seen that just giving away a substantial percentage of time does not necessarily impact innovation output. In contrast, the best initial ideas come from time spent with others on the job. Where it does make sense to free people from their job is later in the ideation process. When the idea has been developed, for example in a boot camp setting, then, and if selected, people can be put into incubation, freed up from their operational duties.  It was destined to stimulate contextual ambidexterity.</w:t>
      </w:r>
    </w:p>
    <w:p w14:paraId="13D4F5B8" w14:textId="77777777" w:rsidR="00874706" w:rsidRDefault="00874706" w:rsidP="00190233">
      <w:pPr>
        <w:spacing w:before="480" w:after="0" w:line="360" w:lineRule="auto"/>
        <w:jc w:val="both"/>
        <w:rPr>
          <w:rFonts w:ascii="Times New Roman" w:eastAsia="Batang" w:hAnsi="Times New Roman" w:cs="Times New Roman"/>
          <w:b/>
          <w:i/>
          <w:iCs/>
          <w:sz w:val="24"/>
          <w:szCs w:val="24"/>
          <w:u w:val="single"/>
        </w:rPr>
      </w:pPr>
    </w:p>
    <w:p w14:paraId="09BB0063" w14:textId="77777777" w:rsidR="00874706" w:rsidRDefault="00874706" w:rsidP="00190233">
      <w:pPr>
        <w:spacing w:before="480" w:after="0" w:line="360" w:lineRule="auto"/>
        <w:jc w:val="both"/>
        <w:rPr>
          <w:rFonts w:ascii="Times New Roman" w:eastAsia="Batang" w:hAnsi="Times New Roman" w:cs="Times New Roman"/>
          <w:b/>
          <w:i/>
          <w:iCs/>
          <w:sz w:val="24"/>
          <w:szCs w:val="24"/>
          <w:u w:val="single"/>
        </w:rPr>
      </w:pPr>
    </w:p>
    <w:p w14:paraId="3CF1499A" w14:textId="77777777" w:rsidR="00874706" w:rsidRDefault="00874706" w:rsidP="00190233">
      <w:pPr>
        <w:spacing w:before="480" w:after="0" w:line="360" w:lineRule="auto"/>
        <w:jc w:val="both"/>
        <w:rPr>
          <w:rFonts w:ascii="Times New Roman" w:eastAsia="Batang" w:hAnsi="Times New Roman" w:cs="Times New Roman"/>
          <w:b/>
          <w:i/>
          <w:iCs/>
          <w:sz w:val="24"/>
          <w:szCs w:val="24"/>
          <w:u w:val="single"/>
        </w:rPr>
      </w:pPr>
    </w:p>
    <w:p w14:paraId="40F3CCB9" w14:textId="77777777" w:rsidR="00874706" w:rsidRDefault="00874706" w:rsidP="00190233">
      <w:pPr>
        <w:spacing w:before="480" w:after="0" w:line="360" w:lineRule="auto"/>
        <w:jc w:val="both"/>
        <w:rPr>
          <w:rFonts w:ascii="Times New Roman" w:eastAsia="Batang" w:hAnsi="Times New Roman" w:cs="Times New Roman"/>
          <w:b/>
          <w:i/>
          <w:iCs/>
          <w:sz w:val="24"/>
          <w:szCs w:val="24"/>
          <w:u w:val="single"/>
        </w:rPr>
      </w:pPr>
    </w:p>
    <w:p w14:paraId="31DE576D" w14:textId="77777777" w:rsidR="00874706" w:rsidRDefault="00874706" w:rsidP="00190233">
      <w:pPr>
        <w:spacing w:before="480" w:after="0" w:line="360" w:lineRule="auto"/>
        <w:jc w:val="both"/>
        <w:rPr>
          <w:rFonts w:ascii="Times New Roman" w:eastAsia="Batang" w:hAnsi="Times New Roman" w:cs="Times New Roman"/>
          <w:b/>
          <w:i/>
          <w:iCs/>
          <w:sz w:val="24"/>
          <w:szCs w:val="24"/>
          <w:u w:val="single"/>
        </w:rPr>
      </w:pPr>
    </w:p>
    <w:p w14:paraId="54585FF0" w14:textId="42A7FD60" w:rsidR="00190233" w:rsidRPr="00874706" w:rsidRDefault="00190233" w:rsidP="00190233">
      <w:pPr>
        <w:spacing w:before="480" w:after="0" w:line="360" w:lineRule="auto"/>
        <w:jc w:val="both"/>
        <w:rPr>
          <w:rFonts w:ascii="Times New Roman" w:eastAsia="Batang" w:hAnsi="Times New Roman" w:cs="Times New Roman"/>
          <w:sz w:val="24"/>
          <w:szCs w:val="24"/>
          <w:u w:val="single"/>
        </w:rPr>
      </w:pPr>
      <w:r w:rsidRPr="00874706">
        <w:rPr>
          <w:rFonts w:ascii="Times New Roman" w:eastAsia="Batang" w:hAnsi="Times New Roman" w:cs="Times New Roman"/>
          <w:b/>
          <w:sz w:val="24"/>
          <w:szCs w:val="24"/>
          <w:u w:val="single"/>
        </w:rPr>
        <w:t xml:space="preserve">Question </w:t>
      </w:r>
      <w:r w:rsidR="006D0391" w:rsidRPr="00874706">
        <w:rPr>
          <w:rFonts w:ascii="Times New Roman" w:eastAsia="Batang" w:hAnsi="Times New Roman" w:cs="Times New Roman"/>
          <w:b/>
          <w:sz w:val="24"/>
          <w:szCs w:val="24"/>
          <w:u w:val="single"/>
        </w:rPr>
        <w:t>3</w:t>
      </w:r>
      <w:r w:rsidRPr="00874706">
        <w:rPr>
          <w:rFonts w:ascii="Times New Roman" w:eastAsia="Batang" w:hAnsi="Times New Roman" w:cs="Times New Roman"/>
          <w:sz w:val="24"/>
          <w:szCs w:val="24"/>
        </w:rPr>
        <w:t xml:space="preserve">    </w:t>
      </w:r>
    </w:p>
    <w:p w14:paraId="691E0725" w14:textId="77777777" w:rsidR="00874706" w:rsidRDefault="00874706" w:rsidP="00874706">
      <w:p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Network collaboration modes are designed to be open to anybody or closed and network governance can be designed to be hierarchical or flat. How is an ‘Elite Circle’ collaboration mode different from an ‘Innovation Mall’ concept? Describe and give examples of both. Which of the two collaboration forms will have a higher disruptive idea potential? Why?</w:t>
      </w:r>
    </w:p>
    <w:p w14:paraId="4004F689" w14:textId="77777777" w:rsidR="00874706" w:rsidRDefault="00874706" w:rsidP="00874706">
      <w:pPr>
        <w:spacing w:before="120" w:after="120" w:line="360" w:lineRule="auto"/>
        <w:rPr>
          <w:rFonts w:ascii="Times New Roman" w:eastAsia="Batang" w:hAnsi="Times New Roman" w:cs="Times New Roman"/>
          <w:sz w:val="24"/>
          <w:szCs w:val="24"/>
        </w:rPr>
      </w:pPr>
    </w:p>
    <w:p w14:paraId="1972BA11" w14:textId="77777777" w:rsidR="00874706" w:rsidRDefault="00874706" w:rsidP="00874706">
      <w:p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Answer key:</w:t>
      </w:r>
    </w:p>
    <w:p w14:paraId="6158DEEA" w14:textId="77777777" w:rsidR="00874706" w:rsidRDefault="00874706" w:rsidP="00874706">
      <w:pPr>
        <w:pStyle w:val="ListParagraph"/>
        <w:numPr>
          <w:ilvl w:val="0"/>
          <w:numId w:val="24"/>
        </w:num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See Pisano &amp; </w:t>
      </w:r>
      <w:proofErr w:type="spellStart"/>
      <w:r>
        <w:rPr>
          <w:rFonts w:ascii="Times New Roman" w:eastAsia="Batang" w:hAnsi="Times New Roman" w:cs="Times New Roman"/>
          <w:sz w:val="24"/>
          <w:szCs w:val="24"/>
        </w:rPr>
        <w:t>Verganti</w:t>
      </w:r>
      <w:proofErr w:type="spellEnd"/>
      <w:r>
        <w:rPr>
          <w:rFonts w:ascii="Times New Roman" w:eastAsia="Batang" w:hAnsi="Times New Roman" w:cs="Times New Roman"/>
          <w:sz w:val="24"/>
          <w:szCs w:val="24"/>
        </w:rPr>
        <w:t xml:space="preserve">, 2004 table p82 and Session 3 slide 38. Threadless T-shirts= innovation mall; Alessi design = elite circle </w:t>
      </w:r>
    </w:p>
    <w:p w14:paraId="296C8E73" w14:textId="77777777" w:rsidR="00874706" w:rsidRPr="000C09EC" w:rsidRDefault="00874706" w:rsidP="00874706">
      <w:pPr>
        <w:pStyle w:val="ListParagraph"/>
        <w:numPr>
          <w:ilvl w:val="0"/>
          <w:numId w:val="24"/>
        </w:numPr>
        <w:spacing w:before="120" w:after="12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Elite Circle will have a higher disruptive idea potential while here not only the solution to a known problem can be given but also the problem formulation can be tackled by the participants. </w:t>
      </w:r>
      <w:proofErr w:type="gramStart"/>
      <w:r>
        <w:rPr>
          <w:rFonts w:ascii="Times New Roman" w:eastAsia="Batang" w:hAnsi="Times New Roman" w:cs="Times New Roman"/>
          <w:sz w:val="24"/>
          <w:szCs w:val="24"/>
        </w:rPr>
        <w:t>So</w:t>
      </w:r>
      <w:proofErr w:type="gramEnd"/>
      <w:r>
        <w:rPr>
          <w:rFonts w:ascii="Times New Roman" w:eastAsia="Batang" w:hAnsi="Times New Roman" w:cs="Times New Roman"/>
          <w:sz w:val="24"/>
          <w:szCs w:val="24"/>
        </w:rPr>
        <w:t xml:space="preserve"> there are more degrees of freedom so higher chances of finding something ‘outside of the box’ than in the other concept.</w:t>
      </w:r>
    </w:p>
    <w:p w14:paraId="6DB18698" w14:textId="017E660F" w:rsidR="000D1DEA" w:rsidRPr="00874706" w:rsidRDefault="000D1DEA" w:rsidP="00874706">
      <w:pPr>
        <w:spacing w:before="120" w:after="120" w:line="360" w:lineRule="auto"/>
        <w:ind w:left="851"/>
        <w:jc w:val="both"/>
        <w:rPr>
          <w:rFonts w:ascii="Times New Roman" w:eastAsia="Batang" w:hAnsi="Times New Roman" w:cs="Times New Roman"/>
          <w:sz w:val="24"/>
          <w:szCs w:val="24"/>
        </w:rPr>
      </w:pPr>
    </w:p>
    <w:sectPr w:rsidR="000D1DEA" w:rsidRPr="0087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atoLight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116"/>
    <w:multiLevelType w:val="hybridMultilevel"/>
    <w:tmpl w:val="7FA08080"/>
    <w:lvl w:ilvl="0" w:tplc="9956E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BB6ACC"/>
    <w:multiLevelType w:val="hybridMultilevel"/>
    <w:tmpl w:val="1946EB32"/>
    <w:lvl w:ilvl="0" w:tplc="DBB8C4B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CC0E37"/>
    <w:multiLevelType w:val="hybridMultilevel"/>
    <w:tmpl w:val="21644580"/>
    <w:lvl w:ilvl="0" w:tplc="08130017">
      <w:start w:val="1"/>
      <w:numFmt w:val="lowerLetter"/>
      <w:lvlText w:val="%1)"/>
      <w:lvlJc w:val="left"/>
      <w:pPr>
        <w:ind w:left="720" w:hanging="360"/>
      </w:pPr>
      <w:rPr>
        <w:rFont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0628D7"/>
    <w:multiLevelType w:val="hybridMultilevel"/>
    <w:tmpl w:val="1E32D0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02EB7"/>
    <w:multiLevelType w:val="hybridMultilevel"/>
    <w:tmpl w:val="725A5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D1C"/>
    <w:multiLevelType w:val="hybridMultilevel"/>
    <w:tmpl w:val="8F8A3D18"/>
    <w:lvl w:ilvl="0" w:tplc="68B09A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A685F"/>
    <w:multiLevelType w:val="multilevel"/>
    <w:tmpl w:val="B78E5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76082"/>
    <w:multiLevelType w:val="hybridMultilevel"/>
    <w:tmpl w:val="2C7C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F19EE"/>
    <w:multiLevelType w:val="hybridMultilevel"/>
    <w:tmpl w:val="9A5EB7D2"/>
    <w:lvl w:ilvl="0" w:tplc="94EA77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9F5D15"/>
    <w:multiLevelType w:val="hybridMultilevel"/>
    <w:tmpl w:val="9856B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065D2"/>
    <w:multiLevelType w:val="hybridMultilevel"/>
    <w:tmpl w:val="FAC87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E1948"/>
    <w:multiLevelType w:val="hybridMultilevel"/>
    <w:tmpl w:val="E6D660C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0314D6C"/>
    <w:multiLevelType w:val="hybridMultilevel"/>
    <w:tmpl w:val="E9B0CD12"/>
    <w:lvl w:ilvl="0" w:tplc="65DC37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528EC"/>
    <w:multiLevelType w:val="hybridMultilevel"/>
    <w:tmpl w:val="8AEE35CC"/>
    <w:lvl w:ilvl="0" w:tplc="08130017">
      <w:start w:val="1"/>
      <w:numFmt w:val="lowerLetter"/>
      <w:lvlText w:val="%1)"/>
      <w:lvlJc w:val="left"/>
      <w:pPr>
        <w:ind w:left="720" w:hanging="360"/>
      </w:pPr>
      <w:rPr>
        <w:rFont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AEE5E70"/>
    <w:multiLevelType w:val="multilevel"/>
    <w:tmpl w:val="645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25295"/>
    <w:multiLevelType w:val="hybridMultilevel"/>
    <w:tmpl w:val="52C84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E05E2"/>
    <w:multiLevelType w:val="hybridMultilevel"/>
    <w:tmpl w:val="2CEE0AAA"/>
    <w:lvl w:ilvl="0" w:tplc="20A6F6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EE0910"/>
    <w:multiLevelType w:val="hybridMultilevel"/>
    <w:tmpl w:val="76CE1850"/>
    <w:lvl w:ilvl="0" w:tplc="1FBE36AA">
      <w:start w:val="1"/>
      <w:numFmt w:val="lowerLetter"/>
      <w:lvlText w:val="%1."/>
      <w:lvlJc w:val="left"/>
      <w:pPr>
        <w:ind w:left="720" w:hanging="360"/>
      </w:pPr>
      <w:rPr>
        <w:rFonts w:ascii="Times New Roman" w:eastAsia="Batang" w:hAnsi="Times New Roman" w:cs="Times New Roman"/>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32BAA"/>
    <w:multiLevelType w:val="hybridMultilevel"/>
    <w:tmpl w:val="21644580"/>
    <w:lvl w:ilvl="0" w:tplc="08130017">
      <w:start w:val="1"/>
      <w:numFmt w:val="lowerLetter"/>
      <w:lvlText w:val="%1)"/>
      <w:lvlJc w:val="left"/>
      <w:pPr>
        <w:ind w:left="720" w:hanging="360"/>
      </w:pPr>
      <w:rPr>
        <w:rFont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C370093"/>
    <w:multiLevelType w:val="hybridMultilevel"/>
    <w:tmpl w:val="9054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935C8"/>
    <w:multiLevelType w:val="hybridMultilevel"/>
    <w:tmpl w:val="D4C65B38"/>
    <w:lvl w:ilvl="0" w:tplc="DD64D9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934B5"/>
    <w:multiLevelType w:val="hybridMultilevel"/>
    <w:tmpl w:val="EE1C3684"/>
    <w:lvl w:ilvl="0" w:tplc="C2108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9E4E8B"/>
    <w:multiLevelType w:val="hybridMultilevel"/>
    <w:tmpl w:val="EDE4D608"/>
    <w:lvl w:ilvl="0" w:tplc="600E4F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9E5502"/>
    <w:multiLevelType w:val="hybridMultilevel"/>
    <w:tmpl w:val="B2EA55A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6BDF14B0"/>
    <w:multiLevelType w:val="hybridMultilevel"/>
    <w:tmpl w:val="95B6E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AD101D"/>
    <w:multiLevelType w:val="hybridMultilevel"/>
    <w:tmpl w:val="DE3899CC"/>
    <w:lvl w:ilvl="0" w:tplc="905CBB6E">
      <w:start w:val="6"/>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C05EF"/>
    <w:multiLevelType w:val="hybridMultilevel"/>
    <w:tmpl w:val="5CCC6ED0"/>
    <w:lvl w:ilvl="0" w:tplc="7EA27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BE10BC"/>
    <w:multiLevelType w:val="hybridMultilevel"/>
    <w:tmpl w:val="E2F43B7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33264730">
    <w:abstractNumId w:val="4"/>
  </w:num>
  <w:num w:numId="2" w16cid:durableId="19093620">
    <w:abstractNumId w:val="24"/>
  </w:num>
  <w:num w:numId="3" w16cid:durableId="747313297">
    <w:abstractNumId w:val="10"/>
  </w:num>
  <w:num w:numId="4" w16cid:durableId="637145110">
    <w:abstractNumId w:val="7"/>
  </w:num>
  <w:num w:numId="5" w16cid:durableId="2076391357">
    <w:abstractNumId w:val="20"/>
  </w:num>
  <w:num w:numId="6" w16cid:durableId="698090517">
    <w:abstractNumId w:val="5"/>
  </w:num>
  <w:num w:numId="7" w16cid:durableId="331566127">
    <w:abstractNumId w:val="14"/>
  </w:num>
  <w:num w:numId="8" w16cid:durableId="1303969852">
    <w:abstractNumId w:val="6"/>
  </w:num>
  <w:num w:numId="9" w16cid:durableId="2071727927">
    <w:abstractNumId w:val="21"/>
  </w:num>
  <w:num w:numId="10" w16cid:durableId="1146556187">
    <w:abstractNumId w:val="12"/>
  </w:num>
  <w:num w:numId="11" w16cid:durableId="727147423">
    <w:abstractNumId w:val="15"/>
  </w:num>
  <w:num w:numId="12" w16cid:durableId="1450976034">
    <w:abstractNumId w:val="9"/>
  </w:num>
  <w:num w:numId="13" w16cid:durableId="1197736078">
    <w:abstractNumId w:val="19"/>
  </w:num>
  <w:num w:numId="14" w16cid:durableId="383871246">
    <w:abstractNumId w:val="26"/>
  </w:num>
  <w:num w:numId="15" w16cid:durableId="2007436531">
    <w:abstractNumId w:val="8"/>
  </w:num>
  <w:num w:numId="16" w16cid:durableId="1243566338">
    <w:abstractNumId w:val="16"/>
  </w:num>
  <w:num w:numId="17" w16cid:durableId="1996641273">
    <w:abstractNumId w:val="0"/>
  </w:num>
  <w:num w:numId="18" w16cid:durableId="678627531">
    <w:abstractNumId w:val="13"/>
  </w:num>
  <w:num w:numId="19" w16cid:durableId="846484343">
    <w:abstractNumId w:val="18"/>
  </w:num>
  <w:num w:numId="20" w16cid:durableId="1268777082">
    <w:abstractNumId w:val="1"/>
  </w:num>
  <w:num w:numId="21" w16cid:durableId="854614209">
    <w:abstractNumId w:val="11"/>
  </w:num>
  <w:num w:numId="22" w16cid:durableId="1377467384">
    <w:abstractNumId w:val="2"/>
  </w:num>
  <w:num w:numId="23" w16cid:durableId="462621447">
    <w:abstractNumId w:val="27"/>
  </w:num>
  <w:num w:numId="24" w16cid:durableId="1755321259">
    <w:abstractNumId w:val="25"/>
  </w:num>
  <w:num w:numId="25" w16cid:durableId="1551570344">
    <w:abstractNumId w:val="22"/>
  </w:num>
  <w:num w:numId="26" w16cid:durableId="1588267652">
    <w:abstractNumId w:val="17"/>
  </w:num>
  <w:num w:numId="27" w16cid:durableId="1941838152">
    <w:abstractNumId w:val="23"/>
  </w:num>
  <w:num w:numId="28" w16cid:durableId="90593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91"/>
    <w:rsid w:val="00001FB5"/>
    <w:rsid w:val="00003B0B"/>
    <w:rsid w:val="0000693E"/>
    <w:rsid w:val="00011425"/>
    <w:rsid w:val="0001201C"/>
    <w:rsid w:val="0002452C"/>
    <w:rsid w:val="000340BD"/>
    <w:rsid w:val="00036DBD"/>
    <w:rsid w:val="00043342"/>
    <w:rsid w:val="0004597C"/>
    <w:rsid w:val="00047211"/>
    <w:rsid w:val="00055B9F"/>
    <w:rsid w:val="00064B2A"/>
    <w:rsid w:val="000666EA"/>
    <w:rsid w:val="000716D3"/>
    <w:rsid w:val="00071F51"/>
    <w:rsid w:val="00072263"/>
    <w:rsid w:val="000761C5"/>
    <w:rsid w:val="00085DA8"/>
    <w:rsid w:val="000872B6"/>
    <w:rsid w:val="000B367A"/>
    <w:rsid w:val="000C09EC"/>
    <w:rsid w:val="000C0F48"/>
    <w:rsid w:val="000C6975"/>
    <w:rsid w:val="000D1DEA"/>
    <w:rsid w:val="000E1CBE"/>
    <w:rsid w:val="000E6F51"/>
    <w:rsid w:val="000F01B5"/>
    <w:rsid w:val="000F4779"/>
    <w:rsid w:val="00106C7A"/>
    <w:rsid w:val="00116978"/>
    <w:rsid w:val="0012310C"/>
    <w:rsid w:val="00125151"/>
    <w:rsid w:val="00141A53"/>
    <w:rsid w:val="0014336D"/>
    <w:rsid w:val="001505C5"/>
    <w:rsid w:val="0015330A"/>
    <w:rsid w:val="00154490"/>
    <w:rsid w:val="00156A61"/>
    <w:rsid w:val="00156BF0"/>
    <w:rsid w:val="001578F4"/>
    <w:rsid w:val="00160C9C"/>
    <w:rsid w:val="00161368"/>
    <w:rsid w:val="0016407B"/>
    <w:rsid w:val="00164678"/>
    <w:rsid w:val="00170224"/>
    <w:rsid w:val="00171344"/>
    <w:rsid w:val="00184C69"/>
    <w:rsid w:val="00185BBF"/>
    <w:rsid w:val="00190233"/>
    <w:rsid w:val="00196591"/>
    <w:rsid w:val="001A7CB1"/>
    <w:rsid w:val="001C270B"/>
    <w:rsid w:val="001E16BA"/>
    <w:rsid w:val="002052E9"/>
    <w:rsid w:val="00211926"/>
    <w:rsid w:val="002160CD"/>
    <w:rsid w:val="0021620F"/>
    <w:rsid w:val="00220992"/>
    <w:rsid w:val="00235BD0"/>
    <w:rsid w:val="00236067"/>
    <w:rsid w:val="00243C8B"/>
    <w:rsid w:val="0024673A"/>
    <w:rsid w:val="0024701C"/>
    <w:rsid w:val="00254CDC"/>
    <w:rsid w:val="00257A34"/>
    <w:rsid w:val="002615B4"/>
    <w:rsid w:val="00267079"/>
    <w:rsid w:val="00273BC1"/>
    <w:rsid w:val="002939F7"/>
    <w:rsid w:val="00297D8F"/>
    <w:rsid w:val="002A0144"/>
    <w:rsid w:val="002B0C5C"/>
    <w:rsid w:val="002B4A7F"/>
    <w:rsid w:val="002B69A9"/>
    <w:rsid w:val="002B738A"/>
    <w:rsid w:val="002D0EFC"/>
    <w:rsid w:val="002D1557"/>
    <w:rsid w:val="002D4CF0"/>
    <w:rsid w:val="002E2515"/>
    <w:rsid w:val="002E2FFF"/>
    <w:rsid w:val="002E66C6"/>
    <w:rsid w:val="002F0991"/>
    <w:rsid w:val="00303DEA"/>
    <w:rsid w:val="00304A0E"/>
    <w:rsid w:val="00305621"/>
    <w:rsid w:val="0030763A"/>
    <w:rsid w:val="0031131B"/>
    <w:rsid w:val="00320AAB"/>
    <w:rsid w:val="00325AB8"/>
    <w:rsid w:val="00326683"/>
    <w:rsid w:val="00331086"/>
    <w:rsid w:val="00331C37"/>
    <w:rsid w:val="00340063"/>
    <w:rsid w:val="00352547"/>
    <w:rsid w:val="00356248"/>
    <w:rsid w:val="00360603"/>
    <w:rsid w:val="00396D94"/>
    <w:rsid w:val="003A0559"/>
    <w:rsid w:val="003A49FC"/>
    <w:rsid w:val="003A68D6"/>
    <w:rsid w:val="003B26D5"/>
    <w:rsid w:val="003C05B6"/>
    <w:rsid w:val="003C2DDF"/>
    <w:rsid w:val="003D0EFD"/>
    <w:rsid w:val="003D60C2"/>
    <w:rsid w:val="003F4448"/>
    <w:rsid w:val="003F7347"/>
    <w:rsid w:val="00400E0F"/>
    <w:rsid w:val="00401373"/>
    <w:rsid w:val="00403B55"/>
    <w:rsid w:val="00404952"/>
    <w:rsid w:val="00416B59"/>
    <w:rsid w:val="00420AA7"/>
    <w:rsid w:val="00437DB4"/>
    <w:rsid w:val="00445CC3"/>
    <w:rsid w:val="0044601A"/>
    <w:rsid w:val="004507E4"/>
    <w:rsid w:val="0045135C"/>
    <w:rsid w:val="0045162D"/>
    <w:rsid w:val="00455F9B"/>
    <w:rsid w:val="00457A81"/>
    <w:rsid w:val="00465587"/>
    <w:rsid w:val="004666B8"/>
    <w:rsid w:val="004717C5"/>
    <w:rsid w:val="00474A5D"/>
    <w:rsid w:val="00484773"/>
    <w:rsid w:val="004A699C"/>
    <w:rsid w:val="004A6BE5"/>
    <w:rsid w:val="004B43A4"/>
    <w:rsid w:val="004B711C"/>
    <w:rsid w:val="004C25B4"/>
    <w:rsid w:val="004C500E"/>
    <w:rsid w:val="004D5881"/>
    <w:rsid w:val="004E7F6B"/>
    <w:rsid w:val="004F4AC1"/>
    <w:rsid w:val="004F785F"/>
    <w:rsid w:val="00503195"/>
    <w:rsid w:val="005049BA"/>
    <w:rsid w:val="00507216"/>
    <w:rsid w:val="00516079"/>
    <w:rsid w:val="00522213"/>
    <w:rsid w:val="00531AD1"/>
    <w:rsid w:val="00552780"/>
    <w:rsid w:val="00554CC7"/>
    <w:rsid w:val="0055581C"/>
    <w:rsid w:val="00556257"/>
    <w:rsid w:val="00556513"/>
    <w:rsid w:val="00561685"/>
    <w:rsid w:val="00571FF7"/>
    <w:rsid w:val="005802E8"/>
    <w:rsid w:val="00591098"/>
    <w:rsid w:val="005A488A"/>
    <w:rsid w:val="005A5815"/>
    <w:rsid w:val="005C3C7F"/>
    <w:rsid w:val="005C6045"/>
    <w:rsid w:val="005D39F4"/>
    <w:rsid w:val="005D7CEA"/>
    <w:rsid w:val="005E2F06"/>
    <w:rsid w:val="005E42DD"/>
    <w:rsid w:val="005E59CA"/>
    <w:rsid w:val="005F04F5"/>
    <w:rsid w:val="005F0F18"/>
    <w:rsid w:val="005F5BFF"/>
    <w:rsid w:val="0061097F"/>
    <w:rsid w:val="00614385"/>
    <w:rsid w:val="00615098"/>
    <w:rsid w:val="006173C8"/>
    <w:rsid w:val="006203EB"/>
    <w:rsid w:val="00623D3A"/>
    <w:rsid w:val="006322DD"/>
    <w:rsid w:val="00636B24"/>
    <w:rsid w:val="006405E2"/>
    <w:rsid w:val="0064459B"/>
    <w:rsid w:val="00695BD5"/>
    <w:rsid w:val="006A1FEA"/>
    <w:rsid w:val="006A28BB"/>
    <w:rsid w:val="006B38F2"/>
    <w:rsid w:val="006C0FA4"/>
    <w:rsid w:val="006C4C49"/>
    <w:rsid w:val="006D0391"/>
    <w:rsid w:val="006E0C34"/>
    <w:rsid w:val="006E6F84"/>
    <w:rsid w:val="006F08EB"/>
    <w:rsid w:val="006F0FA4"/>
    <w:rsid w:val="006F4C12"/>
    <w:rsid w:val="006F6B21"/>
    <w:rsid w:val="006F799D"/>
    <w:rsid w:val="00705351"/>
    <w:rsid w:val="00707583"/>
    <w:rsid w:val="00707DD8"/>
    <w:rsid w:val="007158E9"/>
    <w:rsid w:val="0072346A"/>
    <w:rsid w:val="00724BCE"/>
    <w:rsid w:val="00727327"/>
    <w:rsid w:val="0072768F"/>
    <w:rsid w:val="00753072"/>
    <w:rsid w:val="007552AC"/>
    <w:rsid w:val="00760191"/>
    <w:rsid w:val="007601FF"/>
    <w:rsid w:val="00761602"/>
    <w:rsid w:val="00766F8D"/>
    <w:rsid w:val="00772CCC"/>
    <w:rsid w:val="007819D7"/>
    <w:rsid w:val="00792FFE"/>
    <w:rsid w:val="007A0701"/>
    <w:rsid w:val="007A12BF"/>
    <w:rsid w:val="007B161B"/>
    <w:rsid w:val="007B295C"/>
    <w:rsid w:val="007C362E"/>
    <w:rsid w:val="007C613D"/>
    <w:rsid w:val="007D16B0"/>
    <w:rsid w:val="007D27C4"/>
    <w:rsid w:val="007D516E"/>
    <w:rsid w:val="007E48E9"/>
    <w:rsid w:val="007E6869"/>
    <w:rsid w:val="007F041D"/>
    <w:rsid w:val="008119E7"/>
    <w:rsid w:val="00813393"/>
    <w:rsid w:val="00813D82"/>
    <w:rsid w:val="00814311"/>
    <w:rsid w:val="008158BF"/>
    <w:rsid w:val="00823A51"/>
    <w:rsid w:val="00835F4C"/>
    <w:rsid w:val="00836256"/>
    <w:rsid w:val="00837955"/>
    <w:rsid w:val="00844CFC"/>
    <w:rsid w:val="00845F60"/>
    <w:rsid w:val="00855682"/>
    <w:rsid w:val="00855E3D"/>
    <w:rsid w:val="0086706A"/>
    <w:rsid w:val="00874706"/>
    <w:rsid w:val="00880033"/>
    <w:rsid w:val="008872BE"/>
    <w:rsid w:val="00897591"/>
    <w:rsid w:val="008A5240"/>
    <w:rsid w:val="008B17A8"/>
    <w:rsid w:val="008B55D2"/>
    <w:rsid w:val="008B6529"/>
    <w:rsid w:val="008C242F"/>
    <w:rsid w:val="008D1382"/>
    <w:rsid w:val="008D1F38"/>
    <w:rsid w:val="008D7F5F"/>
    <w:rsid w:val="008E3EF0"/>
    <w:rsid w:val="008F0CC5"/>
    <w:rsid w:val="008F13D5"/>
    <w:rsid w:val="008F49DA"/>
    <w:rsid w:val="00903977"/>
    <w:rsid w:val="0091230E"/>
    <w:rsid w:val="00916E1A"/>
    <w:rsid w:val="00922491"/>
    <w:rsid w:val="00924E33"/>
    <w:rsid w:val="0093736F"/>
    <w:rsid w:val="00962FF3"/>
    <w:rsid w:val="009830A0"/>
    <w:rsid w:val="009865F8"/>
    <w:rsid w:val="00986FB4"/>
    <w:rsid w:val="00990A57"/>
    <w:rsid w:val="00990C23"/>
    <w:rsid w:val="00994658"/>
    <w:rsid w:val="009961AB"/>
    <w:rsid w:val="009A1825"/>
    <w:rsid w:val="009C05C5"/>
    <w:rsid w:val="009C05F0"/>
    <w:rsid w:val="009C709E"/>
    <w:rsid w:val="009C792F"/>
    <w:rsid w:val="009D1219"/>
    <w:rsid w:val="009D63F6"/>
    <w:rsid w:val="009D6CFA"/>
    <w:rsid w:val="009E7F79"/>
    <w:rsid w:val="009F1213"/>
    <w:rsid w:val="009F4344"/>
    <w:rsid w:val="00A05888"/>
    <w:rsid w:val="00A23C99"/>
    <w:rsid w:val="00A26006"/>
    <w:rsid w:val="00A33DB1"/>
    <w:rsid w:val="00A43B1C"/>
    <w:rsid w:val="00A47351"/>
    <w:rsid w:val="00A50A80"/>
    <w:rsid w:val="00A51431"/>
    <w:rsid w:val="00A62196"/>
    <w:rsid w:val="00A66BE1"/>
    <w:rsid w:val="00A7128B"/>
    <w:rsid w:val="00A8083C"/>
    <w:rsid w:val="00A80D21"/>
    <w:rsid w:val="00A90722"/>
    <w:rsid w:val="00A94D5A"/>
    <w:rsid w:val="00A94F3F"/>
    <w:rsid w:val="00AD5401"/>
    <w:rsid w:val="00AE6A6E"/>
    <w:rsid w:val="00AF3027"/>
    <w:rsid w:val="00B1226F"/>
    <w:rsid w:val="00B23731"/>
    <w:rsid w:val="00B27780"/>
    <w:rsid w:val="00B4296B"/>
    <w:rsid w:val="00B42F40"/>
    <w:rsid w:val="00B55C24"/>
    <w:rsid w:val="00B62080"/>
    <w:rsid w:val="00B757F1"/>
    <w:rsid w:val="00B76B54"/>
    <w:rsid w:val="00B827D1"/>
    <w:rsid w:val="00B93962"/>
    <w:rsid w:val="00BA7CDE"/>
    <w:rsid w:val="00BC74ED"/>
    <w:rsid w:val="00BD54F2"/>
    <w:rsid w:val="00BE060F"/>
    <w:rsid w:val="00BF3C12"/>
    <w:rsid w:val="00BF4CFF"/>
    <w:rsid w:val="00C00FAC"/>
    <w:rsid w:val="00C14ACE"/>
    <w:rsid w:val="00C14F6A"/>
    <w:rsid w:val="00C14FE9"/>
    <w:rsid w:val="00C177A5"/>
    <w:rsid w:val="00C36529"/>
    <w:rsid w:val="00C373F4"/>
    <w:rsid w:val="00C448A0"/>
    <w:rsid w:val="00C460CB"/>
    <w:rsid w:val="00C4657C"/>
    <w:rsid w:val="00C642B2"/>
    <w:rsid w:val="00C80777"/>
    <w:rsid w:val="00C82CEE"/>
    <w:rsid w:val="00C91421"/>
    <w:rsid w:val="00C929EB"/>
    <w:rsid w:val="00C95119"/>
    <w:rsid w:val="00CA5418"/>
    <w:rsid w:val="00CB11A6"/>
    <w:rsid w:val="00CB5925"/>
    <w:rsid w:val="00CC4020"/>
    <w:rsid w:val="00CE1575"/>
    <w:rsid w:val="00CF0942"/>
    <w:rsid w:val="00D06171"/>
    <w:rsid w:val="00D209B3"/>
    <w:rsid w:val="00D26513"/>
    <w:rsid w:val="00D32FD4"/>
    <w:rsid w:val="00D36D3C"/>
    <w:rsid w:val="00D379CB"/>
    <w:rsid w:val="00D5472C"/>
    <w:rsid w:val="00D54E09"/>
    <w:rsid w:val="00D54F8F"/>
    <w:rsid w:val="00D66562"/>
    <w:rsid w:val="00D66E8B"/>
    <w:rsid w:val="00DA0E39"/>
    <w:rsid w:val="00DA12AC"/>
    <w:rsid w:val="00DC0F57"/>
    <w:rsid w:val="00DD18D8"/>
    <w:rsid w:val="00DD4239"/>
    <w:rsid w:val="00DF1EF7"/>
    <w:rsid w:val="00DF2F03"/>
    <w:rsid w:val="00DF3EE9"/>
    <w:rsid w:val="00DF6F9C"/>
    <w:rsid w:val="00DF727E"/>
    <w:rsid w:val="00E01E19"/>
    <w:rsid w:val="00E06BC7"/>
    <w:rsid w:val="00E158E5"/>
    <w:rsid w:val="00E26329"/>
    <w:rsid w:val="00E332EB"/>
    <w:rsid w:val="00E432A4"/>
    <w:rsid w:val="00E549AB"/>
    <w:rsid w:val="00E64E9D"/>
    <w:rsid w:val="00E9268E"/>
    <w:rsid w:val="00EA19EF"/>
    <w:rsid w:val="00EB102A"/>
    <w:rsid w:val="00EB2141"/>
    <w:rsid w:val="00EB2AA7"/>
    <w:rsid w:val="00EC637A"/>
    <w:rsid w:val="00EC666C"/>
    <w:rsid w:val="00ED1962"/>
    <w:rsid w:val="00F015E7"/>
    <w:rsid w:val="00F02FA4"/>
    <w:rsid w:val="00F22471"/>
    <w:rsid w:val="00F2783F"/>
    <w:rsid w:val="00F32881"/>
    <w:rsid w:val="00F330E5"/>
    <w:rsid w:val="00F35356"/>
    <w:rsid w:val="00F40183"/>
    <w:rsid w:val="00F43CFE"/>
    <w:rsid w:val="00F52C14"/>
    <w:rsid w:val="00F5760E"/>
    <w:rsid w:val="00F625AB"/>
    <w:rsid w:val="00F627B1"/>
    <w:rsid w:val="00F636F6"/>
    <w:rsid w:val="00F66BD7"/>
    <w:rsid w:val="00F675E4"/>
    <w:rsid w:val="00F73CB5"/>
    <w:rsid w:val="00F858E1"/>
    <w:rsid w:val="00F8797D"/>
    <w:rsid w:val="00F974F0"/>
    <w:rsid w:val="00FA1E7B"/>
    <w:rsid w:val="00FB11AF"/>
    <w:rsid w:val="00FB2A7E"/>
    <w:rsid w:val="00FB338A"/>
    <w:rsid w:val="00FC05F9"/>
    <w:rsid w:val="00FC41C2"/>
    <w:rsid w:val="00FC4528"/>
    <w:rsid w:val="00FC49E0"/>
    <w:rsid w:val="00FC6E62"/>
    <w:rsid w:val="00FC7016"/>
    <w:rsid w:val="00FD380F"/>
    <w:rsid w:val="00FE4E36"/>
    <w:rsid w:val="00FF1CCD"/>
    <w:rsid w:val="00FF3C28"/>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774"/>
  <w15:docId w15:val="{CF18CA4C-6120-407D-831E-57FB6F43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4CFC"/>
    <w:pPr>
      <w:spacing w:before="100" w:beforeAutospacing="1" w:after="100" w:afterAutospacing="1" w:line="240" w:lineRule="atLeast"/>
      <w:outlineLvl w:val="2"/>
    </w:pPr>
    <w:rPr>
      <w:rFonts w:ascii="LatoLightRegular" w:eastAsia="Times New Roman" w:hAnsi="LatoLightRegular" w:cs="Times New Roman"/>
      <w:color w:val="FFFFFF"/>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9C"/>
    <w:pPr>
      <w:ind w:left="720"/>
      <w:contextualSpacing/>
    </w:pPr>
  </w:style>
  <w:style w:type="character" w:customStyle="1" w:styleId="Heading3Char">
    <w:name w:val="Heading 3 Char"/>
    <w:basedOn w:val="DefaultParagraphFont"/>
    <w:link w:val="Heading3"/>
    <w:uiPriority w:val="9"/>
    <w:rsid w:val="00844CFC"/>
    <w:rPr>
      <w:rFonts w:ascii="LatoLightRegular" w:eastAsia="Times New Roman" w:hAnsi="LatoLightRegular" w:cs="Times New Roman"/>
      <w:color w:val="FFFFFF"/>
      <w:sz w:val="36"/>
      <w:szCs w:val="36"/>
      <w:lang w:val="en-GB" w:eastAsia="en-GB"/>
    </w:rPr>
  </w:style>
  <w:style w:type="paragraph" w:styleId="NormalWeb">
    <w:name w:val="Normal (Web)"/>
    <w:basedOn w:val="Normal"/>
    <w:uiPriority w:val="99"/>
    <w:semiHidden/>
    <w:unhideWhenUsed/>
    <w:rsid w:val="00844CFC"/>
    <w:pPr>
      <w:spacing w:before="100" w:beforeAutospacing="1" w:after="100" w:afterAutospacing="1" w:line="312" w:lineRule="atLeast"/>
    </w:pPr>
    <w:rPr>
      <w:rFonts w:ascii="Times New Roman" w:eastAsia="Times New Roman" w:hAnsi="Times New Roman" w:cs="Times New Roman"/>
      <w:color w:val="636059"/>
      <w:sz w:val="21"/>
      <w:szCs w:val="21"/>
      <w:lang w:val="en-GB" w:eastAsia="en-GB"/>
    </w:rPr>
  </w:style>
  <w:style w:type="paragraph" w:styleId="z-TopofForm">
    <w:name w:val="HTML Top of Form"/>
    <w:basedOn w:val="Normal"/>
    <w:next w:val="Normal"/>
    <w:link w:val="z-TopofFormChar"/>
    <w:hidden/>
    <w:uiPriority w:val="99"/>
    <w:semiHidden/>
    <w:unhideWhenUsed/>
    <w:rsid w:val="00844CFC"/>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44CF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844CFC"/>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44CFC"/>
    <w:rPr>
      <w:rFonts w:ascii="Arial" w:eastAsia="Times New Roman" w:hAnsi="Arial" w:cs="Arial"/>
      <w:vanish/>
      <w:sz w:val="16"/>
      <w:szCs w:val="16"/>
      <w:lang w:val="en-GB" w:eastAsia="en-GB"/>
    </w:rPr>
  </w:style>
  <w:style w:type="character" w:customStyle="1" w:styleId="red3">
    <w:name w:val="red3"/>
    <w:basedOn w:val="DefaultParagraphFont"/>
    <w:rsid w:val="00844CFC"/>
    <w:rPr>
      <w:color w:val="FFFFFF"/>
      <w:shd w:val="clear" w:color="auto" w:fill="FB2E39"/>
    </w:rPr>
  </w:style>
  <w:style w:type="character" w:customStyle="1" w:styleId="by2">
    <w:name w:val="by2"/>
    <w:basedOn w:val="DefaultParagraphFont"/>
    <w:rsid w:val="00844CFC"/>
    <w:rPr>
      <w:color w:val="FB2E39"/>
    </w:rPr>
  </w:style>
  <w:style w:type="paragraph" w:styleId="BalloonText">
    <w:name w:val="Balloon Text"/>
    <w:basedOn w:val="Normal"/>
    <w:link w:val="BalloonTextChar"/>
    <w:uiPriority w:val="99"/>
    <w:semiHidden/>
    <w:unhideWhenUsed/>
    <w:rsid w:val="00844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FC"/>
    <w:rPr>
      <w:rFonts w:ascii="Tahoma" w:hAnsi="Tahoma" w:cs="Tahoma"/>
      <w:sz w:val="16"/>
      <w:szCs w:val="16"/>
    </w:rPr>
  </w:style>
  <w:style w:type="character" w:styleId="Hyperlink">
    <w:name w:val="Hyperlink"/>
    <w:basedOn w:val="DefaultParagraphFont"/>
    <w:uiPriority w:val="99"/>
    <w:semiHidden/>
    <w:unhideWhenUsed/>
    <w:rsid w:val="00990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4059">
      <w:bodyDiv w:val="1"/>
      <w:marLeft w:val="0"/>
      <w:marRight w:val="0"/>
      <w:marTop w:val="0"/>
      <w:marBottom w:val="0"/>
      <w:divBdr>
        <w:top w:val="none" w:sz="0" w:space="0" w:color="auto"/>
        <w:left w:val="none" w:sz="0" w:space="0" w:color="auto"/>
        <w:bottom w:val="none" w:sz="0" w:space="0" w:color="auto"/>
        <w:right w:val="none" w:sz="0" w:space="0" w:color="auto"/>
      </w:divBdr>
      <w:divsChild>
        <w:div w:id="1344089768">
          <w:marLeft w:val="0"/>
          <w:marRight w:val="0"/>
          <w:marTop w:val="0"/>
          <w:marBottom w:val="0"/>
          <w:divBdr>
            <w:top w:val="none" w:sz="0" w:space="0" w:color="auto"/>
            <w:left w:val="none" w:sz="0" w:space="0" w:color="auto"/>
            <w:bottom w:val="none" w:sz="0" w:space="0" w:color="auto"/>
            <w:right w:val="none" w:sz="0" w:space="0" w:color="auto"/>
          </w:divBdr>
          <w:divsChild>
            <w:div w:id="1495612485">
              <w:marLeft w:val="0"/>
              <w:marRight w:val="0"/>
              <w:marTop w:val="0"/>
              <w:marBottom w:val="0"/>
              <w:divBdr>
                <w:top w:val="none" w:sz="0" w:space="0" w:color="auto"/>
                <w:left w:val="none" w:sz="0" w:space="0" w:color="auto"/>
                <w:bottom w:val="none" w:sz="0" w:space="0" w:color="auto"/>
                <w:right w:val="none" w:sz="0" w:space="0" w:color="auto"/>
              </w:divBdr>
              <w:divsChild>
                <w:div w:id="1574662848">
                  <w:marLeft w:val="0"/>
                  <w:marRight w:val="0"/>
                  <w:marTop w:val="0"/>
                  <w:marBottom w:val="0"/>
                  <w:divBdr>
                    <w:top w:val="none" w:sz="0" w:space="0" w:color="auto"/>
                    <w:left w:val="none" w:sz="0" w:space="0" w:color="auto"/>
                    <w:bottom w:val="none" w:sz="0" w:space="0" w:color="auto"/>
                    <w:right w:val="none" w:sz="0" w:space="0" w:color="auto"/>
                  </w:divBdr>
                  <w:divsChild>
                    <w:div w:id="1060521256">
                      <w:marLeft w:val="0"/>
                      <w:marRight w:val="0"/>
                      <w:marTop w:val="0"/>
                      <w:marBottom w:val="0"/>
                      <w:divBdr>
                        <w:top w:val="none" w:sz="0" w:space="0" w:color="auto"/>
                        <w:left w:val="none" w:sz="0" w:space="0" w:color="auto"/>
                        <w:bottom w:val="none" w:sz="0" w:space="0" w:color="auto"/>
                        <w:right w:val="none" w:sz="0" w:space="0" w:color="auto"/>
                      </w:divBdr>
                      <w:divsChild>
                        <w:div w:id="1298024138">
                          <w:marLeft w:val="0"/>
                          <w:marRight w:val="0"/>
                          <w:marTop w:val="0"/>
                          <w:marBottom w:val="0"/>
                          <w:divBdr>
                            <w:top w:val="none" w:sz="0" w:space="0" w:color="auto"/>
                            <w:left w:val="none" w:sz="0" w:space="0" w:color="auto"/>
                            <w:bottom w:val="none" w:sz="0" w:space="0" w:color="auto"/>
                            <w:right w:val="none" w:sz="0" w:space="0" w:color="auto"/>
                          </w:divBdr>
                        </w:div>
                      </w:divsChild>
                    </w:div>
                    <w:div w:id="268634178">
                      <w:marLeft w:val="0"/>
                      <w:marRight w:val="0"/>
                      <w:marTop w:val="0"/>
                      <w:marBottom w:val="0"/>
                      <w:divBdr>
                        <w:top w:val="none" w:sz="0" w:space="0" w:color="auto"/>
                        <w:left w:val="none" w:sz="0" w:space="0" w:color="auto"/>
                        <w:bottom w:val="none" w:sz="0" w:space="0" w:color="auto"/>
                        <w:right w:val="none" w:sz="0" w:space="0" w:color="auto"/>
                      </w:divBdr>
                      <w:divsChild>
                        <w:div w:id="11090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2273">
          <w:marLeft w:val="0"/>
          <w:marRight w:val="0"/>
          <w:marTop w:val="0"/>
          <w:marBottom w:val="0"/>
          <w:divBdr>
            <w:top w:val="none" w:sz="0" w:space="0" w:color="auto"/>
            <w:left w:val="none" w:sz="0" w:space="0" w:color="auto"/>
            <w:bottom w:val="single" w:sz="6" w:space="0" w:color="D8D8D8"/>
            <w:right w:val="none" w:sz="0" w:space="0" w:color="auto"/>
          </w:divBdr>
          <w:divsChild>
            <w:div w:id="57678165">
              <w:marLeft w:val="0"/>
              <w:marRight w:val="0"/>
              <w:marTop w:val="0"/>
              <w:marBottom w:val="0"/>
              <w:divBdr>
                <w:top w:val="none" w:sz="0" w:space="0" w:color="auto"/>
                <w:left w:val="none" w:sz="0" w:space="0" w:color="auto"/>
                <w:bottom w:val="none" w:sz="0" w:space="0" w:color="auto"/>
                <w:right w:val="single" w:sz="6" w:space="0" w:color="D8D8D8"/>
              </w:divBdr>
            </w:div>
          </w:divsChild>
        </w:div>
        <w:div w:id="362904271">
          <w:marLeft w:val="0"/>
          <w:marRight w:val="0"/>
          <w:marTop w:val="0"/>
          <w:marBottom w:val="0"/>
          <w:divBdr>
            <w:top w:val="none" w:sz="0" w:space="0" w:color="auto"/>
            <w:left w:val="none" w:sz="0" w:space="0" w:color="auto"/>
            <w:bottom w:val="none" w:sz="0" w:space="0" w:color="auto"/>
            <w:right w:val="none" w:sz="0" w:space="0" w:color="auto"/>
          </w:divBdr>
          <w:divsChild>
            <w:div w:id="1925534323">
              <w:marLeft w:val="0"/>
              <w:marRight w:val="0"/>
              <w:marTop w:val="0"/>
              <w:marBottom w:val="0"/>
              <w:divBdr>
                <w:top w:val="none" w:sz="0" w:space="0" w:color="auto"/>
                <w:left w:val="none" w:sz="0" w:space="0" w:color="auto"/>
                <w:bottom w:val="none" w:sz="0" w:space="0" w:color="auto"/>
                <w:right w:val="none" w:sz="0" w:space="0" w:color="auto"/>
              </w:divBdr>
              <w:divsChild>
                <w:div w:id="1348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3392">
          <w:marLeft w:val="0"/>
          <w:marRight w:val="0"/>
          <w:marTop w:val="0"/>
          <w:marBottom w:val="0"/>
          <w:divBdr>
            <w:top w:val="none" w:sz="0" w:space="0" w:color="auto"/>
            <w:left w:val="none" w:sz="0" w:space="0" w:color="auto"/>
            <w:bottom w:val="none" w:sz="0" w:space="0" w:color="auto"/>
            <w:right w:val="none" w:sz="0" w:space="0" w:color="auto"/>
          </w:divBdr>
          <w:divsChild>
            <w:div w:id="654997253">
              <w:marLeft w:val="0"/>
              <w:marRight w:val="0"/>
              <w:marTop w:val="0"/>
              <w:marBottom w:val="0"/>
              <w:divBdr>
                <w:top w:val="none" w:sz="0" w:space="0" w:color="auto"/>
                <w:left w:val="none" w:sz="0" w:space="0" w:color="auto"/>
                <w:bottom w:val="none" w:sz="0" w:space="0" w:color="auto"/>
                <w:right w:val="none" w:sz="0" w:space="0" w:color="auto"/>
              </w:divBdr>
              <w:divsChild>
                <w:div w:id="2032298302">
                  <w:marLeft w:val="0"/>
                  <w:marRight w:val="0"/>
                  <w:marTop w:val="0"/>
                  <w:marBottom w:val="90"/>
                  <w:divBdr>
                    <w:top w:val="none" w:sz="0" w:space="0" w:color="auto"/>
                    <w:left w:val="none" w:sz="0" w:space="0" w:color="auto"/>
                    <w:bottom w:val="single" w:sz="36" w:space="0" w:color="FB2E3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B7A2-03AB-419B-86BD-CDE4DB9E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Vlerick Leuven Gent Management School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Van Dyck</dc:creator>
  <cp:lastModifiedBy>Walter Van Dyck</cp:lastModifiedBy>
  <cp:revision>4</cp:revision>
  <dcterms:created xsi:type="dcterms:W3CDTF">2022-06-01T17:51:00Z</dcterms:created>
  <dcterms:modified xsi:type="dcterms:W3CDTF">2022-06-01T17:52:00Z</dcterms:modified>
</cp:coreProperties>
</file>